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6F39B4">
      <w:pPr>
        <w:jc w:val="center"/>
        <w:rPr>
          <w:rFonts w:asciiTheme="minorHAnsi" w:hAnsiTheme="minorHAnsi"/>
          <w:sz w:val="20"/>
          <w:szCs w:val="20"/>
        </w:rPr>
      </w:pPr>
      <w:r w:rsidRPr="006F39B4">
        <w:rPr>
          <w:rFonts w:asciiTheme="minorHAnsi" w:hAnsiTheme="minorHAnsi"/>
          <w:sz w:val="20"/>
          <w:szCs w:val="20"/>
        </w:rPr>
        <w:t xml:space="preserve">Příloha č. </w:t>
      </w:r>
      <w:r w:rsidR="00017450">
        <w:rPr>
          <w:rFonts w:asciiTheme="minorHAnsi" w:hAnsiTheme="minorHAnsi"/>
          <w:sz w:val="20"/>
          <w:szCs w:val="20"/>
        </w:rPr>
        <w:t>6</w:t>
      </w:r>
      <w:r w:rsidRPr="006F39B4">
        <w:rPr>
          <w:rFonts w:asciiTheme="minorHAnsi" w:hAnsiTheme="minorHAnsi"/>
          <w:sz w:val="20"/>
          <w:szCs w:val="20"/>
        </w:rPr>
        <w:t xml:space="preserve"> k zadávací dokumentaci na veřejnou zakázku </w:t>
      </w:r>
      <w:r w:rsidR="006F39B4" w:rsidRPr="006F39B4">
        <w:rPr>
          <w:rFonts w:asciiTheme="minorHAnsi" w:hAnsiTheme="minorHAnsi"/>
          <w:sz w:val="20"/>
          <w:szCs w:val="20"/>
        </w:rPr>
        <w:t>„</w:t>
      </w:r>
      <w:r w:rsidR="000107A8">
        <w:rPr>
          <w:rFonts w:ascii="Calibri" w:hAnsi="Calibri" w:cs="Calibri"/>
          <w:sz w:val="20"/>
          <w:szCs w:val="20"/>
        </w:rPr>
        <w:t>Rozšíření parkoviště Sládkova</w:t>
      </w:r>
      <w:r w:rsidR="006F39B4" w:rsidRPr="006F39B4">
        <w:rPr>
          <w:rFonts w:asciiTheme="minorHAnsi" w:hAnsiTheme="minorHAnsi"/>
          <w:sz w:val="20"/>
          <w:szCs w:val="20"/>
        </w:rPr>
        <w:t>“</w:t>
      </w: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jc w:val="center"/>
        <w:rPr>
          <w:rFonts w:asciiTheme="minorHAnsi" w:hAnsiTheme="minorHAnsi"/>
          <w:b/>
          <w:sz w:val="28"/>
          <w:szCs w:val="28"/>
        </w:rPr>
      </w:pPr>
      <w:r w:rsidRPr="006F39B4">
        <w:rPr>
          <w:rFonts w:asciiTheme="minorHAnsi" w:hAnsiTheme="minorHAnsi"/>
          <w:b/>
          <w:sz w:val="28"/>
          <w:szCs w:val="28"/>
        </w:rPr>
        <w:t xml:space="preserve">Součást nabídky uchazeče dle ust. § 68 odst. 3 zákona č. </w:t>
      </w:r>
      <w:r w:rsidRPr="006F39B4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01360" w:rsidRPr="006F39B4" w:rsidRDefault="00401360" w:rsidP="00401360">
      <w:pPr>
        <w:ind w:left="360"/>
        <w:rPr>
          <w:rFonts w:asciiTheme="minorHAnsi" w:hAnsiTheme="minorHAnsi"/>
          <w:b/>
          <w:sz w:val="22"/>
          <w:szCs w:val="22"/>
        </w:rPr>
      </w:pPr>
    </w:p>
    <w:p w:rsidR="00401360" w:rsidRPr="006F39B4" w:rsidRDefault="00401360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V souladu s ust. § 68 odst. 3 písm. a) zákona: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předkládáme následující seznam statutárních orgánů nebo členů statutárních orgánů, kteří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byli v pracovněprávním, funkčním či obdobném poměru u zadavatele, 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567"/>
        <w:rPr>
          <w:rFonts w:asciiTheme="minorHAnsi" w:hAnsiTheme="minorHAnsi"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>nebo</w:t>
      </w: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ind w:firstLine="708"/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401360">
      <w:pPr>
        <w:numPr>
          <w:ilvl w:val="1"/>
          <w:numId w:val="2"/>
        </w:numPr>
        <w:spacing w:after="60"/>
        <w:rPr>
          <w:rFonts w:asciiTheme="minorHAnsi" w:hAnsiTheme="minorHAnsi"/>
          <w:iCs/>
          <w:sz w:val="22"/>
          <w:szCs w:val="22"/>
        </w:rPr>
      </w:pPr>
      <w:r w:rsidRPr="006F39B4">
        <w:rPr>
          <w:rFonts w:asciiTheme="minorHAnsi" w:hAnsiTheme="minorHAnsi"/>
          <w:sz w:val="22"/>
          <w:szCs w:val="22"/>
        </w:rPr>
        <w:t xml:space="preserve">prohlašujeme, že žádný ze statutárních orgánů nebo členů statutárních orgánů dodavatele v posledních třech letech </w:t>
      </w:r>
      <w:r w:rsidRPr="006F39B4">
        <w:rPr>
          <w:rFonts w:asciiTheme="minorHAnsi" w:hAnsiTheme="minorHAnsi"/>
          <w:iCs/>
          <w:sz w:val="22"/>
          <w:szCs w:val="22"/>
        </w:rPr>
        <w:t xml:space="preserve">od konce lhůty pro podání nabídek nebyl v pracovněprávním, funkčním či obdobném poměru u zadavatele, </w:t>
      </w:r>
    </w:p>
    <w:p w:rsidR="006F39B4" w:rsidRDefault="006F39B4" w:rsidP="006F39B4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 vhodnou variantu)</w:t>
      </w:r>
    </w:p>
    <w:p w:rsidR="00401360" w:rsidRDefault="00401360" w:rsidP="00401360">
      <w:pPr>
        <w:rPr>
          <w:rFonts w:asciiTheme="minorHAnsi" w:hAnsiTheme="minorHAnsi"/>
          <w:sz w:val="22"/>
          <w:szCs w:val="22"/>
        </w:rPr>
      </w:pPr>
    </w:p>
    <w:p w:rsidR="006F39B4" w:rsidRPr="006F39B4" w:rsidRDefault="006F39B4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C24CA" w:rsidP="00401360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> souladu s </w:t>
      </w:r>
      <w:proofErr w:type="spellStart"/>
      <w:r w:rsidR="00401360" w:rsidRPr="006F39B4">
        <w:rPr>
          <w:rFonts w:asciiTheme="minorHAnsi" w:hAnsiTheme="minorHAnsi"/>
          <w:sz w:val="22"/>
          <w:szCs w:val="22"/>
        </w:rPr>
        <w:t>ust</w:t>
      </w:r>
      <w:proofErr w:type="spellEnd"/>
      <w:r w:rsidR="00401360" w:rsidRPr="006F39B4">
        <w:rPr>
          <w:rFonts w:asciiTheme="minorHAnsi" w:hAnsiTheme="minorHAnsi"/>
          <w:sz w:val="22"/>
          <w:szCs w:val="22"/>
        </w:rPr>
        <w:t>. § 68 odst. 3 písm. b) zákona předkládáme seznam vlastníků akcií, jejichž souhrnná jmenovitá hodnota přesahuje 10 % základního kapitálu, vyhotovený ve lhůtě pro podání nabídek:</w:t>
      </w:r>
    </w:p>
    <w:p w:rsidR="00401360" w:rsidRPr="006F39B4" w:rsidRDefault="00401360" w:rsidP="00401360">
      <w:pPr>
        <w:rPr>
          <w:rFonts w:asciiTheme="minorHAnsi" w:hAnsiTheme="minorHAnsi"/>
          <w:sz w:val="22"/>
          <w:szCs w:val="22"/>
        </w:rPr>
      </w:pPr>
    </w:p>
    <w:p w:rsidR="00401360" w:rsidRPr="006F39B4" w:rsidRDefault="00401360" w:rsidP="006F39B4">
      <w:pPr>
        <w:ind w:firstLine="567"/>
        <w:rPr>
          <w:rFonts w:asciiTheme="minorHAnsi" w:hAnsiTheme="minorHAnsi"/>
          <w:b/>
          <w:i/>
          <w:sz w:val="22"/>
          <w:szCs w:val="22"/>
        </w:rPr>
      </w:pPr>
      <w:r w:rsidRPr="006F39B4">
        <w:rPr>
          <w:rFonts w:asciiTheme="minorHAnsi" w:hAnsiTheme="minorHAnsi"/>
          <w:b/>
          <w:i/>
          <w:sz w:val="22"/>
          <w:szCs w:val="22"/>
        </w:rPr>
        <w:t>(použijte, má-li dodavatel formu akciové společnosti)</w:t>
      </w:r>
    </w:p>
    <w:p w:rsidR="00401360" w:rsidRPr="006F39B4" w:rsidRDefault="00401360" w:rsidP="00401360">
      <w:pPr>
        <w:ind w:left="360"/>
        <w:rPr>
          <w:rFonts w:asciiTheme="minorHAnsi" w:hAnsiTheme="minorHAnsi"/>
          <w:b/>
          <w:i/>
          <w:sz w:val="22"/>
          <w:szCs w:val="22"/>
        </w:rPr>
      </w:pPr>
    </w:p>
    <w:p w:rsidR="00401360" w:rsidRPr="006F39B4" w:rsidRDefault="00401360">
      <w:pPr>
        <w:rPr>
          <w:rFonts w:asciiTheme="minorHAnsi" w:hAnsiTheme="minorHAnsi"/>
          <w:sz w:val="22"/>
          <w:szCs w:val="22"/>
        </w:rPr>
      </w:pPr>
    </w:p>
    <w:p w:rsidR="000B75AC" w:rsidRPr="006F39B4" w:rsidRDefault="004C24CA" w:rsidP="000B75AC">
      <w:pPr>
        <w:numPr>
          <w:ilvl w:val="0"/>
          <w:numId w:val="5"/>
        </w:numPr>
        <w:spacing w:after="6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01360" w:rsidRPr="006F39B4">
        <w:rPr>
          <w:rFonts w:asciiTheme="minorHAnsi" w:hAnsiTheme="minorHAnsi"/>
          <w:sz w:val="22"/>
          <w:szCs w:val="22"/>
        </w:rPr>
        <w:t xml:space="preserve"> souladu </w:t>
      </w:r>
      <w:r>
        <w:rPr>
          <w:rFonts w:asciiTheme="minorHAnsi" w:hAnsiTheme="minorHAnsi"/>
          <w:sz w:val="22"/>
          <w:szCs w:val="22"/>
        </w:rPr>
        <w:t>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68 odst. 3 písm. c</w:t>
      </w:r>
      <w:r w:rsidR="00401360" w:rsidRPr="006F39B4">
        <w:rPr>
          <w:rFonts w:asciiTheme="minorHAnsi" w:hAnsiTheme="minorHAnsi"/>
          <w:sz w:val="22"/>
          <w:szCs w:val="22"/>
        </w:rPr>
        <w:t>) zákona</w:t>
      </w:r>
      <w:r w:rsidR="000B75AC" w:rsidRPr="006F39B4">
        <w:rPr>
          <w:rFonts w:asciiTheme="minorHAnsi" w:hAnsiTheme="minorHAnsi"/>
          <w:sz w:val="22"/>
          <w:szCs w:val="22"/>
        </w:rPr>
        <w:t xml:space="preserve"> prohlašujeme, že uchazeč </w:t>
      </w:r>
      <w:r w:rsidR="000B75AC" w:rsidRPr="006F39B4">
        <w:rPr>
          <w:rFonts w:asciiTheme="minorHAnsi" w:hAnsiTheme="minorHAnsi" w:cs="Arial"/>
          <w:iCs/>
          <w:sz w:val="22"/>
          <w:szCs w:val="22"/>
        </w:rPr>
        <w:t xml:space="preserve">neuzavřel a neuzavře zakázanou dohodu podle zákona o ochraně hospodářské soutěže v souvislosti se zadávanou veřejnou zakázkou. </w:t>
      </w:r>
    </w:p>
    <w:p w:rsidR="00401360" w:rsidRPr="006F39B4" w:rsidRDefault="00401360" w:rsidP="000B75AC">
      <w:pPr>
        <w:rPr>
          <w:rFonts w:asciiTheme="minorHAnsi" w:hAnsiTheme="minorHAnsi"/>
          <w:sz w:val="22"/>
          <w:szCs w:val="22"/>
        </w:rPr>
      </w:pP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0B75AC">
      <w:pPr>
        <w:rPr>
          <w:rFonts w:asciiTheme="minorHAnsi" w:hAnsiTheme="minorHAnsi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6F39B4" w:rsidRDefault="006F39B4" w:rsidP="006F39B4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ind w:left="4248" w:firstLine="708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</w:p>
    <w:p w:rsidR="00857002" w:rsidRDefault="00857002" w:rsidP="00857002">
      <w:pPr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857002" w:rsidRPr="0094675E" w:rsidRDefault="00857002" w:rsidP="00615642">
      <w:pPr>
        <w:ind w:left="4950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podpis uchazeče/podpis osoby oprávněné </w:t>
      </w:r>
      <w:bookmarkStart w:id="0" w:name="_GoBack"/>
      <w:bookmarkEnd w:id="0"/>
      <w:r>
        <w:rPr>
          <w:rFonts w:asciiTheme="minorHAnsi" w:hAnsiTheme="minorHAnsi"/>
          <w:kern w:val="16"/>
          <w:sz w:val="22"/>
          <w:szCs w:val="22"/>
        </w:rPr>
        <w:t>jednat za uchazeče</w:t>
      </w:r>
    </w:p>
    <w:p w:rsidR="000B75AC" w:rsidRPr="006F39B4" w:rsidRDefault="000B75AC" w:rsidP="000B75AC">
      <w:pPr>
        <w:rPr>
          <w:rFonts w:asciiTheme="minorHAnsi" w:hAnsiTheme="minorHAnsi"/>
          <w:sz w:val="22"/>
          <w:szCs w:val="22"/>
        </w:rPr>
      </w:pPr>
    </w:p>
    <w:sectPr w:rsidR="000B75AC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0"/>
    <w:rsid w:val="000107A8"/>
    <w:rsid w:val="00017450"/>
    <w:rsid w:val="000B75AC"/>
    <w:rsid w:val="00157947"/>
    <w:rsid w:val="00182A64"/>
    <w:rsid w:val="00401360"/>
    <w:rsid w:val="00423762"/>
    <w:rsid w:val="004C24CA"/>
    <w:rsid w:val="005D4B21"/>
    <w:rsid w:val="00615642"/>
    <w:rsid w:val="0068079E"/>
    <w:rsid w:val="006F39B4"/>
    <w:rsid w:val="00857002"/>
    <w:rsid w:val="00B3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36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EVB v.o.s.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EVB v.o.s.</dc:creator>
  <cp:lastModifiedBy>Žižková Dagmar</cp:lastModifiedBy>
  <cp:revision>3</cp:revision>
  <dcterms:created xsi:type="dcterms:W3CDTF">2013-06-25T19:15:00Z</dcterms:created>
  <dcterms:modified xsi:type="dcterms:W3CDTF">2013-06-28T06:19:00Z</dcterms:modified>
</cp:coreProperties>
</file>