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bookmarkStart w:id="0" w:name="_GoBack"/>
      <w:bookmarkEnd w:id="0"/>
      <w:r>
        <w:rPr>
          <w:rFonts w:ascii="Calibri" w:hAnsi="Calibri" w:cs="Arial"/>
          <w:b/>
          <w:bCs/>
          <w:i w:val="0"/>
          <w:iCs w:val="0"/>
          <w:color w:val="3366FF"/>
          <w:sz w:val="28"/>
          <w:szCs w:val="28"/>
          <w:u w:val="none"/>
        </w:rPr>
        <w:t xml:space="preserve">Smlouva o dílo </w:t>
      </w:r>
      <w:proofErr w:type="gramStart"/>
      <w:r>
        <w:rPr>
          <w:rFonts w:ascii="Calibri" w:hAnsi="Calibri" w:cs="Arial"/>
          <w:b/>
          <w:bCs/>
          <w:i w:val="0"/>
          <w:iCs w:val="0"/>
          <w:color w:val="3366FF"/>
          <w:sz w:val="28"/>
          <w:szCs w:val="28"/>
          <w:u w:val="none"/>
        </w:rPr>
        <w:t>č.                       /201</w:t>
      </w:r>
      <w:r w:rsidR="000F5A2D">
        <w:rPr>
          <w:rFonts w:ascii="Calibri" w:hAnsi="Calibri" w:cs="Arial"/>
          <w:b/>
          <w:bCs/>
          <w:i w:val="0"/>
          <w:iCs w:val="0"/>
          <w:color w:val="3366FF"/>
          <w:sz w:val="28"/>
          <w:szCs w:val="28"/>
          <w:u w:val="none"/>
        </w:rPr>
        <w:t>7</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podle ust.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A43908">
        <w:rPr>
          <w:rFonts w:ascii="Calibri" w:hAnsi="Calibri" w:cs="Times New Roman"/>
          <w:sz w:val="22"/>
          <w:szCs w:val="22"/>
        </w:rPr>
        <w:t>Daliborem Moukou</w:t>
      </w:r>
      <w:r w:rsidRPr="00DB7CD3">
        <w:rPr>
          <w:rFonts w:ascii="Calibri" w:hAnsi="Calibri" w:cs="Times New Roman"/>
          <w:sz w:val="22"/>
          <w:szCs w:val="22"/>
        </w:rPr>
        <w:t>, 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A43908">
        <w:rPr>
          <w:rFonts w:ascii="Calibri" w:hAnsi="Calibri" w:cs="Times New Roman"/>
          <w:sz w:val="22"/>
          <w:szCs w:val="22"/>
        </w:rPr>
        <w:t>Ing. Jiřím Vozňákem</w:t>
      </w:r>
      <w:r w:rsidRPr="00DB7CD3">
        <w:rPr>
          <w:rFonts w:ascii="Calibri" w:hAnsi="Calibri" w:cs="Times New Roman"/>
          <w:sz w:val="22"/>
          <w:szCs w:val="22"/>
        </w:rPr>
        <w:t xml:space="preserve">, vedoucím odboru </w:t>
      </w:r>
      <w:r w:rsidR="00A43908">
        <w:rPr>
          <w:rFonts w:ascii="Calibri" w:hAnsi="Calibri" w:cs="Times New Roman"/>
          <w:sz w:val="22"/>
          <w:szCs w:val="22"/>
        </w:rPr>
        <w:t>investic a místního hospodářství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 xml:space="preserve">Ing. </w:t>
      </w:r>
      <w:r w:rsidR="00B508C1">
        <w:rPr>
          <w:rFonts w:ascii="Calibri" w:hAnsi="Calibri" w:cs="Times New Roman"/>
          <w:sz w:val="22"/>
          <w:szCs w:val="22"/>
        </w:rPr>
        <w:t>Daliborem Klossem</w:t>
      </w:r>
      <w:r w:rsidR="00A43908" w:rsidRPr="00DB7CD3">
        <w:rPr>
          <w:rFonts w:ascii="Calibri" w:hAnsi="Calibri" w:cs="Times New Roman"/>
          <w:sz w:val="22"/>
          <w:szCs w:val="22"/>
        </w:rPr>
        <w:t>, vedoucí</w:t>
      </w:r>
      <w:r w:rsidR="00F7091E">
        <w:rPr>
          <w:rFonts w:ascii="Calibri" w:hAnsi="Calibri" w:cs="Times New Roman"/>
          <w:sz w:val="22"/>
          <w:szCs w:val="22"/>
        </w:rPr>
        <w:t>m</w:t>
      </w:r>
      <w:r w:rsidR="00A43908" w:rsidRPr="00DB7CD3">
        <w:rPr>
          <w:rFonts w:ascii="Calibri" w:hAnsi="Calibri" w:cs="Times New Roman"/>
          <w:sz w:val="22"/>
          <w:szCs w:val="22"/>
        </w:rPr>
        <w:t xml:space="preserve"> oddělení</w:t>
      </w:r>
      <w:r w:rsidR="00B508C1">
        <w:rPr>
          <w:rFonts w:ascii="Calibri" w:hAnsi="Calibri" w:cs="Times New Roman"/>
          <w:sz w:val="22"/>
          <w:szCs w:val="22"/>
        </w:rPr>
        <w:t xml:space="preserve"> investic</w:t>
      </w:r>
      <w:r w:rsidR="00A43908">
        <w:rPr>
          <w:rFonts w:ascii="Calibri" w:hAnsi="Calibri" w:cs="Times New Roman"/>
          <w:sz w:val="22"/>
          <w:szCs w:val="22"/>
        </w:rPr>
        <w:t xml:space="preserve">, odboru investic a místního hospodářství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432617">
        <w:rPr>
          <w:rFonts w:ascii="Calibri" w:hAnsi="Calibri"/>
          <w:sz w:val="22"/>
          <w:szCs w:val="22"/>
        </w:rPr>
        <w:t>Bc. Olgou Skupinovou</w:t>
      </w:r>
      <w:r w:rsidR="00A82039">
        <w:rPr>
          <w:rFonts w:ascii="Calibri" w:hAnsi="Calibri"/>
          <w:sz w:val="22"/>
          <w:szCs w:val="22"/>
        </w:rPr>
        <w:t>,</w:t>
      </w:r>
      <w:r w:rsidR="000F5A2D">
        <w:rPr>
          <w:rFonts w:ascii="Calibri" w:hAnsi="Calibri"/>
          <w:sz w:val="22"/>
          <w:szCs w:val="22"/>
        </w:rPr>
        <w:t xml:space="preserve"> </w:t>
      </w:r>
      <w:r w:rsidRPr="00BE5D77">
        <w:rPr>
          <w:rFonts w:ascii="Calibri" w:hAnsi="Calibri"/>
          <w:sz w:val="22"/>
          <w:szCs w:val="22"/>
        </w:rPr>
        <w:t>referent</w:t>
      </w:r>
      <w:r>
        <w:rPr>
          <w:rFonts w:ascii="Calibri" w:hAnsi="Calibri"/>
          <w:sz w:val="22"/>
          <w:szCs w:val="22"/>
        </w:rPr>
        <w:t>em</w:t>
      </w:r>
      <w:r w:rsidR="002A7FA9">
        <w:rPr>
          <w:rFonts w:ascii="Calibri" w:hAnsi="Calibri"/>
          <w:sz w:val="22"/>
          <w:szCs w:val="22"/>
        </w:rPr>
        <w:t xml:space="preserve"> </w:t>
      </w:r>
      <w:r w:rsidR="00A43908" w:rsidRPr="00DB7CD3">
        <w:rPr>
          <w:rFonts w:ascii="Calibri" w:hAnsi="Calibri" w:cs="Times New Roman"/>
          <w:sz w:val="22"/>
          <w:szCs w:val="22"/>
        </w:rPr>
        <w:t>oddělení</w:t>
      </w:r>
      <w:r w:rsidR="00B508C1">
        <w:rPr>
          <w:rFonts w:ascii="Calibri" w:hAnsi="Calibri" w:cs="Times New Roman"/>
          <w:sz w:val="22"/>
          <w:szCs w:val="22"/>
        </w:rPr>
        <w:t xml:space="preserve"> investic</w:t>
      </w:r>
      <w:r w:rsidR="00A43908">
        <w:rPr>
          <w:rFonts w:ascii="Calibri" w:hAnsi="Calibri"/>
          <w:sz w:val="22"/>
          <w:szCs w:val="22"/>
        </w:rPr>
        <w:t xml:space="preserve">, </w:t>
      </w:r>
      <w:r w:rsidRPr="00BE5D77">
        <w:rPr>
          <w:rFonts w:ascii="Calibri" w:hAnsi="Calibri"/>
          <w:sz w:val="22"/>
          <w:szCs w:val="22"/>
        </w:rPr>
        <w:t>odboru</w:t>
      </w:r>
      <w:r w:rsidR="002A7FA9">
        <w:rPr>
          <w:rFonts w:ascii="Calibri" w:hAnsi="Calibri"/>
          <w:sz w:val="22"/>
          <w:szCs w:val="22"/>
        </w:rPr>
        <w:t xml:space="preserve"> </w:t>
      </w:r>
      <w:r w:rsidR="00A43908">
        <w:rPr>
          <w:rFonts w:ascii="Calibri" w:hAnsi="Calibri" w:cs="Times New Roman"/>
          <w:sz w:val="22"/>
          <w:szCs w:val="22"/>
        </w:rPr>
        <w:t xml:space="preserve">investic a místního hospodářství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w:t>
      </w:r>
      <w:r w:rsidR="00997B97">
        <w:rPr>
          <w:rFonts w:ascii="Calibri" w:hAnsi="Calibri"/>
          <w:sz w:val="22"/>
          <w:szCs w:val="22"/>
        </w:rPr>
        <w:t>jen</w:t>
      </w:r>
      <w:r w:rsidR="00D378F8" w:rsidRPr="00DB7CD3">
        <w:rPr>
          <w:rFonts w:ascii="Calibri" w:hAnsi="Calibri"/>
          <w:sz w:val="22"/>
          <w:szCs w:val="22"/>
        </w:rPr>
        <w:t xml:space="preserve"> </w:t>
      </w:r>
      <w:r w:rsidR="00997B97">
        <w:rPr>
          <w:rFonts w:ascii="Calibri" w:hAnsi="Calibri"/>
          <w:sz w:val="22"/>
          <w:szCs w:val="22"/>
        </w:rPr>
        <w:t>„</w:t>
      </w:r>
      <w:r w:rsidR="00D378F8" w:rsidRPr="00DB7CD3">
        <w:rPr>
          <w:rFonts w:ascii="Calibri" w:hAnsi="Calibri"/>
          <w:b/>
          <w:sz w:val="22"/>
          <w:szCs w:val="22"/>
        </w:rPr>
        <w:t>objednatel</w:t>
      </w:r>
      <w:r w:rsidR="00997B97" w:rsidRPr="00997B97">
        <w:rPr>
          <w:rFonts w:ascii="Calibri" w:hAnsi="Calibri"/>
          <w:sz w:val="22"/>
          <w:szCs w:val="22"/>
        </w:rPr>
        <w:t>“</w:t>
      </w:r>
      <w:r w:rsidRPr="00997B97">
        <w:rPr>
          <w:rFonts w:ascii="Calibri" w:hAnsi="Calibri"/>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962D51">
        <w:rPr>
          <w:rFonts w:ascii="Calibri" w:hAnsi="Calibri" w:cs="Times New Roman"/>
          <w:b/>
          <w:sz w:val="22"/>
          <w:szCs w:val="22"/>
          <w:highlight w:val="yellow"/>
        </w:rPr>
        <w:t>Název</w:t>
      </w:r>
    </w:p>
    <w:p w:rsidR="00D378F8" w:rsidRPr="00962D51"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S</w:t>
      </w:r>
      <w:r w:rsidR="00D378F8" w:rsidRPr="00962D51">
        <w:rPr>
          <w:rFonts w:ascii="Calibri" w:hAnsi="Calibri" w:cs="Times New Roman"/>
          <w:sz w:val="22"/>
          <w:szCs w:val="22"/>
          <w:highlight w:val="yellow"/>
        </w:rPr>
        <w:t>ídlem/místem podnikání:</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DIČ: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Peněžní ústav:</w:t>
      </w:r>
    </w:p>
    <w:p w:rsidR="00D378F8" w:rsidRPr="00962D51" w:rsidRDefault="00D378F8" w:rsidP="00DB7CD3">
      <w:pPr>
        <w:pStyle w:val="Import5"/>
        <w:tabs>
          <w:tab w:val="clear" w:pos="2592"/>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Číslo účtu:</w:t>
      </w:r>
    </w:p>
    <w:p w:rsidR="00D378F8" w:rsidRPr="00962D51" w:rsidRDefault="00D378F8" w:rsidP="00DB7CD3">
      <w:pPr>
        <w:pStyle w:val="Import5"/>
        <w:tabs>
          <w:tab w:val="clear" w:pos="2592"/>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VS:</w:t>
      </w:r>
    </w:p>
    <w:p w:rsidR="00D378F8" w:rsidRPr="00962D51"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Zapsán:</w:t>
      </w:r>
    </w:p>
    <w:p w:rsidR="00D378F8" w:rsidRPr="00962D51" w:rsidRDefault="00AE6510"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Zastoupený</w:t>
      </w:r>
      <w:r w:rsidR="00D378F8" w:rsidRPr="00962D51">
        <w:rPr>
          <w:rFonts w:ascii="Calibri" w:hAnsi="Calibri" w:cs="Times New Roman"/>
          <w:sz w:val="22"/>
          <w:szCs w:val="22"/>
          <w:highlight w:val="yellow"/>
        </w:rPr>
        <w:t>:</w:t>
      </w:r>
    </w:p>
    <w:p w:rsidR="00D378F8" w:rsidRPr="00962D51" w:rsidRDefault="00AE651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ve věcech smluvních</w:t>
      </w:r>
      <w:r w:rsidR="00D378F8" w:rsidRPr="00962D51">
        <w:rPr>
          <w:rFonts w:ascii="Calibri" w:hAnsi="Calibri" w:cs="Times New Roman"/>
          <w:sz w:val="22"/>
          <w:szCs w:val="22"/>
          <w:highlight w:val="yellow"/>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962D51">
        <w:rPr>
          <w:rFonts w:ascii="Calibri" w:hAnsi="Calibri" w:cs="Times New Roman"/>
          <w:sz w:val="22"/>
          <w:szCs w:val="22"/>
          <w:highlight w:val="yellow"/>
        </w:rPr>
        <w:t xml:space="preserve">ve věcech </w:t>
      </w:r>
      <w:r w:rsidR="00AE6510" w:rsidRPr="00962D51">
        <w:rPr>
          <w:rFonts w:ascii="Calibri" w:hAnsi="Calibri" w:cs="Times New Roman"/>
          <w:sz w:val="22"/>
          <w:szCs w:val="22"/>
          <w:highlight w:val="yellow"/>
        </w:rPr>
        <w:t>technických</w:t>
      </w:r>
      <w:r w:rsidRPr="00962D51">
        <w:rPr>
          <w:rFonts w:ascii="Calibri" w:hAnsi="Calibri" w:cs="Times New Roman"/>
          <w:sz w:val="22"/>
          <w:szCs w:val="22"/>
          <w:highlight w:val="yellow"/>
        </w:rPr>
        <w:t>:</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w:t>
      </w:r>
      <w:r w:rsidR="00997B97">
        <w:rPr>
          <w:rFonts w:ascii="Calibri" w:hAnsi="Calibri"/>
          <w:sz w:val="22"/>
          <w:szCs w:val="22"/>
        </w:rPr>
        <w:t>jen</w:t>
      </w:r>
      <w:r w:rsidR="00D378F8" w:rsidRPr="00DB7CD3">
        <w:rPr>
          <w:rFonts w:ascii="Calibri" w:hAnsi="Calibri"/>
          <w:sz w:val="22"/>
          <w:szCs w:val="22"/>
        </w:rPr>
        <w:t xml:space="preserve"> </w:t>
      </w:r>
      <w:r w:rsidR="00997B97">
        <w:rPr>
          <w:rFonts w:ascii="Calibri" w:hAnsi="Calibri"/>
          <w:sz w:val="22"/>
          <w:szCs w:val="22"/>
        </w:rPr>
        <w:t>„</w:t>
      </w:r>
      <w:r w:rsidR="00D378F8" w:rsidRPr="00DB7CD3">
        <w:rPr>
          <w:rFonts w:ascii="Calibri" w:hAnsi="Calibri"/>
          <w:b/>
          <w:sz w:val="22"/>
          <w:szCs w:val="22"/>
        </w:rPr>
        <w:t>zhotovitel</w:t>
      </w:r>
      <w:r w:rsidR="00997B97" w:rsidRPr="00997B97">
        <w:rPr>
          <w:rFonts w:ascii="Calibri" w:hAnsi="Calibri"/>
          <w:sz w:val="22"/>
          <w:szCs w:val="22"/>
        </w:rPr>
        <w:t>“</w:t>
      </w:r>
      <w:r w:rsidRPr="00997B97">
        <w:rPr>
          <w:rFonts w:ascii="Calibri" w:hAnsi="Calibri"/>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62D51" w:rsidRPr="00511059" w:rsidRDefault="00962D51" w:rsidP="00962D51">
      <w:pPr>
        <w:rPr>
          <w:rFonts w:ascii="Calibri" w:hAnsi="Calibri"/>
          <w:i/>
          <w:szCs w:val="22"/>
        </w:rPr>
      </w:pPr>
      <w:r w:rsidRPr="00511059">
        <w:rPr>
          <w:rFonts w:ascii="Calibri" w:hAnsi="Calibri"/>
          <w:i/>
          <w:szCs w:val="22"/>
          <w:highlight w:val="yellow"/>
        </w:rPr>
        <w:t>(</w:t>
      </w:r>
      <w:r>
        <w:rPr>
          <w:rFonts w:ascii="Calibri" w:hAnsi="Calibri"/>
          <w:i/>
          <w:szCs w:val="22"/>
          <w:highlight w:val="yellow"/>
        </w:rPr>
        <w:t>doplní zhotovitel</w:t>
      </w:r>
      <w:r w:rsidRPr="00511059">
        <w:rPr>
          <w:rFonts w:ascii="Calibri" w:hAnsi="Calibri"/>
          <w:i/>
          <w:szCs w:val="22"/>
          <w:highlight w:val="yellow"/>
        </w:rPr>
        <w:t>)</w:t>
      </w:r>
    </w:p>
    <w:p w:rsidR="00D378F8" w:rsidRDefault="00D378F8" w:rsidP="00962D5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left"/>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95568" w:rsidRDefault="00C9556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850DDD" w:rsidRDefault="00850DD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F34692">
        <w:rPr>
          <w:rFonts w:ascii="Calibri" w:hAnsi="Calibri" w:cs="Arial"/>
          <w:b/>
          <w:szCs w:val="22"/>
        </w:rPr>
        <w:t>„</w:t>
      </w:r>
      <w:r w:rsidR="00432617" w:rsidRPr="00432617">
        <w:rPr>
          <w:rFonts w:ascii="Calibri" w:hAnsi="Calibri" w:cs="Arial"/>
          <w:b/>
          <w:szCs w:val="22"/>
        </w:rPr>
        <w:t>Výměna oken – Šafaříkova 12</w:t>
      </w:r>
      <w:r w:rsidR="009E67F6">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E23ADF"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sidR="007C7516">
        <w:rPr>
          <w:rFonts w:ascii="Calibri" w:hAnsi="Calibri"/>
          <w:szCs w:val="22"/>
        </w:rPr>
        <w:t xml:space="preserve">zadávacími podmínkami a </w:t>
      </w:r>
      <w:r>
        <w:rPr>
          <w:rFonts w:ascii="Calibri" w:hAnsi="Calibri"/>
          <w:szCs w:val="22"/>
        </w:rPr>
        <w:t xml:space="preserve">nabídkou zhotovitele podanou v zadávacím </w:t>
      </w:r>
      <w:r w:rsidRPr="00DB7CD3">
        <w:rPr>
          <w:rFonts w:ascii="Calibri" w:hAnsi="Calibri"/>
          <w:szCs w:val="22"/>
        </w:rPr>
        <w:t>řízení speci</w:t>
      </w:r>
      <w:r w:rsidR="00E720CF">
        <w:rPr>
          <w:rFonts w:ascii="Calibri" w:hAnsi="Calibri"/>
          <w:szCs w:val="22"/>
        </w:rPr>
        <w:t>fikovaném v odst. 2</w:t>
      </w:r>
      <w:r w:rsidR="00132BA5">
        <w:rPr>
          <w:rFonts w:ascii="Calibri" w:hAnsi="Calibri"/>
          <w:szCs w:val="22"/>
        </w:rPr>
        <w:t>.</w:t>
      </w:r>
      <w:r w:rsidR="002E5BCC">
        <w:rPr>
          <w:rFonts w:ascii="Calibri" w:hAnsi="Calibri"/>
          <w:szCs w:val="22"/>
        </w:rPr>
        <w:t>8</w:t>
      </w:r>
      <w:r w:rsidRPr="00DB7CD3">
        <w:rPr>
          <w:rFonts w:ascii="Calibri" w:hAnsi="Calibri"/>
          <w:szCs w:val="22"/>
        </w:rPr>
        <w:t xml:space="preserve"> </w:t>
      </w:r>
      <w:r w:rsidR="00771320">
        <w:rPr>
          <w:rFonts w:ascii="Calibri" w:hAnsi="Calibri"/>
          <w:szCs w:val="22"/>
        </w:rPr>
        <w:t>tohoto článku</w:t>
      </w:r>
      <w:r w:rsidR="007C7516">
        <w:rPr>
          <w:rFonts w:ascii="Calibri" w:hAnsi="Calibri"/>
          <w:szCs w:val="22"/>
        </w:rPr>
        <w:t xml:space="preserve"> smlouvy.</w:t>
      </w:r>
    </w:p>
    <w:p w:rsidR="00E23ADF" w:rsidRDefault="00E23ADF" w:rsidP="00DB7CD3">
      <w:pPr>
        <w:ind w:left="567" w:hanging="567"/>
        <w:rPr>
          <w:rFonts w:ascii="Calibri" w:hAnsi="Calibri"/>
          <w:szCs w:val="22"/>
        </w:rPr>
      </w:pPr>
    </w:p>
    <w:p w:rsidR="00132BA5" w:rsidRPr="00F63941" w:rsidRDefault="00D378F8" w:rsidP="00F63941">
      <w:pPr>
        <w:ind w:left="567" w:hanging="567"/>
        <w:rPr>
          <w:rFonts w:asciiTheme="minorHAnsi" w:hAnsiTheme="minorHAnsi" w:cs="Arial"/>
        </w:rPr>
      </w:pPr>
      <w:r w:rsidRPr="00DB7CD3">
        <w:rPr>
          <w:rFonts w:ascii="Calibri" w:hAnsi="Calibri"/>
        </w:rPr>
        <w:t>2.3</w:t>
      </w:r>
      <w:r w:rsidRPr="00821E52">
        <w:rPr>
          <w:rFonts w:asciiTheme="minorHAnsi" w:hAnsiTheme="minorHAnsi"/>
        </w:rPr>
        <w:tab/>
      </w:r>
      <w:r w:rsidRPr="00167450">
        <w:rPr>
          <w:rFonts w:asciiTheme="minorHAnsi" w:hAnsiTheme="minorHAnsi"/>
        </w:rPr>
        <w:t>Dílo bude provedeno</w:t>
      </w:r>
      <w:r w:rsidR="00A57704" w:rsidRPr="00167450">
        <w:rPr>
          <w:rFonts w:asciiTheme="minorHAnsi" w:hAnsiTheme="minorHAnsi"/>
        </w:rPr>
        <w:t xml:space="preserve"> </w:t>
      </w:r>
      <w:r w:rsidRPr="00167450">
        <w:rPr>
          <w:rFonts w:asciiTheme="minorHAnsi" w:hAnsiTheme="minorHAnsi"/>
        </w:rPr>
        <w:t xml:space="preserve">dle </w:t>
      </w:r>
      <w:r w:rsidR="00047A2F" w:rsidRPr="00167450">
        <w:rPr>
          <w:rFonts w:asciiTheme="minorHAnsi" w:hAnsiTheme="minorHAnsi" w:cs="Arial"/>
        </w:rPr>
        <w:t>projektov</w:t>
      </w:r>
      <w:r w:rsidR="001C544A" w:rsidRPr="00167450">
        <w:rPr>
          <w:rFonts w:asciiTheme="minorHAnsi" w:hAnsiTheme="minorHAnsi" w:cs="Arial"/>
        </w:rPr>
        <w:t xml:space="preserve">é </w:t>
      </w:r>
      <w:r w:rsidR="00E23ADF" w:rsidRPr="00167450">
        <w:rPr>
          <w:rFonts w:asciiTheme="minorHAnsi" w:hAnsiTheme="minorHAnsi" w:cs="Arial"/>
        </w:rPr>
        <w:t>dokumentac</w:t>
      </w:r>
      <w:r w:rsidR="001C544A" w:rsidRPr="00167450">
        <w:rPr>
          <w:rFonts w:asciiTheme="minorHAnsi" w:hAnsiTheme="minorHAnsi" w:cs="Arial"/>
        </w:rPr>
        <w:t>e</w:t>
      </w:r>
      <w:r w:rsidR="00F63941">
        <w:rPr>
          <w:rFonts w:asciiTheme="minorHAnsi" w:hAnsiTheme="minorHAnsi" w:cs="Arial"/>
        </w:rPr>
        <w:t xml:space="preserve"> s názvem</w:t>
      </w:r>
      <w:r w:rsidR="00821E52" w:rsidRPr="00167450">
        <w:rPr>
          <w:rFonts w:asciiTheme="minorHAnsi" w:hAnsiTheme="minorHAnsi" w:cs="Arial"/>
        </w:rPr>
        <w:t xml:space="preserve"> </w:t>
      </w:r>
      <w:r w:rsidR="00F63941" w:rsidRPr="00F63941">
        <w:rPr>
          <w:rFonts w:asciiTheme="minorHAnsi" w:hAnsiTheme="minorHAnsi" w:cs="Arial"/>
        </w:rPr>
        <w:t xml:space="preserve">„Šafaříkova 12 – výměna oken“ zpracované Ing. Vladimírem </w:t>
      </w:r>
      <w:proofErr w:type="spellStart"/>
      <w:r w:rsidR="00F63941" w:rsidRPr="00F63941">
        <w:rPr>
          <w:rFonts w:asciiTheme="minorHAnsi" w:hAnsiTheme="minorHAnsi" w:cs="Arial"/>
        </w:rPr>
        <w:t>Slonkou</w:t>
      </w:r>
      <w:proofErr w:type="spellEnd"/>
      <w:r w:rsidR="00F63941" w:rsidRPr="00F63941">
        <w:rPr>
          <w:rFonts w:asciiTheme="minorHAnsi" w:hAnsiTheme="minorHAnsi" w:cs="Arial"/>
        </w:rPr>
        <w:t xml:space="preserve">, Ztracená </w:t>
      </w:r>
      <w:r w:rsidR="00F63941">
        <w:rPr>
          <w:rFonts w:asciiTheme="minorHAnsi" w:hAnsiTheme="minorHAnsi" w:cs="Arial"/>
        </w:rPr>
        <w:t>231, 739 34 Šenov, IČ 11193841</w:t>
      </w:r>
      <w:r w:rsidR="00F63941" w:rsidRPr="00F63941">
        <w:rPr>
          <w:rFonts w:asciiTheme="minorHAnsi" w:hAnsiTheme="minorHAnsi" w:cs="Arial"/>
        </w:rPr>
        <w:t xml:space="preserve"> </w:t>
      </w:r>
      <w:r w:rsidR="00821E52" w:rsidRPr="00F63941">
        <w:rPr>
          <w:rFonts w:asciiTheme="minorHAnsi" w:hAnsiTheme="minorHAnsi" w:cs="Arial"/>
        </w:rPr>
        <w:t xml:space="preserve">(dále jen </w:t>
      </w:r>
      <w:r w:rsidR="00D44F00" w:rsidRPr="00F63941">
        <w:rPr>
          <w:rFonts w:asciiTheme="minorHAnsi" w:hAnsiTheme="minorHAnsi" w:cs="Arial"/>
        </w:rPr>
        <w:t>„projektov</w:t>
      </w:r>
      <w:r w:rsidR="00A33649" w:rsidRPr="00F63941">
        <w:rPr>
          <w:rFonts w:asciiTheme="minorHAnsi" w:hAnsiTheme="minorHAnsi" w:cs="Arial"/>
        </w:rPr>
        <w:t>á</w:t>
      </w:r>
      <w:r w:rsidR="00821E52" w:rsidRPr="00F63941">
        <w:rPr>
          <w:rFonts w:asciiTheme="minorHAnsi" w:hAnsiTheme="minorHAnsi" w:cs="Arial"/>
        </w:rPr>
        <w:t xml:space="preserve"> dokumentace“)</w:t>
      </w:r>
      <w:r w:rsidR="00A33649" w:rsidRPr="00F63941">
        <w:rPr>
          <w:rFonts w:asciiTheme="minorHAnsi" w:hAnsiTheme="minorHAnsi" w:cs="Arial"/>
        </w:rPr>
        <w:t>.</w:t>
      </w:r>
    </w:p>
    <w:p w:rsidR="00821E52" w:rsidRDefault="00821E52" w:rsidP="00E23ADF">
      <w:pPr>
        <w:ind w:left="567" w:hanging="567"/>
      </w:pPr>
    </w:p>
    <w:p w:rsidR="00D378F8" w:rsidRPr="00744B59" w:rsidRDefault="00D378F8" w:rsidP="00F63941">
      <w:pPr>
        <w:pStyle w:val="Normln1"/>
        <w:numPr>
          <w:ilvl w:val="1"/>
          <w:numId w:val="37"/>
        </w:numPr>
        <w:tabs>
          <w:tab w:val="left" w:pos="1526"/>
        </w:tabs>
        <w:ind w:left="567" w:hanging="567"/>
        <w:jc w:val="both"/>
        <w:rPr>
          <w:rFonts w:ascii="Calibri" w:hAnsi="Calibri"/>
        </w:rPr>
      </w:pPr>
      <w:r w:rsidRPr="00744B59">
        <w:rPr>
          <w:rFonts w:ascii="Calibri" w:hAnsi="Calibri"/>
        </w:rPr>
        <w:t>Základní popis a rozsah předmětu plnění:</w:t>
      </w:r>
    </w:p>
    <w:p w:rsidR="00F63941" w:rsidRPr="00F63941" w:rsidRDefault="00E23ADF" w:rsidP="00F63941">
      <w:pPr>
        <w:pStyle w:val="Normln1"/>
        <w:ind w:left="567"/>
        <w:rPr>
          <w:rFonts w:asciiTheme="minorHAnsi" w:hAnsiTheme="minorHAnsi"/>
        </w:rPr>
      </w:pPr>
      <w:r w:rsidRPr="00827DBB">
        <w:rPr>
          <w:rFonts w:asciiTheme="minorHAnsi" w:hAnsiTheme="minorHAnsi"/>
        </w:rPr>
        <w:t xml:space="preserve">Předmětem plnění </w:t>
      </w:r>
      <w:r w:rsidR="00F63941">
        <w:rPr>
          <w:rFonts w:asciiTheme="minorHAnsi" w:hAnsiTheme="minorHAnsi"/>
        </w:rPr>
        <w:t xml:space="preserve">je </w:t>
      </w:r>
      <w:r w:rsidR="00F63941" w:rsidRPr="00F63941">
        <w:rPr>
          <w:rFonts w:asciiTheme="minorHAnsi" w:hAnsiTheme="minorHAnsi"/>
        </w:rPr>
        <w:t>výměna oken, balkonových dveří a dveří vedlejšího vstupu vč. zednických úprav části stěnový</w:t>
      </w:r>
      <w:r w:rsidR="00F63941">
        <w:rPr>
          <w:rFonts w:asciiTheme="minorHAnsi" w:hAnsiTheme="minorHAnsi"/>
        </w:rPr>
        <w:t>ch konstrukcí a vnitřní výmalby.</w:t>
      </w:r>
    </w:p>
    <w:p w:rsidR="00C1125D" w:rsidRPr="00C1125D" w:rsidRDefault="00C1125D" w:rsidP="00C1125D">
      <w:pPr>
        <w:widowControl w:val="0"/>
        <w:tabs>
          <w:tab w:val="left" w:pos="3312"/>
        </w:tabs>
        <w:overflowPunct w:val="0"/>
        <w:autoSpaceDE w:val="0"/>
        <w:autoSpaceDN w:val="0"/>
        <w:adjustRightInd w:val="0"/>
        <w:ind w:left="567" w:firstLine="0"/>
        <w:outlineLvl w:val="0"/>
        <w:rPr>
          <w:rFonts w:ascii="Calibri" w:hAnsi="Calibri"/>
        </w:rPr>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2E5BCC">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316213" w:rsidRPr="00316213" w:rsidRDefault="00132BA5" w:rsidP="00316213">
      <w:pPr>
        <w:pStyle w:val="Import6"/>
        <w:tabs>
          <w:tab w:val="clear" w:pos="720"/>
          <w:tab w:val="left" w:pos="709"/>
        </w:tabs>
        <w:spacing w:line="228" w:lineRule="auto"/>
        <w:ind w:left="567" w:hanging="567"/>
        <w:rPr>
          <w:rFonts w:ascii="Calibri" w:hAnsi="Calibri"/>
          <w:szCs w:val="22"/>
        </w:rPr>
      </w:pPr>
      <w:r>
        <w:rPr>
          <w:rFonts w:ascii="Calibri" w:hAnsi="Calibri" w:cs="Times New Roman"/>
          <w:sz w:val="22"/>
          <w:szCs w:val="22"/>
        </w:rPr>
        <w:t>2.</w:t>
      </w:r>
      <w:r w:rsidR="002E5BCC">
        <w:rPr>
          <w:rFonts w:ascii="Calibri" w:hAnsi="Calibri" w:cs="Times New Roman"/>
          <w:sz w:val="22"/>
          <w:szCs w:val="22"/>
        </w:rPr>
        <w:t>6</w:t>
      </w:r>
      <w:r w:rsidR="00D378F8" w:rsidRPr="00316213">
        <w:rPr>
          <w:rFonts w:ascii="Calibri" w:hAnsi="Calibri" w:cs="Times New Roman"/>
          <w:sz w:val="22"/>
          <w:szCs w:val="22"/>
        </w:rPr>
        <w:tab/>
        <w:t xml:space="preserve">Místem </w:t>
      </w:r>
      <w:r w:rsidR="002524B5" w:rsidRPr="00D334E2">
        <w:rPr>
          <w:rFonts w:ascii="Calibri" w:hAnsi="Calibri" w:cs="Times New Roman"/>
          <w:sz w:val="22"/>
          <w:szCs w:val="22"/>
        </w:rPr>
        <w:t xml:space="preserve">plnění </w:t>
      </w:r>
      <w:r w:rsidR="00D378F8" w:rsidRPr="00D334E2">
        <w:rPr>
          <w:rFonts w:ascii="Calibri" w:hAnsi="Calibri" w:cs="Times New Roman"/>
          <w:sz w:val="22"/>
          <w:szCs w:val="22"/>
        </w:rPr>
        <w:t>je</w:t>
      </w:r>
      <w:r w:rsidR="006552B7" w:rsidRPr="006552B7">
        <w:rPr>
          <w:rFonts w:ascii="Times New Roman" w:eastAsia="Calibri" w:hAnsi="Times New Roman" w:cs="Times New Roman"/>
          <w:b/>
          <w:noProof/>
          <w:sz w:val="22"/>
          <w:szCs w:val="22"/>
        </w:rPr>
        <w:t xml:space="preserve"> </w:t>
      </w:r>
      <w:r w:rsidR="00F63941" w:rsidRPr="00F63941">
        <w:rPr>
          <w:rFonts w:ascii="Times New Roman" w:eastAsia="Calibri" w:hAnsi="Times New Roman" w:cs="Times New Roman"/>
          <w:noProof/>
          <w:sz w:val="22"/>
          <w:szCs w:val="22"/>
        </w:rPr>
        <w:t>Ostrava</w:t>
      </w:r>
      <w:r w:rsidR="00F63941" w:rsidRPr="00F63941">
        <w:rPr>
          <w:rFonts w:asciiTheme="minorHAnsi" w:eastAsia="Calibri" w:hAnsiTheme="minorHAnsi" w:cs="Times New Roman"/>
          <w:noProof/>
          <w:sz w:val="22"/>
          <w:szCs w:val="22"/>
        </w:rPr>
        <w:t>, Šafaříkova 286/12, pozemek  parc. č. st.1150, k. ú Přívoz.</w:t>
      </w:r>
    </w:p>
    <w:p w:rsidR="00795C1C" w:rsidRDefault="00795C1C" w:rsidP="008D7DF4">
      <w:pPr>
        <w:pStyle w:val="Import6"/>
        <w:tabs>
          <w:tab w:val="clear" w:pos="720"/>
          <w:tab w:val="left" w:pos="709"/>
        </w:tabs>
        <w:spacing w:line="228" w:lineRule="auto"/>
        <w:ind w:left="567" w:hanging="567"/>
        <w:rPr>
          <w:rFonts w:ascii="Calibri" w:hAnsi="Calibri" w:cs="Calibri"/>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2E5BCC">
        <w:rPr>
          <w:rFonts w:ascii="Calibri" w:hAnsi="Calibri" w:cs="Times New Roman"/>
          <w:sz w:val="22"/>
          <w:szCs w:val="22"/>
        </w:rPr>
        <w:t>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r w:rsidR="005631F8">
        <w:rPr>
          <w:rFonts w:ascii="Calibri" w:hAnsi="Calibri" w:cs="Times New Roman"/>
          <w:sz w:val="22"/>
          <w:szCs w:val="22"/>
        </w:rPr>
        <w:t xml:space="preserve"> v termínech stanovených touto smlouvou</w:t>
      </w:r>
      <w:r w:rsidR="002524B5">
        <w:rPr>
          <w:rFonts w:ascii="Calibri" w:hAnsi="Calibri" w:cs="Times New Roman"/>
          <w:sz w:val="22"/>
          <w:szCs w:val="22"/>
        </w:rPr>
        <w:t xml:space="preserve"> nezbytné.</w:t>
      </w:r>
    </w:p>
    <w:p w:rsidR="00F7091E"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7091E" w:rsidRDefault="00132BA5"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2E5BCC">
        <w:rPr>
          <w:rFonts w:ascii="Calibri" w:hAnsi="Calibri" w:cs="Times New Roman"/>
          <w:sz w:val="22"/>
          <w:szCs w:val="22"/>
        </w:rPr>
        <w:t>8</w:t>
      </w:r>
      <w:r w:rsidR="00F7091E">
        <w:rPr>
          <w:rFonts w:ascii="Calibri" w:hAnsi="Calibri" w:cs="Times New Roman"/>
          <w:sz w:val="22"/>
          <w:szCs w:val="22"/>
        </w:rPr>
        <w:tab/>
      </w:r>
      <w:r w:rsidR="00F7091E" w:rsidRPr="003F1973">
        <w:rPr>
          <w:rFonts w:ascii="Calibri" w:hAnsi="Calibri" w:cs="Times New Roman"/>
          <w:sz w:val="22"/>
          <w:szCs w:val="22"/>
        </w:rPr>
        <w:t xml:space="preserve">Smluvní strany souhlasně konstatují, že tato smlouva je uzavřena na základě </w:t>
      </w:r>
      <w:r w:rsidR="00F7091E">
        <w:rPr>
          <w:rFonts w:ascii="Calibri" w:hAnsi="Calibri" w:cs="Times New Roman"/>
          <w:sz w:val="22"/>
          <w:szCs w:val="22"/>
        </w:rPr>
        <w:t>zadávacího</w:t>
      </w:r>
      <w:r w:rsidR="00F7091E" w:rsidRPr="003F1973">
        <w:rPr>
          <w:rFonts w:ascii="Calibri" w:hAnsi="Calibri" w:cs="Times New Roman"/>
          <w:sz w:val="22"/>
          <w:szCs w:val="22"/>
        </w:rPr>
        <w:t xml:space="preserve"> řízení</w:t>
      </w:r>
      <w:r w:rsidR="00F7091E">
        <w:rPr>
          <w:rFonts w:ascii="Calibri" w:hAnsi="Calibri" w:cs="Times New Roman"/>
          <w:sz w:val="22"/>
          <w:szCs w:val="22"/>
        </w:rPr>
        <w:t xml:space="preserve"> k veřejné zakázce </w:t>
      </w:r>
      <w:r w:rsidR="00F7091E" w:rsidRPr="009D5821">
        <w:rPr>
          <w:rFonts w:ascii="Calibri" w:hAnsi="Calibri" w:cs="Times New Roman"/>
          <w:sz w:val="22"/>
          <w:szCs w:val="22"/>
        </w:rPr>
        <w:t>s </w:t>
      </w:r>
      <w:r w:rsidR="00F7091E" w:rsidRPr="00C7060D">
        <w:rPr>
          <w:rFonts w:ascii="Calibri" w:hAnsi="Calibri" w:cs="Times New Roman"/>
          <w:sz w:val="22"/>
          <w:szCs w:val="22"/>
        </w:rPr>
        <w:t xml:space="preserve">názvem </w:t>
      </w:r>
      <w:r w:rsidR="00F7091E" w:rsidRPr="007110E0">
        <w:rPr>
          <w:rFonts w:ascii="Calibri" w:hAnsi="Calibri" w:cs="Times New Roman"/>
          <w:b/>
          <w:sz w:val="22"/>
          <w:szCs w:val="22"/>
        </w:rPr>
        <w:t>„</w:t>
      </w:r>
      <w:r w:rsidR="00CD1052" w:rsidRPr="00CD1052">
        <w:rPr>
          <w:rFonts w:ascii="Calibri" w:hAnsi="Calibri" w:cs="Times New Roman"/>
          <w:b/>
          <w:sz w:val="22"/>
          <w:szCs w:val="22"/>
        </w:rPr>
        <w:t>Výměna oken - Šafaříkova 12, Vaškova 19</w:t>
      </w:r>
      <w:r w:rsidR="00CD1052">
        <w:rPr>
          <w:rFonts w:ascii="Calibri" w:hAnsi="Calibri" w:cs="Times New Roman"/>
          <w:b/>
          <w:sz w:val="22"/>
          <w:szCs w:val="22"/>
        </w:rPr>
        <w:t>, ČÁST 1: Šafaříkova 12</w:t>
      </w:r>
      <w:r w:rsidR="00F7091E" w:rsidRPr="007110E0">
        <w:rPr>
          <w:rFonts w:ascii="Calibri" w:hAnsi="Calibri" w:cs="Times New Roman"/>
          <w:b/>
          <w:sz w:val="22"/>
          <w:szCs w:val="22"/>
        </w:rPr>
        <w:t>“</w:t>
      </w:r>
      <w:r w:rsidR="00F7091E" w:rsidRPr="00C7060D">
        <w:rPr>
          <w:rFonts w:ascii="Calibri" w:hAnsi="Calibri" w:cs="Times New Roman"/>
          <w:sz w:val="22"/>
          <w:szCs w:val="22"/>
        </w:rPr>
        <w:t>,</w:t>
      </w:r>
      <w:r w:rsidR="00F7091E" w:rsidRPr="003F1973">
        <w:rPr>
          <w:rFonts w:ascii="Calibri" w:hAnsi="Calibri" w:cs="Times New Roman"/>
          <w:sz w:val="22"/>
          <w:szCs w:val="22"/>
        </w:rPr>
        <w:t xml:space="preserve"> v němž byl zhotovitel objednatelem vybrán. Zadávací podmínky</w:t>
      </w:r>
      <w:r w:rsidR="00F7091E">
        <w:rPr>
          <w:rFonts w:ascii="Calibri" w:hAnsi="Calibri" w:cs="Times New Roman"/>
          <w:sz w:val="22"/>
          <w:szCs w:val="22"/>
        </w:rPr>
        <w:t xml:space="preserve"> uvedené</w:t>
      </w:r>
      <w:r w:rsidR="006B5264">
        <w:rPr>
          <w:rFonts w:ascii="Calibri" w:hAnsi="Calibri" w:cs="Times New Roman"/>
          <w:sz w:val="22"/>
          <w:szCs w:val="22"/>
        </w:rPr>
        <w:t>ho</w:t>
      </w:r>
      <w:r w:rsidR="00F7091E">
        <w:rPr>
          <w:rFonts w:ascii="Calibri" w:hAnsi="Calibri" w:cs="Times New Roman"/>
          <w:sz w:val="22"/>
          <w:szCs w:val="22"/>
        </w:rPr>
        <w:t xml:space="preserve"> zadávací</w:t>
      </w:r>
      <w:r w:rsidR="006B5264">
        <w:rPr>
          <w:rFonts w:ascii="Calibri" w:hAnsi="Calibri" w:cs="Times New Roman"/>
          <w:sz w:val="22"/>
          <w:szCs w:val="22"/>
        </w:rPr>
        <w:t>ho</w:t>
      </w:r>
      <w:r w:rsidR="00F7091E">
        <w:rPr>
          <w:rFonts w:ascii="Calibri" w:hAnsi="Calibri" w:cs="Times New Roman"/>
          <w:sz w:val="22"/>
          <w:szCs w:val="22"/>
        </w:rPr>
        <w:t xml:space="preserve"> řízení</w:t>
      </w:r>
      <w:r w:rsidR="006B5264">
        <w:rPr>
          <w:rFonts w:ascii="Calibri" w:hAnsi="Calibri" w:cs="Times New Roman"/>
          <w:sz w:val="22"/>
          <w:szCs w:val="22"/>
        </w:rPr>
        <w:t xml:space="preserve"> </w:t>
      </w:r>
      <w:r w:rsidR="00F7091E" w:rsidRPr="003F1973">
        <w:rPr>
          <w:rFonts w:ascii="Calibri" w:hAnsi="Calibri" w:cs="Times New Roman"/>
          <w:sz w:val="22"/>
          <w:szCs w:val="22"/>
        </w:rPr>
        <w:t>jsou součástí povinností zhotovitele dle</w:t>
      </w:r>
      <w:r w:rsidR="00F7091E">
        <w:rPr>
          <w:rFonts w:ascii="Calibri" w:hAnsi="Calibri" w:cs="Times New Roman"/>
          <w:sz w:val="22"/>
          <w:szCs w:val="22"/>
        </w:rPr>
        <w:t xml:space="preserve"> </w:t>
      </w:r>
      <w:r w:rsidR="00F7091E" w:rsidRPr="003F1973">
        <w:rPr>
          <w:rFonts w:ascii="Calibri" w:hAnsi="Calibri" w:cs="Times New Roman"/>
          <w:sz w:val="22"/>
          <w:szCs w:val="22"/>
        </w:rPr>
        <w:t>této smlouvy a zhotovitel se výslovně zavazuje tyto podmínky dodržovat.</w:t>
      </w:r>
      <w:r w:rsidR="00F7091E">
        <w:rPr>
          <w:rFonts w:ascii="Calibri" w:hAnsi="Calibri" w:cs="Times New Roman"/>
          <w:sz w:val="22"/>
          <w:szCs w:val="22"/>
        </w:rPr>
        <w:t xml:space="preserve"> </w:t>
      </w:r>
      <w:r w:rsidR="006B5264">
        <w:rPr>
          <w:rFonts w:ascii="Calibri" w:hAnsi="Calibri" w:cs="Times New Roman"/>
          <w:sz w:val="22"/>
          <w:szCs w:val="22"/>
        </w:rPr>
        <w:t>Veškeré zadávací</w:t>
      </w:r>
      <w:r w:rsidR="00F7091E">
        <w:rPr>
          <w:rFonts w:ascii="Calibri" w:hAnsi="Calibri" w:cs="Times New Roman"/>
          <w:sz w:val="22"/>
          <w:szCs w:val="22"/>
        </w:rPr>
        <w:t xml:space="preserve"> podmínky tak tvoří nedílnou součást této smlouvy, což obě smluvní strany berou na vědomí.</w:t>
      </w:r>
    </w:p>
    <w:p w:rsidR="00B12F87" w:rsidRDefault="00B12F8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006B5264">
        <w:rPr>
          <w:rFonts w:ascii="Calibri" w:hAnsi="Calibri" w:cs="Times New Roman"/>
          <w:sz w:val="22"/>
          <w:szCs w:val="22"/>
        </w:rPr>
        <w:t xml:space="preserve"> dílo specifikované v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65507" w:rsidRDefault="00D378F8" w:rsidP="004B7929">
      <w:pPr>
        <w:pStyle w:val="Normln1"/>
        <w:ind w:left="1843" w:hanging="1276"/>
        <w:jc w:val="both"/>
        <w:rPr>
          <w:rFonts w:ascii="Calibri" w:hAnsi="Calibri" w:cs="Calibri"/>
          <w:b/>
          <w:highlight w:val="yellow"/>
        </w:rPr>
      </w:pPr>
      <w:r w:rsidRPr="00265507">
        <w:rPr>
          <w:rFonts w:ascii="Calibri" w:hAnsi="Calibri" w:cs="Calibri"/>
          <w:b/>
          <w:highlight w:val="yellow"/>
        </w:rPr>
        <w:t>Cena bez DPH:</w:t>
      </w:r>
      <w:r w:rsidRPr="00265507">
        <w:rPr>
          <w:rFonts w:ascii="Calibri" w:hAnsi="Calibri" w:cs="Calibri"/>
          <w:b/>
          <w:highlight w:val="yellow"/>
        </w:rPr>
        <w:tab/>
      </w:r>
    </w:p>
    <w:p w:rsidR="00674A89" w:rsidRPr="00265507" w:rsidRDefault="00674A89" w:rsidP="004B7929">
      <w:pPr>
        <w:pStyle w:val="Normln1"/>
        <w:ind w:left="1843" w:hanging="1276"/>
        <w:jc w:val="both"/>
        <w:rPr>
          <w:rFonts w:ascii="Calibri" w:hAnsi="Calibri" w:cs="Calibri"/>
          <w:b/>
          <w:highlight w:val="yellow"/>
        </w:rPr>
      </w:pPr>
    </w:p>
    <w:p w:rsidR="00272349" w:rsidRPr="00265507" w:rsidRDefault="00272349" w:rsidP="004B7929">
      <w:pPr>
        <w:pStyle w:val="Normln1"/>
        <w:ind w:left="1843" w:hanging="1276"/>
        <w:jc w:val="both"/>
        <w:rPr>
          <w:rFonts w:ascii="Calibri" w:hAnsi="Calibri" w:cs="Calibri"/>
          <w:b/>
          <w:highlight w:val="yellow"/>
        </w:rPr>
      </w:pPr>
      <w:r w:rsidRPr="00265507">
        <w:rPr>
          <w:rFonts w:ascii="Calibri" w:hAnsi="Calibri" w:cs="Calibri"/>
          <w:b/>
          <w:highlight w:val="yellow"/>
        </w:rPr>
        <w:t>DPH:</w:t>
      </w:r>
    </w:p>
    <w:p w:rsidR="00F37792" w:rsidRPr="00265507" w:rsidRDefault="00F37792" w:rsidP="004B7929">
      <w:pPr>
        <w:pStyle w:val="Normln1"/>
        <w:ind w:left="1843" w:hanging="1276"/>
        <w:jc w:val="both"/>
        <w:rPr>
          <w:rFonts w:ascii="Calibri" w:hAnsi="Calibri" w:cs="Calibri"/>
          <w:b/>
          <w:highlight w:val="yellow"/>
        </w:rPr>
      </w:pPr>
    </w:p>
    <w:p w:rsidR="00D378F8" w:rsidRPr="00265507" w:rsidRDefault="00272349" w:rsidP="006D45B5">
      <w:pPr>
        <w:pStyle w:val="Normln1"/>
        <w:ind w:left="1843" w:hanging="1276"/>
        <w:jc w:val="both"/>
        <w:rPr>
          <w:rFonts w:ascii="Calibri" w:hAnsi="Calibri" w:cs="Calibri"/>
          <w:b/>
        </w:rPr>
      </w:pPr>
      <w:r w:rsidRPr="00265507">
        <w:rPr>
          <w:rFonts w:ascii="Calibri" w:hAnsi="Calibri" w:cs="Calibri"/>
          <w:b/>
          <w:highlight w:val="yellow"/>
        </w:rPr>
        <w:t>Cena vč. DPH:</w:t>
      </w:r>
    </w:p>
    <w:p w:rsidR="00962D51" w:rsidRPr="00511059" w:rsidRDefault="00962D51" w:rsidP="00962D51">
      <w:pPr>
        <w:ind w:hanging="153"/>
        <w:rPr>
          <w:rFonts w:ascii="Calibri" w:hAnsi="Calibri"/>
          <w:i/>
          <w:szCs w:val="22"/>
        </w:rPr>
      </w:pPr>
      <w:r w:rsidRPr="00511059">
        <w:rPr>
          <w:rFonts w:ascii="Calibri" w:hAnsi="Calibri"/>
          <w:i/>
          <w:szCs w:val="22"/>
          <w:highlight w:val="yellow"/>
        </w:rPr>
        <w:t>(</w:t>
      </w:r>
      <w:r>
        <w:rPr>
          <w:rFonts w:ascii="Calibri" w:hAnsi="Calibri"/>
          <w:i/>
          <w:szCs w:val="22"/>
          <w:highlight w:val="yellow"/>
        </w:rPr>
        <w:t>doplní zhotovitel</w:t>
      </w:r>
      <w:r w:rsidRPr="00511059">
        <w:rPr>
          <w:rFonts w:ascii="Calibri" w:hAnsi="Calibri"/>
          <w:i/>
          <w:szCs w:val="22"/>
          <w:highlight w:val="yellow"/>
        </w:rPr>
        <w:t>)</w:t>
      </w: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lastRenderedPageBreak/>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AE6510">
        <w:rPr>
          <w:rFonts w:ascii="Calibri" w:hAnsi="Calibri"/>
          <w:sz w:val="22"/>
          <w:szCs w:val="22"/>
        </w:rPr>
        <w:t xml:space="preserve"> a </w:t>
      </w:r>
      <w:r w:rsidR="005631F8">
        <w:rPr>
          <w:rFonts w:ascii="Calibri" w:hAnsi="Calibri"/>
          <w:sz w:val="22"/>
          <w:szCs w:val="22"/>
        </w:rPr>
        <w:t xml:space="preserve">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B5922">
        <w:rPr>
          <w:rFonts w:ascii="Calibri" w:hAnsi="Calibri" w:cs="Times New Roman"/>
          <w:sz w:val="22"/>
          <w:szCs w:val="22"/>
        </w:rPr>
        <w:t xml:space="preserve">ádnému provedení díla dle </w:t>
      </w:r>
      <w:r w:rsidR="005631F8" w:rsidRPr="00C1342E">
        <w:rPr>
          <w:rFonts w:ascii="Calibri" w:hAnsi="Calibri" w:cs="Times New Roman"/>
          <w:sz w:val="22"/>
          <w:szCs w:val="22"/>
        </w:rPr>
        <w:t>této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w:t>
      </w:r>
      <w:r w:rsidR="003B5922">
        <w:rPr>
          <w:rFonts w:ascii="Calibri" w:hAnsi="Calibri" w:cs="Times New Roman"/>
          <w:sz w:val="22"/>
          <w:szCs w:val="22"/>
        </w:rPr>
        <w:t>mi podmínkami</w:t>
      </w:r>
      <w:r w:rsidR="00F80253">
        <w:rPr>
          <w:rFonts w:ascii="Calibri" w:hAnsi="Calibri" w:cs="Times New Roman"/>
          <w:sz w:val="22"/>
          <w:szCs w:val="22"/>
        </w:rPr>
        <w:t>, nabídkou zhotovitele podanou v zadávacím řízení</w:t>
      </w:r>
      <w:r w:rsidR="005631F8" w:rsidRPr="00C1342E">
        <w:rPr>
          <w:rFonts w:ascii="Calibri" w:hAnsi="Calibri" w:cs="Times New Roman"/>
          <w:sz w:val="22"/>
          <w:szCs w:val="22"/>
        </w:rPr>
        <w:t xml:space="preserve"> a touto smlouvou.</w:t>
      </w:r>
    </w:p>
    <w:p w:rsidR="003B5922" w:rsidRDefault="003B5922"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E720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E720CF">
        <w:rPr>
          <w:rFonts w:ascii="Calibri" w:hAnsi="Calibri" w:cs="Times New Roman"/>
          <w:sz w:val="22"/>
          <w:szCs w:val="22"/>
        </w:rPr>
        <w:tab/>
      </w:r>
      <w:r w:rsidR="00475D4B">
        <w:rPr>
          <w:rFonts w:ascii="Calibri" w:hAnsi="Calibri" w:cs="Times New Roman"/>
          <w:sz w:val="22"/>
          <w:szCs w:val="22"/>
        </w:rPr>
        <w:t>Zhotovitel bere na vědomí, že c</w:t>
      </w:r>
      <w:r w:rsidR="00E720CF">
        <w:rPr>
          <w:rFonts w:ascii="Calibri" w:hAnsi="Calibri" w:cs="Times New Roman"/>
          <w:sz w:val="22"/>
          <w:szCs w:val="22"/>
        </w:rPr>
        <w:t>ena za dílo uvedená v odst.</w:t>
      </w:r>
      <w:r>
        <w:rPr>
          <w:rFonts w:ascii="Calibri" w:hAnsi="Calibri" w:cs="Times New Roman"/>
          <w:sz w:val="22"/>
          <w:szCs w:val="22"/>
        </w:rPr>
        <w:t xml:space="preserve"> 3.</w:t>
      </w:r>
      <w:r w:rsidRPr="0009194B">
        <w:rPr>
          <w:rFonts w:ascii="Calibri" w:hAnsi="Calibri" w:cs="Times New Roman"/>
          <w:sz w:val="22"/>
          <w:szCs w:val="22"/>
        </w:rPr>
        <w:t>1 tohoto článku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w:t>
      </w:r>
      <w:r w:rsidRPr="00360D7D">
        <w:rPr>
          <w:rFonts w:ascii="Calibri" w:hAnsi="Calibri"/>
          <w:sz w:val="22"/>
          <w:szCs w:val="22"/>
        </w:rPr>
        <w:t>a je možn</w:t>
      </w:r>
      <w:r w:rsidR="005352AA" w:rsidRPr="00360D7D">
        <w:rPr>
          <w:rFonts w:ascii="Calibri" w:hAnsi="Calibri"/>
          <w:sz w:val="22"/>
          <w:szCs w:val="22"/>
        </w:rPr>
        <w:t>é</w:t>
      </w:r>
      <w:r w:rsidRPr="00360D7D">
        <w:rPr>
          <w:rFonts w:ascii="Calibri" w:hAnsi="Calibri"/>
          <w:sz w:val="22"/>
          <w:szCs w:val="22"/>
        </w:rPr>
        <w:t xml:space="preserve"> ji změnit pouze za podmínek uvedených níže</w:t>
      </w:r>
      <w:r w:rsidR="003B5922" w:rsidRPr="00360D7D">
        <w:rPr>
          <w:rFonts w:ascii="Calibri" w:hAnsi="Calibri"/>
          <w:sz w:val="22"/>
          <w:szCs w:val="22"/>
        </w:rPr>
        <w:t xml:space="preserve"> v tomto článku</w:t>
      </w:r>
      <w:r w:rsidR="00475D4B">
        <w:rPr>
          <w:rFonts w:ascii="Calibri" w:hAnsi="Calibri"/>
          <w:sz w:val="22"/>
          <w:szCs w:val="22"/>
        </w:rPr>
        <w:t xml:space="preserve"> smlouvy</w:t>
      </w:r>
      <w:r w:rsidRPr="00360D7D">
        <w:rPr>
          <w:rFonts w:ascii="Calibri" w:hAnsi="Calibri"/>
          <w:sz w:val="22"/>
          <w:szCs w:val="22"/>
        </w:rPr>
        <w:t>.</w:t>
      </w:r>
      <w:r w:rsidR="005F7897" w:rsidRPr="00360D7D">
        <w:rPr>
          <w:rFonts w:ascii="Calibri" w:hAnsi="Calibri"/>
          <w:sz w:val="22"/>
          <w:szCs w:val="22"/>
        </w:rPr>
        <w:t xml:space="preserve"> Součástí této smlouvy</w:t>
      </w:r>
      <w:r w:rsidR="005B11BC" w:rsidRPr="00360D7D">
        <w:rPr>
          <w:rFonts w:ascii="Calibri" w:hAnsi="Calibri"/>
          <w:sz w:val="22"/>
          <w:szCs w:val="22"/>
        </w:rPr>
        <w:t xml:space="preserve"> jako její příloha</w:t>
      </w:r>
      <w:r w:rsidR="005F7897" w:rsidRPr="00360D7D">
        <w:rPr>
          <w:rFonts w:ascii="Calibri" w:hAnsi="Calibri"/>
          <w:sz w:val="22"/>
          <w:szCs w:val="22"/>
        </w:rPr>
        <w:t xml:space="preserve"> je kalkulace nákladů – oceněný </w:t>
      </w:r>
      <w:r w:rsidR="007B76D2" w:rsidRPr="00360D7D">
        <w:rPr>
          <w:rFonts w:ascii="Calibri" w:hAnsi="Calibri"/>
          <w:sz w:val="22"/>
          <w:szCs w:val="22"/>
        </w:rPr>
        <w:t xml:space="preserve">souhrnný </w:t>
      </w:r>
      <w:r w:rsidR="005F7897" w:rsidRPr="00360D7D">
        <w:rPr>
          <w:rFonts w:ascii="Calibri" w:hAnsi="Calibri"/>
          <w:sz w:val="22"/>
          <w:szCs w:val="22"/>
        </w:rPr>
        <w:t>list stavby</w:t>
      </w:r>
      <w:r w:rsidR="005B11BC" w:rsidRPr="00360D7D">
        <w:rPr>
          <w:rFonts w:ascii="Calibri" w:hAnsi="Calibri"/>
          <w:sz w:val="22"/>
          <w:szCs w:val="22"/>
        </w:rPr>
        <w:t xml:space="preserve"> z</w:t>
      </w:r>
      <w:r w:rsidR="00AE6510">
        <w:rPr>
          <w:rFonts w:ascii="Calibri" w:hAnsi="Calibri"/>
          <w:sz w:val="22"/>
          <w:szCs w:val="22"/>
        </w:rPr>
        <w:t> </w:t>
      </w:r>
      <w:r w:rsidR="005B11BC" w:rsidRPr="00360D7D">
        <w:rPr>
          <w:rFonts w:ascii="Calibri" w:hAnsi="Calibri"/>
          <w:sz w:val="22"/>
          <w:szCs w:val="22"/>
        </w:rPr>
        <w:t>oceněného</w:t>
      </w:r>
      <w:r w:rsidR="005F7897" w:rsidRPr="00360D7D">
        <w:rPr>
          <w:rFonts w:ascii="Calibri" w:hAnsi="Calibri"/>
          <w:sz w:val="22"/>
          <w:szCs w:val="22"/>
        </w:rPr>
        <w:t xml:space="preserve"> položkov</w:t>
      </w:r>
      <w:r w:rsidR="005B11BC" w:rsidRPr="00360D7D">
        <w:rPr>
          <w:rFonts w:ascii="Calibri" w:hAnsi="Calibri"/>
          <w:sz w:val="22"/>
          <w:szCs w:val="22"/>
        </w:rPr>
        <w:t>ého</w:t>
      </w:r>
      <w:r w:rsidR="005F7897" w:rsidRPr="00360D7D">
        <w:rPr>
          <w:rFonts w:ascii="Calibri" w:hAnsi="Calibri"/>
          <w:sz w:val="22"/>
          <w:szCs w:val="22"/>
        </w:rPr>
        <w:t xml:space="preserve"> rozpoč</w:t>
      </w:r>
      <w:r w:rsidR="005B11BC" w:rsidRPr="00360D7D">
        <w:rPr>
          <w:rFonts w:ascii="Calibri" w:hAnsi="Calibri"/>
          <w:sz w:val="22"/>
          <w:szCs w:val="22"/>
        </w:rPr>
        <w:t>tu, který</w:t>
      </w:r>
      <w:r w:rsidR="005F7897" w:rsidRPr="00360D7D">
        <w:rPr>
          <w:rFonts w:ascii="Calibri" w:hAnsi="Calibri"/>
          <w:sz w:val="22"/>
          <w:szCs w:val="22"/>
        </w:rPr>
        <w:t xml:space="preserve"> je součástí nabídky zhotovitele podané v rámci zadávacího řízení </w:t>
      </w:r>
      <w:r w:rsidR="001877C1" w:rsidRPr="00360D7D">
        <w:rPr>
          <w:rFonts w:ascii="Calibri" w:hAnsi="Calibri"/>
          <w:sz w:val="22"/>
          <w:szCs w:val="22"/>
        </w:rPr>
        <w:t>na výběr zhotovitele (dále jen „nabídkový rozpočet“)</w:t>
      </w:r>
      <w:r w:rsidR="005F7897" w:rsidRPr="00360D7D">
        <w:rPr>
          <w:rFonts w:ascii="Calibri" w:hAnsi="Calibri"/>
          <w:sz w:val="22"/>
          <w:szCs w:val="22"/>
        </w:rPr>
        <w:t>.</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t>Daň z přidané hodnoty bude účtována ve výši dle předpisů platnýc</w:t>
      </w:r>
      <w:r w:rsidR="00AE6510">
        <w:rPr>
          <w:rFonts w:ascii="Calibri" w:hAnsi="Calibri"/>
          <w:sz w:val="22"/>
          <w:szCs w:val="22"/>
        </w:rPr>
        <w:t>h ke dni zdanitelného plnění a </w:t>
      </w:r>
      <w:r w:rsidRPr="00C1342E">
        <w:rPr>
          <w:rFonts w:ascii="Calibri" w:hAnsi="Calibri"/>
          <w:sz w:val="22"/>
          <w:szCs w:val="22"/>
        </w:rPr>
        <w:t>vyplývá-li to z platné legislativy</w:t>
      </w:r>
      <w:r w:rsidR="00ED01CC">
        <w:rPr>
          <w:rFonts w:ascii="Calibri" w:hAnsi="Calibri"/>
          <w:sz w:val="22"/>
          <w:szCs w:val="22"/>
        </w:rPr>
        <w:t>. O</w:t>
      </w:r>
      <w:r>
        <w:rPr>
          <w:rFonts w:ascii="Calibri" w:hAnsi="Calibri"/>
          <w:sz w:val="22"/>
          <w:szCs w:val="22"/>
        </w:rPr>
        <w:t xml:space="preserve">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0BB6">
        <w:rPr>
          <w:rFonts w:ascii="Calibri" w:hAnsi="Calibri"/>
          <w:sz w:val="22"/>
          <w:szCs w:val="22"/>
        </w:rPr>
        <w:t xml:space="preserve">Objednatel </w:t>
      </w:r>
      <w:r w:rsidR="00F01743">
        <w:rPr>
          <w:rFonts w:ascii="Calibri" w:hAnsi="Calibri"/>
          <w:snapToGrid w:val="0"/>
          <w:sz w:val="22"/>
          <w:szCs w:val="22"/>
        </w:rPr>
        <w:t>prohlašuje, že</w:t>
      </w:r>
      <w:r w:rsidRPr="00F80BB6">
        <w:rPr>
          <w:rFonts w:ascii="Calibri" w:hAnsi="Calibri"/>
          <w:snapToGrid w:val="0"/>
          <w:sz w:val="22"/>
          <w:szCs w:val="22"/>
        </w:rPr>
        <w:t xml:space="preserve"> plnění</w:t>
      </w:r>
      <w:r w:rsidR="00F01743">
        <w:rPr>
          <w:rFonts w:ascii="Calibri" w:hAnsi="Calibri"/>
          <w:snapToGrid w:val="0"/>
          <w:sz w:val="22"/>
          <w:szCs w:val="22"/>
        </w:rPr>
        <w:t xml:space="preserve"> dle této smlouvy</w:t>
      </w:r>
      <w:r w:rsidRPr="00F80BB6">
        <w:rPr>
          <w:rFonts w:ascii="Calibri" w:hAnsi="Calibri"/>
          <w:snapToGrid w:val="0"/>
          <w:sz w:val="22"/>
          <w:szCs w:val="22"/>
        </w:rPr>
        <w:t xml:space="preserve"> </w:t>
      </w:r>
      <w:r w:rsidRPr="00AE6510">
        <w:rPr>
          <w:rFonts w:ascii="Calibri" w:hAnsi="Calibri"/>
          <w:snapToGrid w:val="0"/>
          <w:sz w:val="22"/>
          <w:szCs w:val="22"/>
        </w:rPr>
        <w:t xml:space="preserve">bude používáno k ekonomické činnosti a ve smyslu informace Generálního finančního ředitelství a Ministerstva financí České republiky ze dne 9. 11. 2011 </w:t>
      </w:r>
      <w:r w:rsidR="00B966D6" w:rsidRPr="00AE6510">
        <w:rPr>
          <w:rFonts w:ascii="Calibri" w:hAnsi="Calibri"/>
          <w:snapToGrid w:val="0"/>
          <w:sz w:val="22"/>
          <w:szCs w:val="22"/>
        </w:rPr>
        <w:t>bude pro uvedené plnění</w:t>
      </w:r>
      <w:r w:rsidRPr="00AE6510">
        <w:rPr>
          <w:rFonts w:ascii="Calibri" w:hAnsi="Calibri"/>
          <w:snapToGrid w:val="0"/>
          <w:sz w:val="22"/>
          <w:szCs w:val="22"/>
        </w:rPr>
        <w:t xml:space="preserve"> aplikován režim přenesení daňové povinnosti dle § 92a zákona</w:t>
      </w:r>
      <w:r w:rsidR="004B68BE" w:rsidRPr="00F80BB6">
        <w:rPr>
          <w:rFonts w:ascii="Calibri" w:hAnsi="Calibri"/>
          <w:snapToGrid w:val="0"/>
          <w:sz w:val="22"/>
          <w:szCs w:val="22"/>
        </w:rPr>
        <w:t xml:space="preserve"> č. 235/2004 Sb., o dani z přidané hodnoty, ve znění pozdějších předpisů (dále jen zákon</w:t>
      </w:r>
      <w:r w:rsidRPr="00F80BB6">
        <w:rPr>
          <w:rFonts w:ascii="Calibri" w:hAnsi="Calibri"/>
          <w:snapToGrid w:val="0"/>
          <w:sz w:val="22"/>
          <w:szCs w:val="22"/>
        </w:rPr>
        <w:t xml:space="preserve"> o DPH</w:t>
      </w:r>
      <w:r w:rsidR="004B68BE" w:rsidRPr="00F80BB6">
        <w:rPr>
          <w:rFonts w:ascii="Calibri" w:hAnsi="Calibri"/>
          <w:snapToGrid w:val="0"/>
          <w:sz w:val="22"/>
          <w:szCs w:val="22"/>
        </w:rPr>
        <w:t>)</w:t>
      </w:r>
      <w:r w:rsidR="004A44B7" w:rsidRPr="00F80BB6">
        <w:rPr>
          <w:rFonts w:ascii="Calibri" w:hAnsi="Calibri"/>
          <w:snapToGrid w:val="0"/>
          <w:sz w:val="22"/>
          <w:szCs w:val="22"/>
        </w:rPr>
        <w:t>. V</w:t>
      </w:r>
      <w:r w:rsidR="00AE6510">
        <w:rPr>
          <w:rFonts w:ascii="Calibri" w:hAnsi="Calibri"/>
          <w:snapToGrid w:val="0"/>
          <w:sz w:val="22"/>
          <w:szCs w:val="22"/>
        </w:rPr>
        <w:t> </w:t>
      </w:r>
      <w:r w:rsidR="00F81138" w:rsidRPr="00F80BB6">
        <w:rPr>
          <w:rFonts w:ascii="Calibri" w:hAnsi="Calibri"/>
          <w:snapToGrid w:val="0"/>
          <w:sz w:val="22"/>
          <w:szCs w:val="22"/>
        </w:rPr>
        <w:t>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195241">
      <w:pPr>
        <w:pStyle w:val="Zkladntextodsazen"/>
        <w:spacing w:after="0" w:line="228" w:lineRule="auto"/>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w:t>
      </w:r>
      <w:r w:rsidR="00A150F4">
        <w:rPr>
          <w:rFonts w:ascii="Calibri" w:hAnsi="Calibri"/>
          <w:sz w:val="22"/>
          <w:szCs w:val="22"/>
        </w:rPr>
        <w:t>,</w:t>
      </w:r>
      <w:r w:rsidR="00A150F4" w:rsidRPr="00A150F4">
        <w:rPr>
          <w:rFonts w:ascii="Calibri" w:hAnsi="Calibri"/>
          <w:sz w:val="22"/>
          <w:szCs w:val="22"/>
        </w:rPr>
        <w:t xml:space="preserve"> </w:t>
      </w:r>
      <w:r w:rsidR="00A150F4" w:rsidRPr="00D7611F">
        <w:rPr>
          <w:rFonts w:ascii="Calibri" w:hAnsi="Calibri"/>
          <w:sz w:val="22"/>
          <w:szCs w:val="22"/>
        </w:rPr>
        <w:t>jakož i práce zmenšující rozsah předmětu plnění dle této smlouvy (</w:t>
      </w:r>
      <w:proofErr w:type="spellStart"/>
      <w:r w:rsidR="00A150F4" w:rsidRPr="00D7611F">
        <w:rPr>
          <w:rFonts w:ascii="Calibri" w:hAnsi="Calibri"/>
          <w:sz w:val="22"/>
          <w:szCs w:val="22"/>
        </w:rPr>
        <w:t>méněpráce</w:t>
      </w:r>
      <w:proofErr w:type="spellEnd"/>
      <w:r w:rsidR="00A150F4" w:rsidRPr="00D7611F">
        <w:rPr>
          <w:rFonts w:ascii="Calibri" w:hAnsi="Calibri"/>
          <w:sz w:val="22"/>
          <w:szCs w:val="22"/>
        </w:rPr>
        <w:t>),</w:t>
      </w:r>
      <w:r w:rsidRPr="00B153D0">
        <w:rPr>
          <w:rFonts w:ascii="Calibri" w:hAnsi="Calibri"/>
          <w:sz w:val="22"/>
          <w:szCs w:val="22"/>
        </w:rPr>
        <w:t xml:space="preserve"> vyžadují předchozí dohodu smluvních stran formou písemného dodatku k této smlouvě</w:t>
      </w:r>
      <w:r w:rsidR="00DC7A17">
        <w:rPr>
          <w:rFonts w:ascii="Calibri" w:hAnsi="Calibri"/>
          <w:sz w:val="22"/>
          <w:szCs w:val="22"/>
        </w:rPr>
        <w:t xml:space="preserve"> uzavřeného v listinné podobě</w:t>
      </w:r>
      <w:r w:rsidRPr="00B153D0">
        <w:rPr>
          <w:rFonts w:ascii="Calibri" w:hAnsi="Calibri"/>
          <w:sz w:val="22"/>
          <w:szCs w:val="22"/>
        </w:rPr>
        <w:t xml:space="preserve">. </w:t>
      </w:r>
      <w:r w:rsidR="00A150F4" w:rsidRPr="00D7611F">
        <w:rPr>
          <w:rFonts w:ascii="Calibri" w:hAnsi="Calibri"/>
          <w:sz w:val="22"/>
          <w:szCs w:val="22"/>
        </w:rPr>
        <w:t>Bez uzavření dodatku není zhotovitel oprávněn požadovat jakoukoliv změnu ceny díla.</w:t>
      </w:r>
    </w:p>
    <w:p w:rsidR="00606E61" w:rsidRPr="00B153D0" w:rsidRDefault="00606E61" w:rsidP="00195241">
      <w:pPr>
        <w:pStyle w:val="Zkladntextodsazen"/>
        <w:spacing w:after="0" w:line="228" w:lineRule="auto"/>
        <w:ind w:left="567" w:hanging="567"/>
        <w:jc w:val="both"/>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360D7D">
        <w:rPr>
          <w:rFonts w:ascii="Calibri" w:hAnsi="Calibri"/>
          <w:szCs w:val="22"/>
        </w:rPr>
        <w:t>Nebudou-li práce či věci použité k provedení díla, které jsou předmětem víceprací,</w:t>
      </w:r>
      <w:r w:rsidR="00A150F4" w:rsidRPr="00360D7D">
        <w:rPr>
          <w:rFonts w:ascii="Calibri" w:hAnsi="Calibri"/>
          <w:szCs w:val="22"/>
        </w:rPr>
        <w:t xml:space="preserve"> oceněny</w:t>
      </w:r>
      <w:r w:rsidR="00D378F8" w:rsidRPr="00360D7D">
        <w:rPr>
          <w:rFonts w:ascii="Calibri" w:hAnsi="Calibri"/>
          <w:szCs w:val="22"/>
        </w:rPr>
        <w:t xml:space="preserve"> v</w:t>
      </w:r>
      <w:r w:rsidR="001877C1" w:rsidRPr="00360D7D">
        <w:rPr>
          <w:rFonts w:ascii="Calibri" w:hAnsi="Calibri"/>
          <w:szCs w:val="22"/>
        </w:rPr>
        <w:t> nabídkovém rozpočtu</w:t>
      </w:r>
      <w:r w:rsidR="00D378F8" w:rsidRPr="00360D7D">
        <w:rPr>
          <w:rFonts w:ascii="Calibri" w:hAnsi="Calibri"/>
          <w:szCs w:val="22"/>
        </w:rPr>
        <w:t>,</w:t>
      </w:r>
      <w:r w:rsidR="00D378F8" w:rsidRPr="00B153D0">
        <w:rPr>
          <w:rFonts w:ascii="Calibri" w:hAnsi="Calibri"/>
          <w:szCs w:val="22"/>
        </w:rPr>
        <w:t xml:space="preserve"> bude je zhotovitel oceňovat maximálně ve výši dle ceníku společnosti </w:t>
      </w:r>
      <w:r w:rsidR="00E6631A" w:rsidRPr="00E6631A">
        <w:rPr>
          <w:rFonts w:ascii="Calibri" w:hAnsi="Calibri"/>
          <w:szCs w:val="22"/>
        </w:rPr>
        <w:t>RTS</w:t>
      </w:r>
      <w:r w:rsidR="00E6631A">
        <w:rPr>
          <w:rFonts w:ascii="Calibri" w:hAnsi="Calibri"/>
          <w:szCs w:val="22"/>
        </w:rPr>
        <w:t xml:space="preserve">, a.s., se sídlem Lazaretní 13, </w:t>
      </w:r>
      <w:r w:rsidR="00E6631A" w:rsidRPr="00E6631A">
        <w:rPr>
          <w:rFonts w:ascii="Calibri" w:hAnsi="Calibri"/>
          <w:szCs w:val="22"/>
        </w:rPr>
        <w:t>615 00</w:t>
      </w:r>
      <w:r w:rsidR="00E6631A">
        <w:rPr>
          <w:rFonts w:ascii="Calibri" w:hAnsi="Calibri"/>
          <w:szCs w:val="22"/>
        </w:rPr>
        <w:t xml:space="preserve"> Brno</w:t>
      </w:r>
      <w:r w:rsidR="00D378F8" w:rsidRPr="00B153D0">
        <w:rPr>
          <w:rFonts w:ascii="Calibri" w:hAnsi="Calibri"/>
          <w:szCs w:val="22"/>
        </w:rPr>
        <w:t>,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C7A17" w:rsidRDefault="00DC7A17"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w:t>
      </w:r>
      <w:r w:rsidR="00A150F4">
        <w:rPr>
          <w:rFonts w:ascii="Calibri" w:hAnsi="Calibri"/>
          <w:sz w:val="22"/>
          <w:szCs w:val="22"/>
        </w:rPr>
        <w:t xml:space="preserve">uvedených </w:t>
      </w:r>
      <w:r w:rsidR="00A150F4" w:rsidRPr="00360D7D">
        <w:rPr>
          <w:rFonts w:ascii="Calibri" w:hAnsi="Calibri"/>
          <w:sz w:val="22"/>
          <w:szCs w:val="22"/>
        </w:rPr>
        <w:t>v</w:t>
      </w:r>
      <w:r w:rsidR="001877C1" w:rsidRPr="00360D7D">
        <w:rPr>
          <w:rFonts w:ascii="Calibri" w:hAnsi="Calibri"/>
          <w:sz w:val="22"/>
          <w:szCs w:val="22"/>
        </w:rPr>
        <w:t xml:space="preserve"> nabídkovém </w:t>
      </w:r>
      <w:r w:rsidR="00A150F4" w:rsidRPr="00360D7D">
        <w:rPr>
          <w:rFonts w:ascii="Calibri" w:hAnsi="Calibri"/>
          <w:sz w:val="22"/>
          <w:szCs w:val="22"/>
        </w:rPr>
        <w:t>rozpočtu</w:t>
      </w:r>
      <w:r w:rsidR="00D378F8" w:rsidRPr="00360D7D">
        <w:rPr>
          <w:rFonts w:ascii="Calibri" w:hAnsi="Calibri"/>
          <w:sz w:val="22"/>
          <w:szCs w:val="22"/>
        </w:rPr>
        <w:t>.</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w:t>
      </w:r>
      <w:r w:rsidR="00A150F4">
        <w:rPr>
          <w:rFonts w:ascii="Calibri" w:hAnsi="Calibri" w:cs="Times New Roman"/>
          <w:sz w:val="22"/>
          <w:szCs w:val="22"/>
        </w:rPr>
        <w:t>uvních stran v souladu s čl.</w:t>
      </w:r>
      <w:r w:rsidRPr="00C1342E">
        <w:rPr>
          <w:rFonts w:ascii="Calibri" w:hAnsi="Calibri" w:cs="Times New Roman"/>
          <w:sz w:val="22"/>
          <w:szCs w:val="22"/>
        </w:rPr>
        <w:t xml:space="preserve">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lastRenderedPageBreak/>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strany se dohodly, že dílo dle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6866F2" w:rsidRPr="00E9367C">
        <w:rPr>
          <w:rFonts w:ascii="Calibri" w:hAnsi="Calibri" w:cs="Times New Roman"/>
          <w:b/>
          <w:sz w:val="22"/>
          <w:szCs w:val="22"/>
        </w:rPr>
        <w:t xml:space="preserve"> </w:t>
      </w:r>
      <w:r w:rsidR="00EA5D7D">
        <w:rPr>
          <w:rFonts w:ascii="Calibri" w:hAnsi="Calibri" w:cs="Times New Roman"/>
          <w:b/>
          <w:sz w:val="22"/>
          <w:szCs w:val="22"/>
        </w:rPr>
        <w:t>5</w:t>
      </w:r>
      <w:r w:rsidR="00E9367C" w:rsidRPr="00E9367C">
        <w:rPr>
          <w:rFonts w:ascii="Calibri" w:hAnsi="Calibri" w:cs="Times New Roman"/>
          <w:b/>
          <w:sz w:val="22"/>
          <w:szCs w:val="22"/>
        </w:rPr>
        <w:t>0</w:t>
      </w:r>
      <w:r w:rsidR="006866F2" w:rsidRPr="00DC7A17">
        <w:rPr>
          <w:rFonts w:ascii="Calibri" w:hAnsi="Calibri" w:cs="Times New Roman"/>
          <w:b/>
          <w:sz w:val="22"/>
          <w:szCs w:val="22"/>
        </w:rPr>
        <w:t xml:space="preserve"> </w:t>
      </w:r>
      <w:r w:rsidR="00604C71" w:rsidRPr="00DC7A17">
        <w:rPr>
          <w:rFonts w:ascii="Calibri" w:hAnsi="Calibri" w:cs="Times New Roman"/>
          <w:b/>
          <w:sz w:val="22"/>
          <w:szCs w:val="22"/>
        </w:rPr>
        <w:t>k</w:t>
      </w:r>
      <w:r w:rsidR="008071D7" w:rsidRPr="00DC7A17">
        <w:rPr>
          <w:rFonts w:ascii="Calibri" w:hAnsi="Calibri" w:cs="Times New Roman"/>
          <w:b/>
          <w:sz w:val="22"/>
          <w:szCs w:val="22"/>
        </w:rPr>
        <w:t>alendářní</w:t>
      </w:r>
      <w:r w:rsidR="00604C71" w:rsidRPr="00DC7A17">
        <w:rPr>
          <w:rFonts w:ascii="Calibri" w:hAnsi="Calibri" w:cs="Times New Roman"/>
          <w:b/>
          <w:sz w:val="22"/>
          <w:szCs w:val="22"/>
        </w:rPr>
        <w:t>ch</w:t>
      </w:r>
      <w:r w:rsidR="006866F2">
        <w:rPr>
          <w:rFonts w:ascii="Calibri" w:hAnsi="Calibri" w:cs="Times New Roman"/>
          <w:b/>
          <w:sz w:val="22"/>
          <w:szCs w:val="22"/>
        </w:rPr>
        <w:t xml:space="preserve"> </w:t>
      </w:r>
      <w:r w:rsidR="00604C71">
        <w:rPr>
          <w:rFonts w:ascii="Calibri" w:hAnsi="Calibri" w:cs="Times New Roman"/>
          <w:b/>
          <w:sz w:val="22"/>
          <w:szCs w:val="22"/>
        </w:rPr>
        <w:t>dnů</w:t>
      </w:r>
      <w:r w:rsidR="00D378F8" w:rsidRPr="00EA17F5">
        <w:rPr>
          <w:rFonts w:ascii="Calibri" w:hAnsi="Calibri" w:cs="Times New Roman"/>
          <w:b/>
          <w:sz w:val="22"/>
          <w:szCs w:val="22"/>
        </w:rPr>
        <w:t xml:space="preserve"> od</w:t>
      </w:r>
      <w:r w:rsidR="00D378F8">
        <w:rPr>
          <w:rFonts w:ascii="Calibri" w:hAnsi="Calibri" w:cs="Times New Roman"/>
          <w:b/>
          <w:sz w:val="22"/>
          <w:szCs w:val="22"/>
        </w:rPr>
        <w:t xml:space="preserve"> předání</w:t>
      </w:r>
      <w:r w:rsidR="00FD7CE0">
        <w:rPr>
          <w:rFonts w:ascii="Calibri" w:hAnsi="Calibri" w:cs="Times New Roman"/>
          <w:b/>
          <w:sz w:val="22"/>
          <w:szCs w:val="22"/>
        </w:rPr>
        <w:t xml:space="preserve"> a převzetí</w:t>
      </w:r>
      <w:r w:rsidR="00D378F8">
        <w:rPr>
          <w:rFonts w:ascii="Calibri" w:hAnsi="Calibri" w:cs="Times New Roman"/>
          <w:b/>
          <w:sz w:val="22"/>
          <w:szCs w:val="22"/>
        </w:rPr>
        <w:t xml:space="preserve"> staveniště</w:t>
      </w:r>
    </w:p>
    <w:p w:rsidR="00584D51" w:rsidRDefault="00584D51"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r>
        <w:rPr>
          <w:rFonts w:ascii="Calibri" w:hAnsi="Calibri" w:cs="Times New Roman"/>
          <w:sz w:val="22"/>
          <w:szCs w:val="22"/>
        </w:rPr>
        <w:t>4.</w:t>
      </w:r>
      <w:r w:rsidR="00FD7CE0">
        <w:rPr>
          <w:rFonts w:ascii="Calibri" w:hAnsi="Calibri" w:cs="Times New Roman"/>
          <w:sz w:val="22"/>
          <w:szCs w:val="22"/>
        </w:rPr>
        <w:t>1</w:t>
      </w:r>
      <w:r>
        <w:rPr>
          <w:rFonts w:ascii="Calibri" w:hAnsi="Calibri" w:cs="Times New Roman"/>
          <w:sz w:val="22"/>
          <w:szCs w:val="22"/>
        </w:rPr>
        <w:t>.</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674A89">
        <w:rPr>
          <w:rFonts w:ascii="Calibri" w:hAnsi="Calibri" w:cs="Times New Roman"/>
          <w:b/>
          <w:sz w:val="22"/>
          <w:szCs w:val="22"/>
        </w:rPr>
        <w:t xml:space="preserve"> </w:t>
      </w:r>
      <w:r w:rsidR="00D269FB">
        <w:rPr>
          <w:rFonts w:ascii="Calibri" w:hAnsi="Calibri" w:cs="Times New Roman"/>
          <w:b/>
          <w:sz w:val="22"/>
          <w:szCs w:val="22"/>
        </w:rPr>
        <w:t>říjen</w:t>
      </w:r>
      <w:r w:rsidR="00EC12A8">
        <w:rPr>
          <w:rFonts w:ascii="Calibri" w:hAnsi="Calibri" w:cs="Times New Roman"/>
          <w:b/>
          <w:sz w:val="22"/>
          <w:szCs w:val="22"/>
        </w:rPr>
        <w:t xml:space="preserve"> 2017</w:t>
      </w:r>
      <w:r w:rsidR="00C3717C">
        <w:rPr>
          <w:rFonts w:ascii="Calibri" w:hAnsi="Calibri" w:cs="Times New Roman"/>
          <w:sz w:val="22"/>
          <w:szCs w:val="22"/>
        </w:rPr>
        <w:t>.</w:t>
      </w:r>
    </w:p>
    <w:p w:rsidR="007F2275" w:rsidRPr="007F2275" w:rsidRDefault="00720933" w:rsidP="007F2275">
      <w:pPr>
        <w:pStyle w:val="Import6"/>
        <w:ind w:left="1416" w:firstLine="0"/>
        <w:rPr>
          <w:rFonts w:ascii="Calibri" w:hAnsi="Calibri" w:cs="Times New Roman"/>
          <w:color w:val="FF0000"/>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w:t>
      </w:r>
      <w:r w:rsidR="001242BB">
        <w:rPr>
          <w:rFonts w:ascii="Calibri" w:hAnsi="Calibri" w:cs="Times New Roman"/>
          <w:sz w:val="22"/>
          <w:szCs w:val="22"/>
        </w:rPr>
        <w:t xml:space="preserve">pracovních </w:t>
      </w:r>
      <w:r>
        <w:rPr>
          <w:rFonts w:ascii="Calibri" w:hAnsi="Calibri" w:cs="Times New Roman"/>
          <w:sz w:val="22"/>
          <w:szCs w:val="22"/>
        </w:rPr>
        <w:t xml:space="preserve">dnů od výzvy objednatele </w:t>
      </w:r>
      <w:r w:rsidRPr="002F47EA">
        <w:rPr>
          <w:rFonts w:ascii="Calibri" w:hAnsi="Calibri" w:cs="Times New Roman"/>
          <w:sz w:val="22"/>
          <w:szCs w:val="22"/>
        </w:rPr>
        <w:t>k</w:t>
      </w:r>
      <w:r>
        <w:rPr>
          <w:rFonts w:ascii="Calibri" w:hAnsi="Calibri" w:cs="Times New Roman"/>
          <w:sz w:val="22"/>
          <w:szCs w:val="22"/>
        </w:rPr>
        <w:t> převzetí staveniště</w:t>
      </w:r>
      <w:r w:rsidRPr="00FD7CE0">
        <w:rPr>
          <w:rFonts w:ascii="Calibri" w:hAnsi="Calibri" w:cs="Times New Roman"/>
          <w:sz w:val="22"/>
          <w:szCs w:val="22"/>
        </w:rPr>
        <w:t xml:space="preserve">. </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36714" w:rsidRDefault="00D378F8" w:rsidP="0003671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w:t>
      </w:r>
      <w:r w:rsidR="00B04889">
        <w:rPr>
          <w:rFonts w:ascii="Calibri" w:hAnsi="Calibri" w:cs="Times New Roman"/>
          <w:sz w:val="22"/>
          <w:szCs w:val="22"/>
        </w:rPr>
        <w:t> důvodu nepříznivých</w:t>
      </w:r>
      <w:r w:rsidRPr="008364F5">
        <w:rPr>
          <w:rFonts w:ascii="Calibri" w:hAnsi="Calibri" w:cs="Times New Roman"/>
          <w:sz w:val="22"/>
          <w:szCs w:val="22"/>
        </w:rPr>
        <w:t> klimatických</w:t>
      </w:r>
      <w:r w:rsidR="00B04889">
        <w:rPr>
          <w:rFonts w:ascii="Calibri" w:hAnsi="Calibri" w:cs="Times New Roman"/>
          <w:sz w:val="22"/>
          <w:szCs w:val="22"/>
        </w:rPr>
        <w:t xml:space="preserve"> podmínek</w:t>
      </w:r>
      <w:r w:rsidRPr="008364F5">
        <w:rPr>
          <w:rFonts w:ascii="Calibri" w:hAnsi="Calibri" w:cs="Times New Roman"/>
          <w:sz w:val="22"/>
          <w:szCs w:val="22"/>
        </w:rPr>
        <w:t xml:space="preserve"> nebo jiných objektivně nutných důvodů, a to zápisem do stavebního deníku</w:t>
      </w:r>
      <w:r w:rsidR="00E06D34">
        <w:rPr>
          <w:rFonts w:ascii="Calibri" w:hAnsi="Calibri" w:cs="Times New Roman"/>
          <w:sz w:val="22"/>
          <w:szCs w:val="22"/>
        </w:rPr>
        <w:t xml:space="preserve"> </w:t>
      </w:r>
      <w:r w:rsidR="00036714">
        <w:rPr>
          <w:rFonts w:ascii="Calibri" w:hAnsi="Calibri" w:cs="Times New Roman"/>
          <w:sz w:val="22"/>
          <w:szCs w:val="22"/>
        </w:rPr>
        <w:t>podepsaným osobami oprávněnými jednat ve věcech technických</w:t>
      </w:r>
      <w:r w:rsidRPr="00C3717C">
        <w:rPr>
          <w:rFonts w:ascii="Calibri" w:hAnsi="Calibri" w:cs="Times New Roman"/>
          <w:sz w:val="22"/>
          <w:szCs w:val="22"/>
        </w:rPr>
        <w:t xml:space="preserve">, který se stává nedílnou součástí této smlouvy. </w:t>
      </w:r>
      <w:r w:rsidR="00036714" w:rsidRPr="001C49C2">
        <w:rPr>
          <w:rFonts w:ascii="Calibri" w:hAnsi="Calibri" w:cs="Times New Roman"/>
          <w:sz w:val="22"/>
          <w:szCs w:val="22"/>
        </w:rPr>
        <w:t>Po dobu přerušení neběží lhůta pro provedení díla dle bodu 4.1.1 tohoto článku smlouvy.</w:t>
      </w:r>
      <w:r w:rsidR="00F271A1">
        <w:rPr>
          <w:rFonts w:ascii="Calibri" w:hAnsi="Calibri" w:cs="Times New Roman"/>
          <w:sz w:val="22"/>
          <w:szCs w:val="22"/>
        </w:rPr>
        <w:t xml:space="preserve"> O přerušení provádění díla není nutné uzavírat dodatek k této smlouvě.</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Veškeré práce a dodávky budou zhotovitelem realizovány v souladu se zadávací</w:t>
      </w:r>
      <w:r w:rsidR="00384E04">
        <w:rPr>
          <w:rFonts w:ascii="Calibri" w:hAnsi="Calibri" w:cs="Times New Roman"/>
          <w:sz w:val="22"/>
          <w:szCs w:val="22"/>
        </w:rPr>
        <w:t>mi podmínkami</w:t>
      </w:r>
      <w:r w:rsidR="00F80253">
        <w:rPr>
          <w:rFonts w:ascii="Calibri" w:hAnsi="Calibri" w:cs="Times New Roman"/>
          <w:sz w:val="22"/>
          <w:szCs w:val="22"/>
        </w:rPr>
        <w:t>, nabídkou zhotovitele podanou v zadávacím řízení</w:t>
      </w:r>
      <w:r w:rsidR="00FC5926" w:rsidRPr="00EA6CA4">
        <w:rPr>
          <w:rFonts w:ascii="Calibri" w:hAnsi="Calibri" w:cs="Times New Roman"/>
          <w:sz w:val="22"/>
          <w:szCs w:val="22"/>
        </w:rPr>
        <w:t xml:space="preserve"> a touto smlouvou. </w:t>
      </w:r>
    </w:p>
    <w:p w:rsidR="00D269FB" w:rsidRDefault="00D269FB"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 projektové dokumentaci a její dokladové části, dle platných předpisů a</w:t>
      </w:r>
      <w:r w:rsidR="00AE6510">
        <w:rPr>
          <w:rFonts w:ascii="Calibri" w:hAnsi="Calibri" w:cs="Times New Roman"/>
          <w:sz w:val="22"/>
          <w:szCs w:val="22"/>
        </w:rPr>
        <w:t xml:space="preserve"> nařízení, ČSN, jakož i </w:t>
      </w:r>
      <w:r w:rsidR="00FC5926" w:rsidRPr="00EA6CA4">
        <w:rPr>
          <w:rFonts w:ascii="Calibri" w:hAnsi="Calibri" w:cs="Times New Roman"/>
          <w:sz w:val="22"/>
          <w:szCs w:val="22"/>
        </w:rPr>
        <w:t>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1242BB">
        <w:rPr>
          <w:rFonts w:ascii="Calibri" w:hAnsi="Calibri" w:cs="Times New Roman"/>
          <w:sz w:val="22"/>
          <w:szCs w:val="22"/>
        </w:rPr>
        <w:t>zadávacího řízení</w:t>
      </w:r>
      <w:r w:rsidR="00F05059">
        <w:rPr>
          <w:rFonts w:ascii="Calibri" w:hAnsi="Calibri" w:cs="Times New Roman"/>
          <w:sz w:val="22"/>
          <w:szCs w:val="22"/>
        </w:rPr>
        <w:t>.</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C755B4" w:rsidRPr="00BB42D2" w:rsidRDefault="00C755B4"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A)   před zahájením realizace díla:</w:t>
      </w:r>
    </w:p>
    <w:p w:rsidR="00F80F24" w:rsidRDefault="00F80F24" w:rsidP="00FC5926">
      <w:pPr>
        <w:pStyle w:val="Normln1"/>
        <w:tabs>
          <w:tab w:val="left" w:pos="1526"/>
        </w:tabs>
        <w:ind w:left="540" w:hanging="540"/>
        <w:jc w:val="both"/>
        <w:rPr>
          <w:rFonts w:ascii="Calibri" w:hAnsi="Calibri"/>
        </w:rPr>
      </w:pPr>
    </w:p>
    <w:p w:rsidR="0031381F" w:rsidRPr="00657643" w:rsidRDefault="00E03D68" w:rsidP="00C67D21">
      <w:pPr>
        <w:numPr>
          <w:ilvl w:val="0"/>
          <w:numId w:val="18"/>
        </w:numPr>
        <w:autoSpaceDE w:val="0"/>
        <w:autoSpaceDN w:val="0"/>
        <w:adjustRightInd w:val="0"/>
        <w:rPr>
          <w:rFonts w:ascii="Calibri" w:eastAsia="Calibri" w:hAnsi="Calibri" w:cs="Arial"/>
          <w:i/>
          <w:szCs w:val="22"/>
          <w:u w:val="single"/>
          <w:lang w:eastAsia="en-US"/>
        </w:rPr>
      </w:pPr>
      <w:r>
        <w:rPr>
          <w:rFonts w:ascii="Calibri" w:hAnsi="Calibri"/>
        </w:rPr>
        <w:t xml:space="preserve">předložení </w:t>
      </w:r>
      <w:r w:rsidR="0031381F" w:rsidRPr="006F5ECA">
        <w:rPr>
          <w:rFonts w:ascii="Calibri" w:hAnsi="Calibri"/>
        </w:rPr>
        <w:t>harmonogram</w:t>
      </w:r>
      <w:r>
        <w:rPr>
          <w:rFonts w:ascii="Calibri" w:hAnsi="Calibri"/>
        </w:rPr>
        <w:t>u</w:t>
      </w:r>
      <w:r w:rsidR="0031381F" w:rsidRPr="006F5ECA">
        <w:rPr>
          <w:rFonts w:ascii="Calibri" w:hAnsi="Calibri"/>
        </w:rPr>
        <w:t xml:space="preserve"> stavby</w:t>
      </w:r>
      <w:r w:rsidR="00733C29">
        <w:rPr>
          <w:rFonts w:ascii="Calibri" w:hAnsi="Calibri"/>
        </w:rPr>
        <w:t xml:space="preserve"> </w:t>
      </w:r>
      <w:r w:rsidR="00733C29" w:rsidRPr="00733C29">
        <w:rPr>
          <w:rFonts w:ascii="Calibri" w:eastAsia="Calibri" w:hAnsi="Calibri" w:cs="Arial"/>
          <w:szCs w:val="22"/>
          <w:lang w:eastAsia="en-US"/>
        </w:rPr>
        <w:t>(postupu výstavby</w:t>
      </w:r>
      <w:r w:rsidR="0085603C">
        <w:rPr>
          <w:rFonts w:ascii="Calibri" w:eastAsia="Calibri" w:hAnsi="Calibri" w:cs="Arial"/>
          <w:szCs w:val="22"/>
          <w:lang w:eastAsia="en-US"/>
        </w:rPr>
        <w:t>)</w:t>
      </w:r>
      <w:r w:rsidR="00733C29" w:rsidRPr="00733C29">
        <w:rPr>
          <w:rFonts w:ascii="Calibri" w:eastAsia="Calibri" w:hAnsi="Calibri" w:cs="Arial"/>
          <w:szCs w:val="22"/>
          <w:lang w:eastAsia="en-US"/>
        </w:rPr>
        <w:t xml:space="preserve"> projednan</w:t>
      </w:r>
      <w:r w:rsidR="0085603C">
        <w:rPr>
          <w:rFonts w:ascii="Calibri" w:eastAsia="Calibri" w:hAnsi="Calibri" w:cs="Arial"/>
          <w:szCs w:val="22"/>
          <w:lang w:eastAsia="en-US"/>
        </w:rPr>
        <w:t>ého</w:t>
      </w:r>
      <w:r w:rsidR="00733C29" w:rsidRPr="00733C29">
        <w:rPr>
          <w:rFonts w:ascii="Calibri" w:eastAsia="Calibri" w:hAnsi="Calibri" w:cs="Arial"/>
          <w:szCs w:val="22"/>
          <w:lang w:eastAsia="en-US"/>
        </w:rPr>
        <w:t xml:space="preserve"> v předstihu s dotčenými osobami, který zajistí plynulost a koordinovanost při realizaci stavby</w:t>
      </w:r>
      <w:r w:rsidR="00F80253">
        <w:rPr>
          <w:rFonts w:ascii="Calibri" w:eastAsia="Calibri" w:hAnsi="Calibri" w:cs="Arial"/>
          <w:szCs w:val="22"/>
          <w:lang w:eastAsia="en-US"/>
        </w:rPr>
        <w:t>,</w:t>
      </w:r>
    </w:p>
    <w:p w:rsidR="00657643" w:rsidRPr="00C67D21" w:rsidRDefault="00657643" w:rsidP="00C67D21">
      <w:pPr>
        <w:pStyle w:val="Odstavecseseznamem"/>
        <w:numPr>
          <w:ilvl w:val="0"/>
          <w:numId w:val="18"/>
        </w:numPr>
        <w:jc w:val="both"/>
        <w:rPr>
          <w:rFonts w:ascii="Calibri" w:eastAsia="Calibri" w:hAnsi="Calibri" w:cs="Arial"/>
          <w:sz w:val="22"/>
          <w:szCs w:val="22"/>
          <w:lang w:eastAsia="en-US"/>
        </w:rPr>
      </w:pPr>
      <w:r w:rsidRPr="00657643">
        <w:rPr>
          <w:rFonts w:ascii="Calibri" w:eastAsia="Calibri" w:hAnsi="Calibri" w:cs="Arial"/>
          <w:sz w:val="22"/>
          <w:szCs w:val="22"/>
          <w:lang w:eastAsia="en-US"/>
        </w:rPr>
        <w:t xml:space="preserve">zajištění souhlasu Úřadu městského obvodu Moravská Ostrava a </w:t>
      </w:r>
      <w:r w:rsidR="00AE6510">
        <w:rPr>
          <w:rFonts w:ascii="Calibri" w:eastAsia="Calibri" w:hAnsi="Calibri" w:cs="Arial"/>
          <w:sz w:val="22"/>
          <w:szCs w:val="22"/>
          <w:lang w:eastAsia="en-US"/>
        </w:rPr>
        <w:t>Přívoz, odbor stavebního řádu a </w:t>
      </w:r>
      <w:r w:rsidRPr="00657643">
        <w:rPr>
          <w:rFonts w:ascii="Calibri" w:eastAsia="Calibri" w:hAnsi="Calibri" w:cs="Arial"/>
          <w:sz w:val="22"/>
          <w:szCs w:val="22"/>
          <w:lang w:eastAsia="en-US"/>
        </w:rPr>
        <w:t>přestupků se záborem veřejného prostranství</w:t>
      </w:r>
      <w:r w:rsidR="00C67D21">
        <w:rPr>
          <w:rFonts w:ascii="Calibri" w:eastAsia="Calibri" w:hAnsi="Calibri" w:cs="Arial"/>
          <w:sz w:val="22"/>
          <w:szCs w:val="22"/>
          <w:lang w:eastAsia="en-US"/>
        </w:rPr>
        <w:t xml:space="preserve"> a</w:t>
      </w:r>
      <w:r w:rsidR="00C67D21" w:rsidRPr="00C67D21">
        <w:rPr>
          <w:rFonts w:ascii="Calibri" w:eastAsia="Calibri" w:hAnsi="Calibri" w:cs="Arial"/>
          <w:sz w:val="22"/>
          <w:szCs w:val="22"/>
          <w:lang w:eastAsia="en-US"/>
        </w:rPr>
        <w:t xml:space="preserve"> ohlášení k místnímu poplatku za užívání veřejného prostranství u odboru financí a rozpočtu, pokud budou nutné,</w:t>
      </w:r>
    </w:p>
    <w:p w:rsidR="00606E61" w:rsidRPr="00E52E08" w:rsidRDefault="00606E61" w:rsidP="00C67D21">
      <w:pPr>
        <w:pStyle w:val="Odstavecseseznamem"/>
        <w:numPr>
          <w:ilvl w:val="0"/>
          <w:numId w:val="18"/>
        </w:numPr>
        <w:jc w:val="both"/>
        <w:rPr>
          <w:rFonts w:ascii="Calibri" w:eastAsia="Calibri" w:hAnsi="Calibri" w:cs="Arial"/>
          <w:sz w:val="22"/>
          <w:szCs w:val="22"/>
          <w:lang w:eastAsia="en-US"/>
        </w:rPr>
      </w:pPr>
      <w:r w:rsidRPr="00E52E08">
        <w:rPr>
          <w:rFonts w:ascii="Calibri" w:eastAsia="Calibri" w:hAnsi="Calibri" w:cs="Arial"/>
          <w:sz w:val="22"/>
          <w:szCs w:val="22"/>
          <w:lang w:eastAsia="en-US"/>
        </w:rPr>
        <w:t>zajištění vydání příkazu k dočasnému dopravnímu značení během stavby,</w:t>
      </w:r>
    </w:p>
    <w:p w:rsidR="00F80253" w:rsidRPr="00733C29" w:rsidRDefault="00F80253" w:rsidP="00F80253">
      <w:pPr>
        <w:autoSpaceDE w:val="0"/>
        <w:autoSpaceDN w:val="0"/>
        <w:adjustRightInd w:val="0"/>
        <w:ind w:left="1080" w:firstLine="0"/>
        <w:rPr>
          <w:rFonts w:ascii="Calibri" w:eastAsia="Calibri" w:hAnsi="Calibri" w:cs="Arial"/>
          <w:i/>
          <w:szCs w:val="22"/>
          <w:u w:val="single"/>
          <w:lang w:eastAsia="en-US"/>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t>B)   v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6F3678">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92E20" w:rsidRPr="006F3678" w:rsidRDefault="00FC5926" w:rsidP="006F3678">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245B7C">
        <w:rPr>
          <w:rFonts w:ascii="Calibri" w:hAnsi="Calibri"/>
        </w:rPr>
        <w:t xml:space="preserve"> po celou dobu výstavby,</w:t>
      </w:r>
    </w:p>
    <w:p w:rsidR="006F3678" w:rsidRPr="006F3678" w:rsidRDefault="006F3678" w:rsidP="006F3678">
      <w:pPr>
        <w:pStyle w:val="Odstavecseseznamem"/>
        <w:numPr>
          <w:ilvl w:val="0"/>
          <w:numId w:val="19"/>
        </w:numPr>
        <w:jc w:val="both"/>
        <w:rPr>
          <w:rFonts w:ascii="Calibri" w:eastAsia="Calibri" w:hAnsi="Calibri" w:cs="Arial"/>
          <w:sz w:val="22"/>
          <w:szCs w:val="22"/>
          <w:lang w:eastAsia="en-US"/>
        </w:rPr>
      </w:pPr>
      <w:r w:rsidRPr="006F3678">
        <w:rPr>
          <w:rFonts w:ascii="Calibri" w:eastAsia="Calibri" w:hAnsi="Calibri" w:cs="Arial"/>
          <w:sz w:val="22"/>
          <w:szCs w:val="22"/>
          <w:lang w:eastAsia="en-US"/>
        </w:rPr>
        <w:lastRenderedPageBreak/>
        <w:t>zabezpečení podmínek stanovených v dokladové části projektu (např. správců inženýrských sítí, atd.),</w:t>
      </w:r>
    </w:p>
    <w:p w:rsidR="00265E7F" w:rsidRDefault="00657643" w:rsidP="006F3678">
      <w:pPr>
        <w:pStyle w:val="Odstavecseseznamem"/>
        <w:numPr>
          <w:ilvl w:val="0"/>
          <w:numId w:val="19"/>
        </w:numPr>
        <w:jc w:val="both"/>
        <w:rPr>
          <w:rFonts w:ascii="Calibri" w:eastAsia="Calibri" w:hAnsi="Calibri" w:cs="Arial"/>
          <w:sz w:val="22"/>
          <w:szCs w:val="22"/>
          <w:lang w:eastAsia="en-US"/>
        </w:rPr>
      </w:pPr>
      <w:r w:rsidRPr="00657643">
        <w:rPr>
          <w:rFonts w:ascii="Calibri" w:eastAsia="Calibri" w:hAnsi="Calibri" w:cs="Arial"/>
          <w:sz w:val="22"/>
          <w:szCs w:val="22"/>
          <w:lang w:eastAsia="en-US"/>
        </w:rPr>
        <w:t>zajištěn</w:t>
      </w:r>
      <w:r w:rsidR="00265E7F">
        <w:rPr>
          <w:rFonts w:ascii="Calibri" w:eastAsia="Calibri" w:hAnsi="Calibri" w:cs="Arial"/>
          <w:sz w:val="22"/>
          <w:szCs w:val="22"/>
          <w:lang w:eastAsia="en-US"/>
        </w:rPr>
        <w:t>í přístupu</w:t>
      </w:r>
      <w:r w:rsidRPr="00657643">
        <w:rPr>
          <w:rFonts w:ascii="Calibri" w:eastAsia="Calibri" w:hAnsi="Calibri" w:cs="Arial"/>
          <w:sz w:val="22"/>
          <w:szCs w:val="22"/>
          <w:lang w:eastAsia="en-US"/>
        </w:rPr>
        <w:t xml:space="preserve"> </w:t>
      </w:r>
      <w:r w:rsidR="00265E7F">
        <w:rPr>
          <w:rFonts w:ascii="Calibri" w:eastAsia="Calibri" w:hAnsi="Calibri" w:cs="Arial"/>
          <w:sz w:val="22"/>
          <w:szCs w:val="22"/>
          <w:lang w:eastAsia="en-US"/>
        </w:rPr>
        <w:t>(</w:t>
      </w:r>
      <w:r w:rsidRPr="00657643">
        <w:rPr>
          <w:rFonts w:ascii="Calibri" w:eastAsia="Calibri" w:hAnsi="Calibri" w:cs="Arial"/>
          <w:sz w:val="22"/>
          <w:szCs w:val="22"/>
          <w:lang w:eastAsia="en-US"/>
        </w:rPr>
        <w:t>vstup</w:t>
      </w:r>
      <w:r w:rsidR="00265E7F">
        <w:rPr>
          <w:rFonts w:ascii="Calibri" w:eastAsia="Calibri" w:hAnsi="Calibri" w:cs="Arial"/>
          <w:sz w:val="22"/>
          <w:szCs w:val="22"/>
          <w:lang w:eastAsia="en-US"/>
        </w:rPr>
        <w:t>u)</w:t>
      </w:r>
      <w:r w:rsidRPr="00657643">
        <w:rPr>
          <w:rFonts w:ascii="Calibri" w:eastAsia="Calibri" w:hAnsi="Calibri" w:cs="Arial"/>
          <w:sz w:val="22"/>
          <w:szCs w:val="22"/>
          <w:lang w:eastAsia="en-US"/>
        </w:rPr>
        <w:t xml:space="preserve"> do </w:t>
      </w:r>
      <w:r w:rsidR="00265E7F">
        <w:rPr>
          <w:rFonts w:ascii="Calibri" w:eastAsia="Calibri" w:hAnsi="Calibri" w:cs="Arial"/>
          <w:sz w:val="22"/>
          <w:szCs w:val="22"/>
          <w:lang w:eastAsia="en-US"/>
        </w:rPr>
        <w:t>nemovitostí</w:t>
      </w:r>
      <w:r w:rsidRPr="00657643">
        <w:rPr>
          <w:rFonts w:ascii="Calibri" w:eastAsia="Calibri" w:hAnsi="Calibri" w:cs="Arial"/>
          <w:sz w:val="22"/>
          <w:szCs w:val="22"/>
          <w:lang w:eastAsia="en-US"/>
        </w:rPr>
        <w:t xml:space="preserve">, </w:t>
      </w:r>
    </w:p>
    <w:p w:rsidR="006F3678" w:rsidRDefault="00657643" w:rsidP="006F3678">
      <w:pPr>
        <w:pStyle w:val="Odstavecseseznamem"/>
        <w:numPr>
          <w:ilvl w:val="0"/>
          <w:numId w:val="19"/>
        </w:numPr>
        <w:jc w:val="both"/>
        <w:rPr>
          <w:rFonts w:ascii="Calibri" w:eastAsia="Calibri" w:hAnsi="Calibri" w:cs="Arial"/>
          <w:sz w:val="22"/>
          <w:szCs w:val="22"/>
          <w:lang w:eastAsia="en-US"/>
        </w:rPr>
      </w:pPr>
      <w:r w:rsidRPr="00657643">
        <w:rPr>
          <w:rFonts w:ascii="Calibri" w:eastAsia="Calibri" w:hAnsi="Calibri" w:cs="Arial"/>
          <w:sz w:val="22"/>
          <w:szCs w:val="22"/>
          <w:lang w:eastAsia="en-US"/>
        </w:rPr>
        <w:t>omezen</w:t>
      </w:r>
      <w:r w:rsidR="00265E7F">
        <w:rPr>
          <w:rFonts w:ascii="Calibri" w:eastAsia="Calibri" w:hAnsi="Calibri" w:cs="Arial"/>
          <w:sz w:val="22"/>
          <w:szCs w:val="22"/>
          <w:lang w:eastAsia="en-US"/>
        </w:rPr>
        <w:t>í</w:t>
      </w:r>
      <w:r w:rsidRPr="00657643">
        <w:rPr>
          <w:rFonts w:ascii="Calibri" w:eastAsia="Calibri" w:hAnsi="Calibri" w:cs="Arial"/>
          <w:sz w:val="22"/>
          <w:szCs w:val="22"/>
          <w:lang w:eastAsia="en-US"/>
        </w:rPr>
        <w:t xml:space="preserve"> hlučnost</w:t>
      </w:r>
      <w:r w:rsidR="00265E7F">
        <w:rPr>
          <w:rFonts w:ascii="Calibri" w:eastAsia="Calibri" w:hAnsi="Calibri" w:cs="Arial"/>
          <w:sz w:val="22"/>
          <w:szCs w:val="22"/>
          <w:lang w:eastAsia="en-US"/>
        </w:rPr>
        <w:t>i</w:t>
      </w:r>
      <w:r w:rsidRPr="00657643">
        <w:rPr>
          <w:rFonts w:ascii="Calibri" w:eastAsia="Calibri" w:hAnsi="Calibri" w:cs="Arial"/>
          <w:sz w:val="22"/>
          <w:szCs w:val="22"/>
          <w:lang w:eastAsia="en-US"/>
        </w:rPr>
        <w:t xml:space="preserve"> a prašnost</w:t>
      </w:r>
      <w:r w:rsidR="00265E7F">
        <w:rPr>
          <w:rFonts w:ascii="Calibri" w:eastAsia="Calibri" w:hAnsi="Calibri" w:cs="Arial"/>
          <w:sz w:val="22"/>
          <w:szCs w:val="22"/>
          <w:lang w:eastAsia="en-US"/>
        </w:rPr>
        <w:t>i</w:t>
      </w:r>
      <w:r w:rsidRPr="00657643">
        <w:rPr>
          <w:rFonts w:ascii="Calibri" w:eastAsia="Calibri" w:hAnsi="Calibri" w:cs="Arial"/>
          <w:sz w:val="22"/>
          <w:szCs w:val="22"/>
          <w:lang w:eastAsia="en-US"/>
        </w:rPr>
        <w:t xml:space="preserve"> při realizaci prací, </w:t>
      </w:r>
    </w:p>
    <w:p w:rsidR="00657643" w:rsidRPr="00657643" w:rsidRDefault="006F3678" w:rsidP="006F3678">
      <w:pPr>
        <w:pStyle w:val="Odstavecseseznamem"/>
        <w:numPr>
          <w:ilvl w:val="0"/>
          <w:numId w:val="19"/>
        </w:numPr>
        <w:jc w:val="both"/>
        <w:rPr>
          <w:rFonts w:ascii="Calibri" w:eastAsia="Calibri" w:hAnsi="Calibri" w:cs="Arial"/>
          <w:sz w:val="22"/>
          <w:szCs w:val="22"/>
          <w:lang w:eastAsia="en-US"/>
        </w:rPr>
      </w:pPr>
      <w:r>
        <w:rPr>
          <w:rFonts w:ascii="Calibri" w:eastAsia="Calibri" w:hAnsi="Calibri" w:cs="Arial"/>
          <w:sz w:val="22"/>
          <w:szCs w:val="22"/>
          <w:lang w:eastAsia="en-US"/>
        </w:rPr>
        <w:t>zajištění</w:t>
      </w:r>
      <w:r w:rsidR="00657643" w:rsidRPr="00657643">
        <w:rPr>
          <w:rFonts w:ascii="Calibri" w:eastAsia="Calibri" w:hAnsi="Calibri" w:cs="Arial"/>
          <w:sz w:val="22"/>
          <w:szCs w:val="22"/>
          <w:lang w:eastAsia="en-US"/>
        </w:rPr>
        <w:t xml:space="preserve"> maximální bezpečnost</w:t>
      </w:r>
      <w:r w:rsidR="00265E7F">
        <w:rPr>
          <w:rFonts w:ascii="Calibri" w:eastAsia="Calibri" w:hAnsi="Calibri" w:cs="Arial"/>
          <w:sz w:val="22"/>
          <w:szCs w:val="22"/>
          <w:lang w:eastAsia="en-US"/>
        </w:rPr>
        <w:t>i chodců</w:t>
      </w:r>
      <w:r w:rsidR="00657643" w:rsidRPr="00657643">
        <w:rPr>
          <w:rFonts w:ascii="Calibri" w:eastAsia="Calibri" w:hAnsi="Calibri" w:cs="Arial"/>
          <w:sz w:val="22"/>
          <w:szCs w:val="22"/>
          <w:lang w:eastAsia="en-US"/>
        </w:rPr>
        <w:t xml:space="preserve"> včetně označení a osvětlení prostoru staveniště a překážek (např. ochranné stříšky, zábrany, tabulky, atd.),</w:t>
      </w:r>
    </w:p>
    <w:p w:rsidR="00FC5926" w:rsidRPr="009D6AEF" w:rsidRDefault="00265E7F" w:rsidP="006F3678">
      <w:pPr>
        <w:pStyle w:val="Normln1"/>
        <w:numPr>
          <w:ilvl w:val="0"/>
          <w:numId w:val="19"/>
        </w:numPr>
        <w:jc w:val="both"/>
        <w:textAlignment w:val="baseline"/>
        <w:rPr>
          <w:rFonts w:ascii="Calibri" w:hAnsi="Calibri"/>
        </w:rPr>
      </w:pPr>
      <w:r>
        <w:rPr>
          <w:rFonts w:ascii="Calibri" w:hAnsi="Calibri"/>
        </w:rPr>
        <w:t xml:space="preserve">zajištění </w:t>
      </w:r>
      <w:r w:rsidR="00FC5926" w:rsidRPr="00192E20">
        <w:rPr>
          <w:rFonts w:ascii="Calibri" w:hAnsi="Calibri"/>
        </w:rPr>
        <w:t>schůdnost</w:t>
      </w:r>
      <w:r>
        <w:rPr>
          <w:rFonts w:ascii="Calibri" w:hAnsi="Calibri"/>
        </w:rPr>
        <w:t>i</w:t>
      </w:r>
      <w:r w:rsidR="00FC5926" w:rsidRPr="00192E20">
        <w:rPr>
          <w:rFonts w:ascii="Calibri" w:hAnsi="Calibri"/>
        </w:rPr>
        <w:t>, sjízdnost</w:t>
      </w:r>
      <w:r>
        <w:rPr>
          <w:rFonts w:ascii="Calibri" w:hAnsi="Calibri"/>
        </w:rPr>
        <w:t>i</w:t>
      </w:r>
      <w:r w:rsidR="00FC5926" w:rsidRPr="00192E20">
        <w:rPr>
          <w:rFonts w:ascii="Calibri" w:hAnsi="Calibri"/>
        </w:rPr>
        <w:t xml:space="preserve"> a čištění vozovek užívaných pro přepravu staveb. materiálu a </w:t>
      </w:r>
      <w:r w:rsidR="00FC5926" w:rsidRPr="009D6AEF">
        <w:rPr>
          <w:rFonts w:ascii="Calibri" w:hAnsi="Calibri"/>
        </w:rPr>
        <w:t>odvoz odpadů,</w:t>
      </w:r>
    </w:p>
    <w:p w:rsidR="00AA5B72" w:rsidRPr="00132BA5" w:rsidRDefault="00F50ADD" w:rsidP="006F3678">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F80253">
        <w:rPr>
          <w:rFonts w:ascii="Calibri" w:hAnsi="Calibri"/>
        </w:rPr>
        <w:t>a, nedohod</w:t>
      </w:r>
      <w:r w:rsidR="00626CD9">
        <w:rPr>
          <w:rFonts w:ascii="Calibri" w:hAnsi="Calibri"/>
        </w:rPr>
        <w:t>n</w:t>
      </w:r>
      <w:r w:rsidR="00F80253">
        <w:rPr>
          <w:rFonts w:ascii="Calibri" w:hAnsi="Calibri"/>
        </w:rPr>
        <w:t>ou-li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1739B5" w:rsidRDefault="007B3F77" w:rsidP="0041090B">
      <w:pPr>
        <w:pStyle w:val="Normln1"/>
        <w:numPr>
          <w:ilvl w:val="0"/>
          <w:numId w:val="17"/>
        </w:numPr>
        <w:ind w:left="1134" w:hanging="348"/>
        <w:jc w:val="both"/>
        <w:rPr>
          <w:rFonts w:ascii="Calibri" w:hAnsi="Calibri"/>
        </w:rPr>
      </w:pPr>
      <w:r>
        <w:rPr>
          <w:rFonts w:ascii="Calibri" w:hAnsi="Calibri"/>
        </w:rPr>
        <w:t xml:space="preserve">zpracování </w:t>
      </w:r>
      <w:r w:rsidR="00FC5926" w:rsidRPr="00F0468D">
        <w:rPr>
          <w:rFonts w:ascii="Calibri" w:hAnsi="Calibri"/>
        </w:rPr>
        <w:t>dokumentace skutečného provedení díla ve trojím vyhotovení,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8960AA">
        <w:rPr>
          <w:rFonts w:ascii="Calibri" w:hAnsi="Calibri"/>
        </w:rPr>
        <w:t>,</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w:t>
      </w:r>
      <w:r w:rsidR="001242BB">
        <w:rPr>
          <w:rFonts w:ascii="Calibri" w:hAnsi="Calibri"/>
          <w:noProof/>
          <w:szCs w:val="22"/>
        </w:rPr>
        <w:t>,</w:t>
      </w:r>
      <w:r w:rsidRPr="00F84505">
        <w:rPr>
          <w:rFonts w:ascii="Calibri" w:hAnsi="Calibri"/>
          <w:noProof/>
          <w:szCs w:val="22"/>
        </w:rPr>
        <w:t xml:space="preserve"> atd. dle platných nore</w:t>
      </w:r>
      <w:r w:rsidR="0097509E">
        <w:rPr>
          <w:rFonts w:ascii="Calibri" w:hAnsi="Calibri"/>
          <w:noProof/>
          <w:szCs w:val="22"/>
        </w:rPr>
        <w:t>m a předpisů nutné k přejímce díla</w:t>
      </w:r>
      <w:r w:rsidRPr="00F84505">
        <w:rPr>
          <w:rFonts w:ascii="Calibri" w:hAnsi="Calibri"/>
          <w:noProof/>
          <w:szCs w:val="22"/>
        </w:rPr>
        <w:t>,</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DA58F0" w:rsidRPr="00F0468D" w:rsidRDefault="00DA58F0" w:rsidP="00DA58F0">
      <w:pPr>
        <w:pStyle w:val="Normln1"/>
        <w:ind w:left="1134"/>
        <w:jc w:val="both"/>
        <w:rPr>
          <w:rFonts w:ascii="Calibri" w:hAnsi="Calibri"/>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C919C1" w:rsidRPr="00C919C1" w:rsidRDefault="00C919C1" w:rsidP="00C919C1">
      <w:pPr>
        <w:pStyle w:val="Odstavecseseznamem"/>
        <w:numPr>
          <w:ilvl w:val="0"/>
          <w:numId w:val="20"/>
        </w:numPr>
        <w:ind w:left="993"/>
        <w:rPr>
          <w:rFonts w:ascii="Calibri" w:hAnsi="Calibri" w:cs="Arial"/>
          <w:sz w:val="22"/>
          <w:szCs w:val="20"/>
        </w:rPr>
      </w:pPr>
      <w:r w:rsidRPr="00C919C1">
        <w:rPr>
          <w:rFonts w:ascii="Calibri" w:hAnsi="Calibri" w:cs="Arial"/>
          <w:sz w:val="22"/>
          <w:szCs w:val="20"/>
        </w:rPr>
        <w:t>odebrané energie pro stavbu uhradí zhotovitel příslušnému správci,</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04B7A"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w:t>
      </w:r>
      <w:r w:rsidR="00C755B4">
        <w:rPr>
          <w:rFonts w:ascii="Calibri" w:hAnsi="Calibri" w:cs="Arial"/>
        </w:rPr>
        <w:t>ádění</w:t>
      </w:r>
      <w:r w:rsidRPr="00341130">
        <w:rPr>
          <w:rFonts w:ascii="Calibri" w:hAnsi="Calibri" w:cs="Arial"/>
        </w:rPr>
        <w:t xml:space="preserve"> díla se uskuteční při předání staveniště nebo zápisem do stavebního deníku (vyjma smluvních podmínek)</w:t>
      </w:r>
      <w:r w:rsidR="00F04B7A">
        <w:rPr>
          <w:rFonts w:ascii="Calibri" w:hAnsi="Calibri" w:cs="Arial"/>
        </w:rPr>
        <w:t>,</w:t>
      </w:r>
    </w:p>
    <w:p w:rsidR="00F04B7A" w:rsidRPr="00F04B7A" w:rsidRDefault="00F04B7A" w:rsidP="00F04B7A">
      <w:pPr>
        <w:pStyle w:val="Odstavecseseznamem"/>
        <w:numPr>
          <w:ilvl w:val="0"/>
          <w:numId w:val="20"/>
        </w:numPr>
        <w:ind w:left="993"/>
        <w:rPr>
          <w:rFonts w:ascii="Calibri" w:hAnsi="Calibri" w:cs="Arial"/>
          <w:sz w:val="22"/>
          <w:szCs w:val="20"/>
        </w:rPr>
      </w:pPr>
      <w:r w:rsidRPr="00F04B7A">
        <w:rPr>
          <w:rFonts w:ascii="Calibri" w:hAnsi="Calibri" w:cs="Arial"/>
          <w:sz w:val="22"/>
          <w:szCs w:val="20"/>
        </w:rPr>
        <w:t xml:space="preserve">stavba bude koordinována s koordinátorem </w:t>
      </w:r>
      <w:r w:rsidR="00626CD9">
        <w:rPr>
          <w:rFonts w:ascii="Calibri" w:hAnsi="Calibri" w:cs="Arial"/>
          <w:sz w:val="22"/>
          <w:szCs w:val="20"/>
        </w:rPr>
        <w:t>BOZP</w:t>
      </w:r>
      <w:r>
        <w:rPr>
          <w:rFonts w:ascii="Calibri" w:hAnsi="Calibri" w:cs="Arial"/>
          <w:sz w:val="22"/>
          <w:szCs w:val="20"/>
        </w:rPr>
        <w:t>.</w:t>
      </w:r>
    </w:p>
    <w:p w:rsidR="00C755B4" w:rsidRDefault="00C755B4" w:rsidP="00C755B4">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aručující vlastnosti dle ust.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Zhotovitel prohlašuje, že všechny výrobky použité při provádě</w:t>
      </w:r>
      <w:r w:rsidR="00590E1F">
        <w:rPr>
          <w:rFonts w:ascii="Calibri" w:hAnsi="Calibri" w:cs="Times New Roman"/>
          <w:sz w:val="22"/>
          <w:szCs w:val="22"/>
        </w:rPr>
        <w:t xml:space="preserve">ní díla </w:t>
      </w:r>
      <w:r w:rsidR="00AE6510">
        <w:rPr>
          <w:rFonts w:ascii="Calibri" w:hAnsi="Calibri" w:cs="Times New Roman"/>
          <w:sz w:val="22"/>
          <w:szCs w:val="22"/>
        </w:rPr>
        <w:t>jsou bezpečnými výrobky v </w:t>
      </w:r>
      <w:r w:rsidR="00FC5926" w:rsidRPr="00EA6CA4">
        <w:rPr>
          <w:rFonts w:ascii="Calibri" w:hAnsi="Calibri" w:cs="Times New Roman"/>
          <w:sz w:val="22"/>
          <w:szCs w:val="22"/>
        </w:rPr>
        <w:t xml:space="preserve">souladu s ust.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A60C48" w:rsidRDefault="00A60C48"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9C1EF6">
        <w:rPr>
          <w:rFonts w:ascii="Calibri" w:hAnsi="Calibri" w:cs="Times New Roman"/>
          <w:sz w:val="22"/>
          <w:szCs w:val="22"/>
        </w:rPr>
        <w:t xml:space="preserve"> dle čl.</w:t>
      </w:r>
      <w:r w:rsidR="00FB3ACE">
        <w:rPr>
          <w:rFonts w:ascii="Calibri" w:hAnsi="Calibri" w:cs="Times New Roman"/>
          <w:sz w:val="22"/>
          <w:szCs w:val="22"/>
        </w:rPr>
        <w:t xml:space="preserve"> IV </w:t>
      </w:r>
      <w:r w:rsidR="0048051F">
        <w:rPr>
          <w:rFonts w:ascii="Calibri" w:hAnsi="Calibri" w:cs="Times New Roman"/>
          <w:sz w:val="22"/>
          <w:szCs w:val="22"/>
        </w:rPr>
        <w:t>odst. 4.</w:t>
      </w:r>
      <w:r w:rsidR="00202118">
        <w:rPr>
          <w:rFonts w:ascii="Calibri" w:hAnsi="Calibri" w:cs="Times New Roman"/>
          <w:sz w:val="22"/>
          <w:szCs w:val="22"/>
        </w:rPr>
        <w:t>1</w:t>
      </w:r>
      <w:r w:rsidR="0048051F">
        <w:rPr>
          <w:rFonts w:ascii="Calibri" w:hAnsi="Calibri" w:cs="Times New Roman"/>
          <w:sz w:val="22"/>
          <w:szCs w:val="22"/>
        </w:rPr>
        <w:t xml:space="preserve"> bod</w:t>
      </w:r>
      <w:r w:rsidR="00FC5926" w:rsidRPr="00E4390F">
        <w:rPr>
          <w:rFonts w:ascii="Calibri" w:hAnsi="Calibri" w:cs="Times New Roman"/>
          <w:sz w:val="22"/>
          <w:szCs w:val="22"/>
        </w:rPr>
        <w:t xml:space="preserve"> 4.</w:t>
      </w:r>
      <w:r w:rsidR="00202118">
        <w:rPr>
          <w:rFonts w:ascii="Calibri" w:hAnsi="Calibri" w:cs="Times New Roman"/>
          <w:sz w:val="22"/>
          <w:szCs w:val="22"/>
        </w:rPr>
        <w:t>1.2</w:t>
      </w:r>
      <w:r w:rsidR="00FC5926" w:rsidRPr="00E4390F">
        <w:rPr>
          <w:rFonts w:ascii="Calibri" w:hAnsi="Calibri" w:cs="Times New Roman"/>
          <w:sz w:val="22"/>
          <w:szCs w:val="22"/>
        </w:rPr>
        <w:t xml:space="preserve">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0763CC" w:rsidRPr="00EA6CA4" w:rsidRDefault="000763CC"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w:t>
      </w:r>
      <w:r w:rsidR="00590E1F">
        <w:rPr>
          <w:rFonts w:ascii="Calibri" w:hAnsi="Calibri" w:cs="Times New Roman"/>
          <w:sz w:val="22"/>
          <w:szCs w:val="22"/>
        </w:rPr>
        <w:t xml:space="preserve">a provozně dopravní řád stavby </w:t>
      </w:r>
      <w:r w:rsidR="00FC5926" w:rsidRPr="00EA6CA4">
        <w:rPr>
          <w:rFonts w:ascii="Calibri" w:hAnsi="Calibri" w:cs="Times New Roman"/>
          <w:sz w:val="22"/>
          <w:szCs w:val="22"/>
        </w:rPr>
        <w:t xml:space="preserve">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w:t>
      </w:r>
      <w:r w:rsidR="00AE6510">
        <w:rPr>
          <w:rFonts w:ascii="Calibri" w:hAnsi="Calibri" w:cs="Times New Roman"/>
          <w:sz w:val="22"/>
          <w:szCs w:val="22"/>
        </w:rPr>
        <w:t xml:space="preserve"> této smlouvy a jsou umístěny v </w:t>
      </w:r>
      <w:r w:rsidRPr="002916FD">
        <w:rPr>
          <w:rFonts w:ascii="Calibri" w:hAnsi="Calibri" w:cs="Times New Roman"/>
          <w:sz w:val="22"/>
          <w:szCs w:val="22"/>
        </w:rPr>
        <w:t>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F50C9" w:rsidRPr="0054327E" w:rsidRDefault="00503D8B"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595D85">
        <w:rPr>
          <w:rFonts w:ascii="Calibri" w:hAnsi="Calibri" w:cs="Times New Roman"/>
          <w:sz w:val="22"/>
          <w:szCs w:val="22"/>
        </w:rPr>
        <w:t>pod</w:t>
      </w:r>
      <w:r w:rsidR="003F65FA"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595D85">
        <w:rPr>
          <w:rFonts w:ascii="Calibri" w:hAnsi="Calibri" w:cs="Times New Roman"/>
          <w:sz w:val="22"/>
          <w:szCs w:val="22"/>
        </w:rPr>
        <w:t>pod</w:t>
      </w:r>
      <w:r w:rsidRPr="0054327E">
        <w:rPr>
          <w:rFonts w:ascii="Calibri" w:hAnsi="Calibri" w:cs="Times New Roman"/>
          <w:sz w:val="22"/>
          <w:szCs w:val="22"/>
        </w:rPr>
        <w:t>dodavatelské schéma obsažené v nabídce v zadávacím řízení</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595D85">
        <w:rPr>
          <w:rFonts w:ascii="Calibri" w:hAnsi="Calibri" w:cs="Times New Roman"/>
          <w:sz w:val="22"/>
          <w:szCs w:val="22"/>
        </w:rPr>
        <w:t>pod</w:t>
      </w:r>
      <w:r w:rsidR="00E75C8C">
        <w:rPr>
          <w:rFonts w:ascii="Calibri" w:hAnsi="Calibri" w:cs="Times New Roman"/>
          <w:sz w:val="22"/>
          <w:szCs w:val="22"/>
        </w:rPr>
        <w:t>dodavatele, než toho, který je uveden v</w:t>
      </w:r>
      <w:r w:rsidR="00181037">
        <w:rPr>
          <w:rFonts w:ascii="Calibri" w:hAnsi="Calibri" w:cs="Times New Roman"/>
          <w:sz w:val="22"/>
          <w:szCs w:val="22"/>
        </w:rPr>
        <w:t xml:space="preserve"> seznamu </w:t>
      </w:r>
      <w:r w:rsidR="00595D85" w:rsidRPr="00876A4F">
        <w:rPr>
          <w:rFonts w:ascii="Calibri" w:hAnsi="Calibri" w:cs="Times New Roman"/>
          <w:sz w:val="22"/>
          <w:szCs w:val="22"/>
        </w:rPr>
        <w:t>pod</w:t>
      </w:r>
      <w:r w:rsidR="00181037" w:rsidRPr="00876A4F">
        <w:rPr>
          <w:rFonts w:ascii="Calibri" w:hAnsi="Calibri" w:cs="Times New Roman"/>
          <w:sz w:val="22"/>
          <w:szCs w:val="22"/>
        </w:rPr>
        <w:t>dodavatelů nebo hodlá využít poddodavatele, který nebyl v seznamu identifikován</w:t>
      </w:r>
      <w:r w:rsidRPr="00876A4F">
        <w:rPr>
          <w:rFonts w:ascii="Calibri" w:hAnsi="Calibri" w:cs="Times New Roman"/>
          <w:sz w:val="22"/>
          <w:szCs w:val="22"/>
        </w:rPr>
        <w:t xml:space="preserve"> je povinen </w:t>
      </w:r>
      <w:r w:rsidR="00E667C4" w:rsidRPr="00876A4F">
        <w:rPr>
          <w:rFonts w:ascii="Calibri" w:hAnsi="Calibri" w:cs="Times New Roman"/>
          <w:sz w:val="22"/>
          <w:szCs w:val="22"/>
        </w:rPr>
        <w:t>identifikovat tohoto poddodavatele před zahájením plnění části díla tímto poddodavatelem.</w:t>
      </w:r>
      <w:r w:rsidR="000F50C9" w:rsidRPr="00876A4F">
        <w:t xml:space="preserve"> </w:t>
      </w:r>
      <w:r w:rsidR="000F50C9" w:rsidRPr="00876A4F">
        <w:rPr>
          <w:rFonts w:ascii="Calibri" w:hAnsi="Calibri" w:cs="Times New Roman"/>
          <w:sz w:val="22"/>
          <w:szCs w:val="22"/>
        </w:rPr>
        <w:t>Povinnost identifikovat poddodavatele se považuje za splněnou, jsou-li tyto údaje uvedeny ve stavebním deníku.</w:t>
      </w:r>
      <w:r w:rsidR="000F50C9" w:rsidRPr="00876A4F">
        <w:rPr>
          <w:rFonts w:ascii="Calibri" w:hAnsi="Calibri"/>
          <w:bCs/>
          <w:iCs/>
          <w:sz w:val="22"/>
          <w:szCs w:val="22"/>
        </w:rPr>
        <w:t xml:space="preserve"> </w:t>
      </w:r>
      <w:r w:rsidR="000F50C9" w:rsidRPr="000F50C9">
        <w:rPr>
          <w:rFonts w:ascii="Calibri" w:hAnsi="Calibri"/>
          <w:bCs/>
          <w:iCs/>
          <w:sz w:val="22"/>
          <w:szCs w:val="22"/>
        </w:rPr>
        <w:t>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FC5926" w:rsidRPr="00EA6CA4" w:rsidRDefault="00FC5926" w:rsidP="00876A4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w:t>
      </w:r>
      <w:r w:rsidR="00AE6510">
        <w:rPr>
          <w:rFonts w:ascii="Calibri" w:hAnsi="Calibri" w:cs="Times New Roman"/>
          <w:sz w:val="22"/>
          <w:szCs w:val="22"/>
        </w:rPr>
        <w:t>v pracovněprávních vztazích a o </w:t>
      </w:r>
      <w:r w:rsidR="00FC5926" w:rsidRPr="00EA6CA4">
        <w:rPr>
          <w:rFonts w:ascii="Calibri" w:hAnsi="Calibri" w:cs="Times New Roman"/>
          <w:sz w:val="22"/>
          <w:szCs w:val="22"/>
        </w:rPr>
        <w:t>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w:t>
      </w:r>
      <w:r w:rsidR="00AE6510">
        <w:rPr>
          <w:rFonts w:ascii="Calibri" w:hAnsi="Calibri" w:cs="Times New Roman"/>
          <w:sz w:val="22"/>
          <w:szCs w:val="22"/>
        </w:rPr>
        <w:t>pečnosti a </w:t>
      </w:r>
      <w:r w:rsidR="00FC5926" w:rsidRPr="00EA6CA4">
        <w:rPr>
          <w:rFonts w:ascii="Calibri" w:hAnsi="Calibri" w:cs="Times New Roman"/>
          <w:sz w:val="22"/>
          <w:szCs w:val="22"/>
        </w:rPr>
        <w:t>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CE09B6">
        <w:rPr>
          <w:rFonts w:ascii="Calibri" w:hAnsi="Calibri" w:cs="Times New Roman"/>
          <w:sz w:val="22"/>
          <w:szCs w:val="22"/>
        </w:rPr>
        <w:t>pod</w:t>
      </w:r>
      <w:r w:rsidR="00FC5926" w:rsidRPr="00EA6CA4">
        <w:rPr>
          <w:rFonts w:ascii="Calibri" w:hAnsi="Calibri" w:cs="Times New Roman"/>
          <w:sz w:val="22"/>
          <w:szCs w:val="22"/>
        </w:rPr>
        <w:t>dodavatele 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0F4FF2" w:rsidRDefault="000F4FF2"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lastRenderedPageBreak/>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w:t>
      </w:r>
      <w:r w:rsidR="00AE6510">
        <w:rPr>
          <w:rFonts w:ascii="Calibri" w:hAnsi="Calibri" w:cs="Times New Roman"/>
          <w:sz w:val="22"/>
          <w:szCs w:val="22"/>
        </w:rPr>
        <w:t xml:space="preserve"> stavební činností, v souladu s </w:t>
      </w:r>
      <w:r w:rsidR="008E3A35" w:rsidRPr="009B7083">
        <w:rPr>
          <w:rFonts w:ascii="Calibri" w:hAnsi="Calibri" w:cs="Times New Roman"/>
          <w:sz w:val="22"/>
          <w:szCs w:val="22"/>
        </w:rPr>
        <w:t>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016B83" w:rsidRPr="008A285B">
        <w:rPr>
          <w:rFonts w:ascii="Calibri" w:hAnsi="Calibri" w:cs="Calibri"/>
          <w:sz w:val="22"/>
          <w:szCs w:val="22"/>
        </w:rPr>
        <w:t xml:space="preserve"> 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FC5926" w:rsidRPr="0041049E">
        <w:rPr>
          <w:rFonts w:ascii="Calibri" w:hAnsi="Calibri" w:cs="Times New Roman"/>
          <w:sz w:val="22"/>
          <w:szCs w:val="22"/>
        </w:rPr>
        <w:t>. Na nedostatky zji</w:t>
      </w:r>
      <w:r w:rsidR="00AE6510">
        <w:rPr>
          <w:rFonts w:ascii="Calibri" w:hAnsi="Calibri" w:cs="Times New Roman"/>
          <w:sz w:val="22"/>
          <w:szCs w:val="22"/>
        </w:rPr>
        <w:t>štěné v </w:t>
      </w:r>
      <w:r w:rsidR="00016B83">
        <w:rPr>
          <w:rFonts w:ascii="Calibri" w:hAnsi="Calibri" w:cs="Times New Roman"/>
          <w:sz w:val="22"/>
          <w:szCs w:val="22"/>
        </w:rPr>
        <w:t>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r>
      <w:r w:rsidR="00590E1F" w:rsidRPr="008F66C2">
        <w:rPr>
          <w:rFonts w:ascii="Calibri" w:hAnsi="Calibri" w:cs="Times New Roman"/>
          <w:sz w:val="22"/>
          <w:szCs w:val="22"/>
        </w:rPr>
        <w:t>K přejímce díla je zhotovitel povinen písemně vyzvat objednatele nejpozději 5 pracovních dnů předem, nedohodnou-li se smluvní strany jinak.</w:t>
      </w:r>
      <w:r w:rsidR="00590E1F">
        <w:rPr>
          <w:rFonts w:ascii="Calibri" w:hAnsi="Calibri" w:cs="Times New Roman"/>
          <w:sz w:val="22"/>
          <w:szCs w:val="22"/>
        </w:rPr>
        <w:t xml:space="preserve"> Při</w:t>
      </w:r>
      <w:r w:rsidR="00FC5926" w:rsidRPr="00EA6CA4">
        <w:rPr>
          <w:rFonts w:ascii="Calibri" w:hAnsi="Calibri" w:cs="Times New Roman"/>
          <w:sz w:val="22"/>
          <w:szCs w:val="22"/>
        </w:rPr>
        <w:t xml:space="preserve">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w:t>
      </w:r>
      <w:r w:rsidR="002F63F9">
        <w:rPr>
          <w:rFonts w:ascii="Calibri" w:hAnsi="Calibri" w:cs="Times New Roman"/>
          <w:sz w:val="22"/>
          <w:szCs w:val="22"/>
        </w:rPr>
        <w:t xml:space="preserve">jména doklady uvedené v odst.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E66C6A">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w:t>
      </w:r>
      <w:r w:rsidR="00D94256">
        <w:rPr>
          <w:rFonts w:ascii="Calibri" w:hAnsi="Calibri"/>
          <w:szCs w:val="22"/>
        </w:rPr>
        <w:t xml:space="preserve"> jeho</w:t>
      </w:r>
      <w:r w:rsidR="00FC5926" w:rsidRPr="00C3717C">
        <w:rPr>
          <w:rFonts w:ascii="Calibri" w:hAnsi="Calibri"/>
          <w:szCs w:val="22"/>
        </w:rPr>
        <w:t xml:space="preserve"> řádným </w:t>
      </w:r>
      <w:r w:rsidR="001A723E" w:rsidRPr="00C3717C">
        <w:rPr>
          <w:rFonts w:ascii="Calibri" w:hAnsi="Calibri"/>
          <w:szCs w:val="22"/>
        </w:rPr>
        <w:t>dokončením</w:t>
      </w:r>
      <w:r w:rsidR="00FC5926" w:rsidRPr="00C3717C">
        <w:rPr>
          <w:rFonts w:ascii="Calibri" w:hAnsi="Calibri"/>
          <w:szCs w:val="22"/>
        </w:rPr>
        <w:t xml:space="preserve"> </w:t>
      </w:r>
      <w:r w:rsidR="004E0014" w:rsidRPr="00C3717C">
        <w:rPr>
          <w:rFonts w:ascii="Calibri" w:hAnsi="Calibri"/>
          <w:szCs w:val="22"/>
        </w:rPr>
        <w:t>a</w:t>
      </w:r>
      <w:r w:rsidR="00D94256">
        <w:rPr>
          <w:rFonts w:ascii="Calibri" w:hAnsi="Calibri"/>
          <w:szCs w:val="22"/>
        </w:rPr>
        <w:t xml:space="preserve"> předáním</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w:t>
      </w:r>
      <w:r w:rsidR="00AE6510">
        <w:rPr>
          <w:rFonts w:ascii="Calibri" w:hAnsi="Calibri"/>
          <w:szCs w:val="22"/>
        </w:rPr>
        <w:t>yjma ojedinělých drobných vad a </w:t>
      </w:r>
      <w:r w:rsidR="005F0AAB" w:rsidRPr="00C3717C">
        <w:rPr>
          <w:rFonts w:ascii="Calibri" w:hAnsi="Calibri"/>
          <w:szCs w:val="22"/>
        </w:rPr>
        <w:t>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patnácti</w:t>
      </w:r>
      <w:r w:rsidR="00FC5926" w:rsidRPr="00C3717C">
        <w:rPr>
          <w:rFonts w:ascii="Calibri" w:hAnsi="Calibri"/>
          <w:szCs w:val="22"/>
        </w:rPr>
        <w:t xml:space="preserve"> (</w:t>
      </w:r>
      <w:r w:rsidR="006465CD" w:rsidRPr="00C3717C">
        <w:rPr>
          <w:rFonts w:ascii="Calibri" w:hAnsi="Calibri"/>
          <w:szCs w:val="22"/>
        </w:rPr>
        <w:t>15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dvacet</w:t>
      </w:r>
      <w:r w:rsidR="00FC5926" w:rsidRPr="00C3717C">
        <w:rPr>
          <w:rFonts w:ascii="Calibri" w:hAnsi="Calibri"/>
          <w:szCs w:val="22"/>
        </w:rPr>
        <w:t xml:space="preserve"> (</w:t>
      </w:r>
      <w:r w:rsidR="006465CD" w:rsidRPr="00C3717C">
        <w:rPr>
          <w:rFonts w:ascii="Calibri" w:hAnsi="Calibri"/>
          <w:szCs w:val="22"/>
        </w:rPr>
        <w:t>2</w:t>
      </w:r>
      <w:r w:rsidR="00FC5926" w:rsidRPr="00C3717C">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ust.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FC5926">
        <w:rPr>
          <w:rFonts w:ascii="Calibri" w:hAnsi="Calibri"/>
          <w:szCs w:val="22"/>
        </w:rPr>
        <w:t>dvou (2) dnů</w:t>
      </w:r>
      <w:r w:rsidR="00FC5926" w:rsidRPr="00EA6CA4">
        <w:rPr>
          <w:rFonts w:ascii="Calibri" w:hAnsi="Calibri"/>
          <w:szCs w:val="22"/>
        </w:rPr>
        <w:t xml:space="preserve"> od p</w:t>
      </w:r>
      <w:r w:rsidR="00AE6510">
        <w:rPr>
          <w:rFonts w:ascii="Calibri" w:hAnsi="Calibri"/>
          <w:szCs w:val="22"/>
        </w:rPr>
        <w:t>ředání a převzetí díla. Pokud k </w:t>
      </w:r>
      <w:r w:rsidR="00FC5926" w:rsidRPr="00EA6CA4">
        <w:rPr>
          <w:rFonts w:ascii="Calibri" w:hAnsi="Calibri"/>
          <w:szCs w:val="22"/>
        </w:rPr>
        <w:t>odstranění vad a nedodělků bude nezbytné použít některá ze zařízení použitých ke zhotovení díla, pak je zhotovitel po</w:t>
      </w:r>
      <w:r w:rsidR="00FC5926">
        <w:rPr>
          <w:rFonts w:ascii="Calibri" w:hAnsi="Calibri"/>
          <w:szCs w:val="22"/>
        </w:rPr>
        <w:t>vinen staveniště vyklidit do dvou (2</w:t>
      </w:r>
      <w:r w:rsidR="00FC5926" w:rsidRPr="00EA6CA4">
        <w:rPr>
          <w:rFonts w:ascii="Calibri" w:hAnsi="Calibri"/>
          <w:szCs w:val="22"/>
        </w:rPr>
        <w:t xml:space="preserve">) dnů po odstranění těchto vad a nedodělků, nebude-li dohodnuto vzájemně jinak. </w:t>
      </w:r>
    </w:p>
    <w:p w:rsidR="00876A4F" w:rsidRDefault="00876A4F"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w:t>
      </w:r>
      <w:r w:rsidR="00AE6510">
        <w:rPr>
          <w:rFonts w:ascii="Calibri" w:hAnsi="Calibri" w:cs="Times New Roman"/>
          <w:sz w:val="22"/>
          <w:szCs w:val="22"/>
        </w:rPr>
        <w:t xml:space="preserve"> provádí, vést stavební deník v </w:t>
      </w:r>
      <w:r w:rsidR="00900831" w:rsidRPr="003F1973">
        <w:rPr>
          <w:rFonts w:ascii="Calibri" w:hAnsi="Calibri" w:cs="Times New Roman"/>
          <w:sz w:val="22"/>
          <w:szCs w:val="22"/>
        </w:rPr>
        <w:t>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AE6510">
        <w:rPr>
          <w:rFonts w:ascii="Calibri" w:hAnsi="Calibri" w:cs="Times New Roman"/>
          <w:sz w:val="22"/>
          <w:szCs w:val="22"/>
        </w:rPr>
        <w:t xml:space="preserve"> vyhlášky č. 499/2006 Sb., </w:t>
      </w:r>
      <w:r w:rsidR="00AE6510">
        <w:rPr>
          <w:rFonts w:ascii="Calibri" w:hAnsi="Calibri" w:cs="Times New Roman"/>
          <w:sz w:val="22"/>
          <w:szCs w:val="22"/>
        </w:rPr>
        <w:lastRenderedPageBreak/>
        <w:t>o </w:t>
      </w:r>
      <w:r w:rsidR="00900831" w:rsidRPr="003F1973">
        <w:rPr>
          <w:rFonts w:ascii="Calibri" w:hAnsi="Calibri" w:cs="Times New Roman"/>
          <w:sz w:val="22"/>
          <w:szCs w:val="22"/>
        </w:rPr>
        <w:t xml:space="preserve">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9C1EF6">
        <w:rPr>
          <w:rFonts w:ascii="Calibri" w:hAnsi="Calibri" w:cs="Times New Roman"/>
          <w:sz w:val="22"/>
          <w:szCs w:val="22"/>
        </w:rPr>
        <w:t>ýjimkou uvedenou v čl.</w:t>
      </w:r>
      <w:r w:rsidR="009D6BC5">
        <w:rPr>
          <w:rFonts w:ascii="Calibri" w:hAnsi="Calibri" w:cs="Times New Roman"/>
          <w:sz w:val="22"/>
          <w:szCs w:val="22"/>
        </w:rPr>
        <w:t xml:space="preserve"> </w:t>
      </w:r>
      <w:r w:rsidR="009D6BC5" w:rsidRPr="00006AC4">
        <w:rPr>
          <w:rFonts w:ascii="Calibri" w:hAnsi="Calibri" w:cs="Times New Roman"/>
          <w:sz w:val="22"/>
          <w:szCs w:val="22"/>
        </w:rPr>
        <w:t>IV</w:t>
      </w:r>
      <w:r w:rsidR="00600321">
        <w:rPr>
          <w:rFonts w:ascii="Calibri" w:hAnsi="Calibri" w:cs="Times New Roman"/>
          <w:sz w:val="22"/>
          <w:szCs w:val="22"/>
        </w:rPr>
        <w:t xml:space="preserve"> odst.</w:t>
      </w:r>
      <w:r w:rsidR="00C17C32" w:rsidRPr="00006AC4">
        <w:rPr>
          <w:rFonts w:ascii="Calibri" w:hAnsi="Calibri" w:cs="Times New Roman"/>
          <w:sz w:val="22"/>
          <w:szCs w:val="22"/>
        </w:rPr>
        <w:t xml:space="preserve"> 4.</w:t>
      </w:r>
      <w:r w:rsidR="00CF4813" w:rsidRPr="00006AC4">
        <w:rPr>
          <w:rFonts w:ascii="Calibri" w:hAnsi="Calibri" w:cs="Times New Roman"/>
          <w:sz w:val="22"/>
          <w:szCs w:val="22"/>
        </w:rPr>
        <w:t>3</w:t>
      </w:r>
      <w:r w:rsidR="00900831" w:rsidRPr="00006AC4">
        <w:rPr>
          <w:rFonts w:ascii="Calibri" w:hAnsi="Calibri" w:cs="Times New Roman"/>
          <w:sz w:val="22"/>
          <w:szCs w:val="22"/>
        </w:rPr>
        <w:t xml:space="preserve"> této smlouvy.</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(investora),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AE6510">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D378F8" w:rsidRPr="00EA17F5">
        <w:rPr>
          <w:rFonts w:ascii="Calibri" w:hAnsi="Calibri" w:cs="Times New Roman"/>
          <w:sz w:val="22"/>
          <w:szCs w:val="22"/>
        </w:rPr>
        <w:t xml:space="preserve">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345ECB" w:rsidRPr="008364F5" w:rsidRDefault="00345EC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AE6510">
        <w:rPr>
          <w:rFonts w:ascii="Calibri" w:hAnsi="Calibri"/>
          <w:szCs w:val="22"/>
        </w:rPr>
        <w:t>hotovitel začít s </w:t>
      </w:r>
      <w:r w:rsidR="00D378F8" w:rsidRPr="008364F5">
        <w:rPr>
          <w:rFonts w:ascii="Calibri" w:hAnsi="Calibri"/>
          <w:szCs w:val="22"/>
        </w:rPr>
        <w:t xml:space="preserve">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w:t>
      </w:r>
      <w:r w:rsidR="00D378F8" w:rsidRPr="008364F5">
        <w:rPr>
          <w:rFonts w:ascii="Calibri" w:hAnsi="Calibri"/>
          <w:szCs w:val="22"/>
        </w:rPr>
        <w:lastRenderedPageBreak/>
        <w:t xml:space="preserve">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(investora) </w:t>
      </w:r>
      <w:r w:rsidR="00D378F8" w:rsidRPr="008364F5">
        <w:rPr>
          <w:rFonts w:ascii="Calibri" w:hAnsi="Calibri" w:cs="Times New Roman"/>
          <w:sz w:val="22"/>
          <w:szCs w:val="22"/>
        </w:rPr>
        <w:t>po ukončení prací písemně potvrdí, že odstraněné vady od zhotovitele přejímá.</w:t>
      </w:r>
    </w:p>
    <w:p w:rsidR="00D378F8" w:rsidRDefault="00D378F8"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0D5775"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 xml:space="preserve">V souladu s ust. § 21 zákona </w:t>
      </w:r>
      <w:r w:rsidR="00553F40">
        <w:rPr>
          <w:rFonts w:ascii="Calibri" w:hAnsi="Calibri"/>
          <w:szCs w:val="22"/>
        </w:rPr>
        <w:t>o DPH</w:t>
      </w:r>
      <w:r w:rsidRPr="003F1973">
        <w:rPr>
          <w:rFonts w:ascii="Calibri" w:hAnsi="Calibri"/>
          <w:szCs w:val="22"/>
        </w:rPr>
        <w:t xml:space="preserve">, sjednávají smluvní strany dílčí </w:t>
      </w:r>
      <w:r w:rsidRPr="00110340">
        <w:rPr>
          <w:rFonts w:ascii="Calibri" w:hAnsi="Calibri"/>
          <w:szCs w:val="22"/>
        </w:rPr>
        <w:t xml:space="preserve">plnění. Dílčí plnění se považuje za samostatné zdanitelné plnění uskutečněné </w:t>
      </w:r>
      <w:r w:rsidR="000A6672" w:rsidRPr="004238B2">
        <w:rPr>
          <w:rFonts w:ascii="Calibri" w:hAnsi="Calibri"/>
          <w:szCs w:val="22"/>
        </w:rPr>
        <w:t>poslední</w:t>
      </w:r>
      <w:r w:rsidR="000A6672" w:rsidRPr="004238B2">
        <w:rPr>
          <w:rFonts w:ascii="Calibri" w:hAnsi="Calibri"/>
          <w:iCs/>
          <w:szCs w:val="22"/>
        </w:rPr>
        <w:t xml:space="preserve"> pracovní den daného měsíce</w:t>
      </w:r>
      <w:r w:rsidRPr="00110340">
        <w:rPr>
          <w:rFonts w:ascii="Calibri" w:hAnsi="Calibri"/>
          <w:szCs w:val="22"/>
        </w:rPr>
        <w:t xml:space="preserve">. Zhotovitel vystaví za </w:t>
      </w:r>
      <w:r w:rsidRPr="00110340">
        <w:rPr>
          <w:rFonts w:ascii="Calibri" w:hAnsi="Calibri"/>
          <w:iCs/>
          <w:szCs w:val="22"/>
        </w:rPr>
        <w:t xml:space="preserve">měsíční </w:t>
      </w:r>
      <w:r w:rsidRPr="00110340">
        <w:rPr>
          <w:rFonts w:ascii="Calibri" w:hAnsi="Calibri"/>
          <w:szCs w:val="22"/>
        </w:rPr>
        <w:t>zdanitelné plnění fakturu, jejíž nedílnou součástí bude</w:t>
      </w:r>
      <w:r w:rsidR="00252D1A" w:rsidRPr="00110340">
        <w:rPr>
          <w:rFonts w:ascii="Calibri" w:hAnsi="Calibri"/>
          <w:szCs w:val="22"/>
        </w:rPr>
        <w:t xml:space="preserve"> objednatelem odsouhlasený</w:t>
      </w:r>
      <w:r w:rsidRPr="003F1973">
        <w:rPr>
          <w:rFonts w:ascii="Calibri" w:hAnsi="Calibri"/>
          <w:szCs w:val="22"/>
        </w:rPr>
        <w:t xml:space="preserve"> soupis provedených prací </w:t>
      </w:r>
      <w:r w:rsidR="00252D1A">
        <w:rPr>
          <w:rFonts w:ascii="Calibri" w:hAnsi="Calibri"/>
          <w:szCs w:val="22"/>
        </w:rPr>
        <w:t xml:space="preserve">a dodávek, ke kterým se faktura vztahuje </w:t>
      </w:r>
      <w:r w:rsidRPr="003F1973">
        <w:rPr>
          <w:rFonts w:ascii="Calibri" w:hAnsi="Calibri"/>
          <w:szCs w:val="22"/>
        </w:rPr>
        <w:t>v souladu s harmonogramem výstavby díla a v souladu s oceněním položek v </w:t>
      </w:r>
      <w:r w:rsidR="001877C1">
        <w:rPr>
          <w:rFonts w:ascii="Calibri" w:hAnsi="Calibri"/>
          <w:szCs w:val="22"/>
        </w:rPr>
        <w:t>nabídkovém</w:t>
      </w:r>
      <w:r w:rsidRPr="003F1973">
        <w:rPr>
          <w:rFonts w:ascii="Calibri" w:hAnsi="Calibri"/>
          <w:szCs w:val="22"/>
        </w:rPr>
        <w:t xml:space="preserve"> rozpočtu a zjišťovací protokol podepsaný zhotovitelem a odsouhlasený zástupcem objednatele</w:t>
      </w:r>
      <w:r>
        <w:rPr>
          <w:rFonts w:ascii="Calibri" w:hAnsi="Calibri"/>
          <w:szCs w:val="22"/>
        </w:rPr>
        <w:t>.</w:t>
      </w:r>
      <w:r w:rsidR="00A237B4">
        <w:rPr>
          <w:rFonts w:ascii="Calibri" w:hAnsi="Calibri" w:cs="Arial"/>
          <w:iCs/>
          <w:szCs w:val="22"/>
        </w:rPr>
        <w:t xml:space="preserve"> O</w:t>
      </w:r>
      <w:r w:rsidR="00252D1A" w:rsidRPr="000D5775">
        <w:rPr>
          <w:rFonts w:ascii="Calibri" w:hAnsi="Calibri"/>
          <w:szCs w:val="22"/>
        </w:rPr>
        <w:t xml:space="preserve">bjednatel je povinen </w:t>
      </w:r>
      <w:r w:rsidR="00252D1A">
        <w:rPr>
          <w:rFonts w:ascii="Calibri" w:hAnsi="Calibri"/>
          <w:szCs w:val="22"/>
        </w:rPr>
        <w:t>na základě zhotovitelem vystaveného dílčího daňového dokladu uhradit</w:t>
      </w:r>
      <w:r w:rsidR="00252D1A" w:rsidRPr="000D5775">
        <w:rPr>
          <w:rFonts w:ascii="Calibri" w:hAnsi="Calibri"/>
          <w:szCs w:val="22"/>
        </w:rPr>
        <w:t xml:space="preserve"> zhotoviteli cenu za </w:t>
      </w:r>
      <w:r w:rsidR="00252D1A">
        <w:rPr>
          <w:rFonts w:ascii="Calibri" w:hAnsi="Calibri"/>
          <w:szCs w:val="22"/>
        </w:rPr>
        <w:t>skutečně provedené práce</w:t>
      </w:r>
      <w:r w:rsidR="00252D1A" w:rsidRPr="000D5775">
        <w:rPr>
          <w:rFonts w:ascii="Calibri" w:hAnsi="Calibri" w:cs="Arial"/>
          <w:bCs/>
          <w:iCs/>
          <w:szCs w:val="22"/>
        </w:rPr>
        <w:t xml:space="preserve"> vždy </w:t>
      </w:r>
      <w:r w:rsidR="00252D1A" w:rsidRPr="000D5775">
        <w:rPr>
          <w:rFonts w:ascii="Calibri" w:hAnsi="Calibri" w:cs="Arial"/>
          <w:iCs/>
          <w:szCs w:val="22"/>
        </w:rPr>
        <w:t>1x měsíčně</w:t>
      </w:r>
      <w:r w:rsidR="00D54EF0">
        <w:rPr>
          <w:rStyle w:val="Odkaznakoment"/>
        </w:rPr>
        <w:t>.</w:t>
      </w:r>
    </w:p>
    <w:p w:rsidR="00252D1A" w:rsidRPr="00252D1A" w:rsidRDefault="00A72831"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52D1A">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poslední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w:t>
      </w:r>
      <w:proofErr w:type="gramStart"/>
      <w:r w:rsidR="00FE6219">
        <w:rPr>
          <w:rFonts w:ascii="Calibri" w:hAnsi="Calibri" w:cs="Times New Roman"/>
          <w:sz w:val="22"/>
          <w:szCs w:val="22"/>
        </w:rPr>
        <w:t>tzn.</w:t>
      </w:r>
      <w:proofErr w:type="gramEnd"/>
      <w:r w:rsidR="00FE6219">
        <w:rPr>
          <w:rFonts w:ascii="Calibri" w:hAnsi="Calibri" w:cs="Times New Roman"/>
          <w:sz w:val="22"/>
          <w:szCs w:val="22"/>
        </w:rPr>
        <w:t xml:space="preserve"> </w:t>
      </w:r>
      <w:r w:rsidR="0036007C">
        <w:rPr>
          <w:rFonts w:ascii="Calibri" w:hAnsi="Calibri" w:cs="Times New Roman"/>
          <w:sz w:val="22"/>
          <w:szCs w:val="22"/>
        </w:rPr>
        <w:t xml:space="preserve"> </w:t>
      </w:r>
      <w:r w:rsidR="00FE6219">
        <w:rPr>
          <w:rFonts w:ascii="Calibri" w:hAnsi="Calibri" w:cs="Times New Roman"/>
          <w:sz w:val="22"/>
          <w:szCs w:val="22"/>
        </w:rPr>
        <w:t xml:space="preserve">že daňový doklad </w:t>
      </w:r>
      <w:proofErr w:type="gramStart"/>
      <w:r w:rsidR="00FE6219">
        <w:rPr>
          <w:rFonts w:ascii="Calibri" w:hAnsi="Calibri" w:cs="Times New Roman"/>
          <w:sz w:val="22"/>
          <w:szCs w:val="22"/>
        </w:rPr>
        <w:t>bude</w:t>
      </w:r>
      <w:proofErr w:type="gramEnd"/>
      <w:r w:rsidR="00FE6219">
        <w:rPr>
          <w:rFonts w:ascii="Calibri" w:hAnsi="Calibri" w:cs="Times New Roman"/>
          <w:sz w:val="22"/>
          <w:szCs w:val="22"/>
        </w:rPr>
        <w:t xml:space="preserve"> vystaven takto:</w:t>
      </w:r>
    </w:p>
    <w:p w:rsidR="00265507" w:rsidRDefault="00265507" w:rsidP="00FE6219">
      <w:pPr>
        <w:pStyle w:val="Import6"/>
        <w:widowControl w:val="0"/>
        <w:spacing w:line="228" w:lineRule="auto"/>
        <w:ind w:left="1134" w:firstLine="0"/>
        <w:jc w:val="left"/>
        <w:rPr>
          <w:rFonts w:ascii="Calibri" w:hAnsi="Calibri" w:cs="Times New Roman"/>
          <w:b/>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265507" w:rsidRDefault="00265507" w:rsidP="00FE6219">
      <w:pPr>
        <w:pStyle w:val="Import6"/>
        <w:widowControl w:val="0"/>
        <w:spacing w:line="228" w:lineRule="auto"/>
        <w:ind w:left="1134" w:firstLine="0"/>
        <w:jc w:val="left"/>
        <w:rPr>
          <w:rFonts w:ascii="Calibri" w:hAnsi="Calibri" w:cs="Times New Roman"/>
          <w:b/>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265507" w:rsidRDefault="00265507"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lastRenderedPageBreak/>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9701C8"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sidRPr="00AE6510">
        <w:rPr>
          <w:rFonts w:ascii="Calibri" w:hAnsi="Calibri" w:cs="Times New Roman"/>
          <w:sz w:val="22"/>
          <w:szCs w:val="22"/>
        </w:rPr>
        <w:t xml:space="preserve">označení textem „Uvedené plnění bude používáno </w:t>
      </w:r>
      <w:r w:rsidR="00CD63A5" w:rsidRPr="00AE6510">
        <w:rPr>
          <w:rFonts w:ascii="Calibri" w:hAnsi="Calibri" w:cs="Times New Roman"/>
          <w:sz w:val="22"/>
          <w:szCs w:val="22"/>
        </w:rPr>
        <w:t xml:space="preserve">k ekonomické činnosti – </w:t>
      </w:r>
      <w:r w:rsidR="009701C8">
        <w:rPr>
          <w:rFonts w:ascii="Calibri" w:hAnsi="Calibri" w:cs="Times New Roman"/>
          <w:sz w:val="22"/>
          <w:szCs w:val="22"/>
        </w:rPr>
        <w:t>je</w:t>
      </w:r>
      <w:r w:rsidRPr="00AE6510">
        <w:rPr>
          <w:rFonts w:ascii="Calibri" w:hAnsi="Calibri" w:cs="Times New Roman"/>
          <w:sz w:val="22"/>
          <w:szCs w:val="22"/>
        </w:rPr>
        <w:t xml:space="preserve"> aplikován režim přenesené daňové povinnosti dle § 92a zákona o DPH</w:t>
      </w:r>
      <w:r w:rsidR="009701C8">
        <w:rPr>
          <w:rFonts w:ascii="Calibri" w:hAnsi="Calibri" w:cs="Times New Roman"/>
          <w:sz w:val="22"/>
          <w:szCs w:val="22"/>
        </w:rPr>
        <w:t>,</w:t>
      </w:r>
    </w:p>
    <w:p w:rsidR="00320B4E" w:rsidRPr="00AE6510" w:rsidRDefault="009701C8"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r w:rsidR="00475D4B" w:rsidRPr="00AE6510">
        <w:rPr>
          <w:rFonts w:ascii="Calibri" w:hAnsi="Calibri" w:cs="Times New Roman"/>
          <w:sz w:val="22"/>
          <w:szCs w:val="22"/>
        </w:rPr>
        <w:t>.</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AE6510">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C06DEB" w:rsidRPr="00C419D8" w:rsidRDefault="007905FC" w:rsidP="00C06DEB">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t>8.</w:t>
      </w:r>
      <w:r w:rsidR="00252D1A" w:rsidRPr="00C419D8">
        <w:rPr>
          <w:rFonts w:ascii="Calibri" w:hAnsi="Calibri" w:cs="Times New Roman"/>
          <w:sz w:val="22"/>
          <w:szCs w:val="22"/>
        </w:rPr>
        <w:t>6</w:t>
      </w:r>
      <w:r w:rsidRPr="00C419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C06DEB" w:rsidRPr="00C06DEB">
        <w:rPr>
          <w:rFonts w:ascii="Calibri" w:hAnsi="Calibri" w:cs="Times New Roman"/>
          <w:sz w:val="22"/>
          <w:szCs w:val="22"/>
        </w:rPr>
        <w:t xml:space="preserve"> </w:t>
      </w:r>
      <w:r w:rsidR="00C06DEB" w:rsidRPr="00852859">
        <w:rPr>
          <w:rFonts w:ascii="Calibri" w:hAnsi="Calibri" w:cs="Times New Roman"/>
          <w:sz w:val="22"/>
          <w:szCs w:val="22"/>
        </w:rPr>
        <w:t>Zádržné zajišťuje veškeré závazky zhotovitele vzniklé z této smlouvy, zejména závazky na odstranění vad díla vzniklých v průběhu realizace díla a v záruční době, případné sankce uložené objednateli orgány státní správy v důsledku porušení povinností zhotovitele z této smlouvy atd.</w:t>
      </w:r>
    </w:p>
    <w:p w:rsidR="00D378F8" w:rsidRPr="000B0030"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D1777"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21005C">
        <w:rPr>
          <w:rFonts w:ascii="Calibri" w:hAnsi="Calibri" w:cs="Times New Roman"/>
          <w:sz w:val="22"/>
          <w:szCs w:val="22"/>
        </w:rPr>
        <w:t>8.</w:t>
      </w:r>
      <w:r w:rsidR="00252D1A" w:rsidRPr="002D1777">
        <w:rPr>
          <w:rFonts w:ascii="Calibri" w:hAnsi="Calibri" w:cs="Times New Roman"/>
          <w:sz w:val="22"/>
          <w:szCs w:val="22"/>
        </w:rPr>
        <w:t>7</w:t>
      </w:r>
      <w:r w:rsidR="00D378F8" w:rsidRPr="002D1777">
        <w:rPr>
          <w:rFonts w:ascii="Calibri" w:hAnsi="Calibri" w:cs="Times New Roman"/>
          <w:sz w:val="22"/>
          <w:szCs w:val="22"/>
        </w:rPr>
        <w:tab/>
        <w:t>Objednatel uhradí zhotoviteli zádržné následovně:</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419D8"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 xml:space="preserve">5 % zádržného uhradí objednatel zhotoviteli po předání řádně provedeného díla, a to ve lhůtě splatnosti </w:t>
      </w:r>
      <w:r w:rsidR="00A72831" w:rsidRPr="00C419D8">
        <w:rPr>
          <w:rFonts w:ascii="Calibri" w:hAnsi="Calibri" w:cs="Times New Roman"/>
          <w:sz w:val="22"/>
          <w:szCs w:val="22"/>
        </w:rPr>
        <w:t xml:space="preserve">poslední dílčí </w:t>
      </w:r>
      <w:r w:rsidRPr="00C419D8">
        <w:rPr>
          <w:rFonts w:ascii="Calibri" w:hAnsi="Calibri" w:cs="Times New Roman"/>
          <w:sz w:val="22"/>
          <w:szCs w:val="22"/>
        </w:rPr>
        <w:t>faktury; v případě, že objednatel převezm</w:t>
      </w:r>
      <w:r w:rsidR="00AE6510">
        <w:rPr>
          <w:rFonts w:ascii="Calibri" w:hAnsi="Calibri" w:cs="Times New Roman"/>
          <w:sz w:val="22"/>
          <w:szCs w:val="22"/>
        </w:rPr>
        <w:t>e dílo vykazující drobné vady a </w:t>
      </w:r>
      <w:r w:rsidRPr="00C419D8">
        <w:rPr>
          <w:rFonts w:ascii="Calibri" w:hAnsi="Calibri" w:cs="Times New Roman"/>
          <w:sz w:val="22"/>
          <w:szCs w:val="22"/>
        </w:rPr>
        <w:t xml:space="preserve">nedodělky, které nebrání užívání díla, uhradí objednatel zhotovitel tuto část zádržného až poté, co budou tyto drobné vady a nedodělky odstraněny, a to do třiceti (30) dnů ode dne odstranění všech drobných vad a nedodělků, </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do třiceti (30) dnů ode dne uplynutí záruční doby díla.</w:t>
      </w:r>
    </w:p>
    <w:p w:rsidR="00574469" w:rsidRPr="00C419D8" w:rsidRDefault="00574469" w:rsidP="00574469">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2B4F27" w:rsidRDefault="002B4F27"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t xml:space="preserve">Ujednání dle tohoto odstavce smlouvy platí v případě, že zádržné nebylo objednatelem před jeho uhrazením zhotoviteli, oprávněně </w:t>
      </w:r>
      <w:r w:rsidRPr="00726EDE">
        <w:rPr>
          <w:rFonts w:ascii="Calibri" w:hAnsi="Calibri" w:cs="Times New Roman"/>
          <w:sz w:val="22"/>
          <w:szCs w:val="22"/>
        </w:rPr>
        <w:t>čerpáno. Proti pohledávce zhotovitele na zaplacení zádržného je objednatel oprávněn jednostranně započítat své pohledávky vznikl</w:t>
      </w:r>
      <w:r w:rsidR="00AE6510">
        <w:rPr>
          <w:rFonts w:ascii="Calibri" w:hAnsi="Calibri" w:cs="Times New Roman"/>
          <w:sz w:val="22"/>
          <w:szCs w:val="22"/>
        </w:rPr>
        <w:t>é z titulu této smlouvy, a to i </w:t>
      </w:r>
      <w:r w:rsidRPr="00726EDE">
        <w:rPr>
          <w:rFonts w:ascii="Calibri" w:hAnsi="Calibri" w:cs="Times New Roman"/>
          <w:sz w:val="22"/>
          <w:szCs w:val="22"/>
        </w:rPr>
        <w:t>v případě, že tyto pohledávky nebudou ke dni započtení splatné.</w:t>
      </w:r>
    </w:p>
    <w:p w:rsidR="004E720C" w:rsidRDefault="004E720C"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Default="002B4F27" w:rsidP="002B4F27">
      <w:pPr>
        <w:pStyle w:val="Import6"/>
        <w:spacing w:line="228" w:lineRule="auto"/>
        <w:ind w:left="567" w:hanging="567"/>
        <w:outlineLvl w:val="0"/>
        <w:rPr>
          <w:rFonts w:ascii="Calibri" w:hAnsi="Calibri" w:cs="Times New Roman"/>
          <w:sz w:val="22"/>
          <w:szCs w:val="22"/>
        </w:rPr>
      </w:pPr>
      <w:r>
        <w:rPr>
          <w:rFonts w:ascii="Calibri" w:hAnsi="Calibri" w:cs="Times New Roman"/>
          <w:sz w:val="22"/>
          <w:szCs w:val="22"/>
        </w:rPr>
        <w:t>8.8</w:t>
      </w:r>
      <w:r>
        <w:rPr>
          <w:rFonts w:ascii="Calibri" w:hAnsi="Calibri" w:cs="Times New Roman"/>
          <w:sz w:val="22"/>
          <w:szCs w:val="22"/>
        </w:rPr>
        <w:tab/>
        <w:t>Zhotovitel je oprávněn nahradit d</w:t>
      </w:r>
      <w:r w:rsidRPr="001B2B1C">
        <w:rPr>
          <w:rFonts w:ascii="Calibri" w:hAnsi="Calibri" w:cs="Times New Roman"/>
          <w:sz w:val="22"/>
          <w:szCs w:val="22"/>
        </w:rPr>
        <w:t xml:space="preserve">louhodobé zádržné dle odst. 8.7 písm. b) tohoto článku smlouvy bankovní zárukou. </w:t>
      </w:r>
      <w:r w:rsidR="006B3982">
        <w:rPr>
          <w:rFonts w:ascii="Calibri" w:hAnsi="Calibri" w:cs="Times New Roman"/>
          <w:sz w:val="22"/>
          <w:szCs w:val="22"/>
        </w:rPr>
        <w:t>Z</w:t>
      </w:r>
      <w:r w:rsidRPr="003B2CE8">
        <w:rPr>
          <w:rFonts w:ascii="Calibri" w:hAnsi="Calibri" w:cs="Times New Roman"/>
          <w:sz w:val="22"/>
          <w:szCs w:val="22"/>
        </w:rPr>
        <w:t xml:space="preserve">hotovitel </w:t>
      </w:r>
      <w:r w:rsidR="006B3982">
        <w:rPr>
          <w:rFonts w:ascii="Calibri" w:hAnsi="Calibri" w:cs="Times New Roman"/>
          <w:sz w:val="22"/>
          <w:szCs w:val="22"/>
        </w:rPr>
        <w:t>je povinen předložit</w:t>
      </w:r>
      <w:r w:rsidRPr="003B2CE8">
        <w:rPr>
          <w:rFonts w:ascii="Calibri" w:hAnsi="Calibri" w:cs="Times New Roman"/>
          <w:sz w:val="22"/>
          <w:szCs w:val="22"/>
        </w:rPr>
        <w:t xml:space="preserve"> objednateli návrh záruční listiny ke schválení. Zhotoviteli bude </w:t>
      </w:r>
      <w:r w:rsidR="00876A4F">
        <w:rPr>
          <w:rFonts w:ascii="Calibri" w:hAnsi="Calibri" w:cs="Times New Roman"/>
          <w:sz w:val="22"/>
          <w:szCs w:val="22"/>
        </w:rPr>
        <w:t xml:space="preserve">dlouhodobé </w:t>
      </w:r>
      <w:r w:rsidRPr="003B2CE8">
        <w:rPr>
          <w:rFonts w:ascii="Calibri" w:hAnsi="Calibri" w:cs="Times New Roman"/>
          <w:sz w:val="22"/>
          <w:szCs w:val="22"/>
        </w:rPr>
        <w:t xml:space="preserve">zádržné uvolněno do </w:t>
      </w:r>
      <w:r>
        <w:rPr>
          <w:rFonts w:ascii="Calibri" w:hAnsi="Calibri" w:cs="Times New Roman"/>
          <w:sz w:val="22"/>
          <w:szCs w:val="22"/>
        </w:rPr>
        <w:t>30</w:t>
      </w:r>
      <w:r w:rsidRPr="003B2CE8">
        <w:rPr>
          <w:rFonts w:ascii="Calibri" w:hAnsi="Calibri" w:cs="Times New Roman"/>
          <w:sz w:val="22"/>
          <w:szCs w:val="22"/>
        </w:rPr>
        <w:t xml:space="preserve"> dnů ode dne doručení originálu bankovní záruky za předpokladu, že záruční listina bude splňovat následující podmínky:</w:t>
      </w:r>
    </w:p>
    <w:p w:rsidR="002B4F27" w:rsidRPr="007853C2"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 xml:space="preserve">originál záruční listiny bude vystavený bankou oprávněnou poskytovat záruky na území České republiky, </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Pr>
          <w:rFonts w:ascii="Calibri" w:hAnsi="Calibri" w:cs="Times New Roman"/>
          <w:sz w:val="22"/>
          <w:szCs w:val="22"/>
        </w:rPr>
        <w:t>bankovní záruka bude vystavena za zádržné ve výši touto smlouvou sjednaného</w:t>
      </w:r>
      <w:r w:rsidR="006B3982">
        <w:rPr>
          <w:rFonts w:ascii="Calibri" w:hAnsi="Calibri" w:cs="Times New Roman"/>
          <w:sz w:val="22"/>
          <w:szCs w:val="22"/>
        </w:rPr>
        <w:t xml:space="preserve"> dlouhodobého</w:t>
      </w:r>
      <w:r>
        <w:rPr>
          <w:rFonts w:ascii="Calibri" w:hAnsi="Calibri" w:cs="Times New Roman"/>
          <w:sz w:val="22"/>
          <w:szCs w:val="22"/>
        </w:rPr>
        <w:t xml:space="preserve"> zádržného,</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lastRenderedPageBreak/>
        <w:t>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 xml:space="preserve">záruční listina musí být účinná </w:t>
      </w:r>
      <w:r w:rsidR="009554B0">
        <w:rPr>
          <w:rFonts w:ascii="Calibri" w:hAnsi="Calibri" w:cs="Times New Roman"/>
          <w:sz w:val="22"/>
          <w:szCs w:val="22"/>
        </w:rPr>
        <w:t>po celou záruční dobu díla</w:t>
      </w:r>
      <w:r w:rsidRPr="003B2CE8">
        <w:rPr>
          <w:rFonts w:ascii="Calibri" w:hAnsi="Calibri" w:cs="Times New Roman"/>
          <w:sz w:val="22"/>
          <w:szCs w:val="22"/>
        </w:rPr>
        <w:t>,</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poskytnutá bankovní záruka musí být neodvolatelná, bezpodmínečná, vyplatitelná na první požadavek objednatele a bez toho, aby banka zkoumala důvody požadovaného čerpání.</w:t>
      </w:r>
    </w:p>
    <w:p w:rsidR="003E5C72" w:rsidRDefault="003E5C72"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Default="002B4F27" w:rsidP="00876A4F">
      <w:pPr>
        <w:pStyle w:val="Import6"/>
        <w:spacing w:line="228" w:lineRule="auto"/>
        <w:ind w:left="567" w:hanging="567"/>
        <w:outlineLvl w:val="0"/>
        <w:rPr>
          <w:rFonts w:ascii="Calibri" w:hAnsi="Calibri" w:cs="Times New Roman"/>
          <w:sz w:val="22"/>
          <w:szCs w:val="22"/>
        </w:rPr>
      </w:pPr>
      <w:r w:rsidRPr="001B2B1C">
        <w:rPr>
          <w:rFonts w:ascii="Calibri" w:hAnsi="Calibri" w:cs="Times New Roman"/>
          <w:sz w:val="22"/>
          <w:szCs w:val="22"/>
        </w:rPr>
        <w:t>8.</w:t>
      </w:r>
      <w:r>
        <w:rPr>
          <w:rFonts w:ascii="Calibri" w:hAnsi="Calibri" w:cs="Times New Roman"/>
          <w:sz w:val="22"/>
          <w:szCs w:val="22"/>
        </w:rPr>
        <w:t>9</w:t>
      </w:r>
      <w:r w:rsidRPr="001B2B1C">
        <w:rPr>
          <w:rFonts w:ascii="Calibri" w:hAnsi="Calibri" w:cs="Times New Roman"/>
          <w:sz w:val="22"/>
          <w:szCs w:val="22"/>
        </w:rPr>
        <w:tab/>
        <w:t xml:space="preserve">V případě čerpání dotačních prostředků na realizaci díla je zhotovitel povinen nahradit dlouhodobé zádržné </w:t>
      </w:r>
      <w:r w:rsidRPr="00876A4F">
        <w:rPr>
          <w:rFonts w:ascii="Calibri" w:hAnsi="Calibri" w:cs="Times New Roman"/>
          <w:sz w:val="22"/>
          <w:szCs w:val="22"/>
        </w:rPr>
        <w:t xml:space="preserve">dle odst. 8.7 písm. b) tohoto článku smlouvy bankovní zárukou, o čemž objednatel bez zbytečného odkladu informuje zhotovitele. Zhotovitel je povinen nejpozději </w:t>
      </w:r>
      <w:r w:rsidR="00876A4F" w:rsidRPr="00876A4F">
        <w:rPr>
          <w:rFonts w:ascii="Calibri" w:hAnsi="Calibri" w:cs="Times New Roman"/>
          <w:sz w:val="22"/>
          <w:szCs w:val="22"/>
        </w:rPr>
        <w:t>do 14 dnů od</w:t>
      </w:r>
      <w:r w:rsidRPr="00876A4F">
        <w:rPr>
          <w:rFonts w:ascii="Calibri" w:hAnsi="Calibri" w:cs="Times New Roman"/>
          <w:sz w:val="22"/>
          <w:szCs w:val="22"/>
        </w:rPr>
        <w:t xml:space="preserve"> protokolárního předání a převzetí celého díla předložit bankovní záruku – originál záruční listiny vystavený bankou oprávněnou poskytovat záruky na území České republiky ve výši </w:t>
      </w:r>
      <w:r w:rsidR="00F80BB6">
        <w:rPr>
          <w:rFonts w:ascii="Calibri" w:hAnsi="Calibri" w:cs="Times New Roman"/>
          <w:sz w:val="22"/>
          <w:szCs w:val="22"/>
        </w:rPr>
        <w:t>touto smlouvou sjednaného dlouhodobého zádržného</w:t>
      </w:r>
      <w:r w:rsidRPr="00876A4F">
        <w:rPr>
          <w:rFonts w:ascii="Calibri" w:hAnsi="Calibri" w:cs="Times New Roman"/>
          <w:sz w:val="22"/>
          <w:szCs w:val="22"/>
        </w:rPr>
        <w:t>.</w:t>
      </w:r>
      <w:r w:rsidRPr="001B2B1C">
        <w:rPr>
          <w:rFonts w:ascii="Calibri" w:hAnsi="Calibri" w:cs="Times New Roman"/>
          <w:sz w:val="22"/>
          <w:szCs w:val="22"/>
        </w:rPr>
        <w:t xml:space="preserve">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r w:rsidRPr="006B3982">
        <w:rPr>
          <w:rFonts w:ascii="Calibri" w:hAnsi="Calibri" w:cs="Times New Roman"/>
          <w:sz w:val="22"/>
          <w:szCs w:val="22"/>
        </w:rPr>
        <w:t xml:space="preserve">. Záruční listina musí být účinná </w:t>
      </w:r>
      <w:r w:rsidR="009554B0">
        <w:rPr>
          <w:rFonts w:ascii="Calibri" w:hAnsi="Calibri" w:cs="Times New Roman"/>
          <w:sz w:val="22"/>
          <w:szCs w:val="22"/>
        </w:rPr>
        <w:t>po celou záruční dobu díla</w:t>
      </w:r>
      <w:r w:rsidRPr="006B3982">
        <w:rPr>
          <w:rFonts w:ascii="Calibri" w:hAnsi="Calibri" w:cs="Times New Roman"/>
          <w:sz w:val="22"/>
          <w:szCs w:val="22"/>
        </w:rPr>
        <w:t>. Poskytnutá</w:t>
      </w:r>
      <w:r w:rsidRPr="001B2B1C">
        <w:rPr>
          <w:rFonts w:ascii="Calibri" w:hAnsi="Calibri" w:cs="Times New Roman"/>
          <w:sz w:val="22"/>
          <w:szCs w:val="22"/>
        </w:rPr>
        <w:t xml:space="preserve"> bankovní záruka musí být neodvolatelná, bezpodmínečná, vyplatitelná na první požadavek objednatele a bez toho, aby banka zkoumala důvody požadovaného čerpání</w:t>
      </w:r>
      <w:r w:rsidRPr="001B2B1C">
        <w:rPr>
          <w:rFonts w:ascii="Calibri" w:hAnsi="Calibri" w:cs="Times New Roman"/>
          <w:i/>
          <w:iCs/>
          <w:sz w:val="22"/>
          <w:szCs w:val="22"/>
        </w:rPr>
        <w:t xml:space="preserve">. </w:t>
      </w:r>
      <w:r w:rsidRPr="001B2B1C">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r w:rsidR="00876A4F" w:rsidRPr="00876A4F">
        <w:rPr>
          <w:rFonts w:ascii="Calibri" w:hAnsi="Calibri" w:cs="Times New Roman"/>
          <w:sz w:val="22"/>
          <w:szCs w:val="22"/>
        </w:rPr>
        <w:t xml:space="preserve"> </w:t>
      </w:r>
      <w:r w:rsidR="00876A4F" w:rsidRPr="003B2CE8">
        <w:rPr>
          <w:rFonts w:ascii="Calibri" w:hAnsi="Calibri" w:cs="Times New Roman"/>
          <w:sz w:val="22"/>
          <w:szCs w:val="22"/>
        </w:rPr>
        <w:t xml:space="preserve">Zhotoviteli bude </w:t>
      </w:r>
      <w:r w:rsidR="00876A4F">
        <w:rPr>
          <w:rFonts w:ascii="Calibri" w:hAnsi="Calibri" w:cs="Times New Roman"/>
          <w:sz w:val="22"/>
          <w:szCs w:val="22"/>
        </w:rPr>
        <w:t xml:space="preserve">dlouhodobé </w:t>
      </w:r>
      <w:r w:rsidR="00876A4F" w:rsidRPr="003B2CE8">
        <w:rPr>
          <w:rFonts w:ascii="Calibri" w:hAnsi="Calibri" w:cs="Times New Roman"/>
          <w:sz w:val="22"/>
          <w:szCs w:val="22"/>
        </w:rPr>
        <w:t xml:space="preserve">zádržné uvolněno do </w:t>
      </w:r>
      <w:r w:rsidR="00876A4F">
        <w:rPr>
          <w:rFonts w:ascii="Calibri" w:hAnsi="Calibri" w:cs="Times New Roman"/>
          <w:sz w:val="22"/>
          <w:szCs w:val="22"/>
        </w:rPr>
        <w:t>14</w:t>
      </w:r>
      <w:r w:rsidR="00876A4F" w:rsidRPr="003B2CE8">
        <w:rPr>
          <w:rFonts w:ascii="Calibri" w:hAnsi="Calibri" w:cs="Times New Roman"/>
          <w:sz w:val="22"/>
          <w:szCs w:val="22"/>
        </w:rPr>
        <w:t xml:space="preserve"> dnů ode dne </w:t>
      </w:r>
      <w:r w:rsidR="00876A4F">
        <w:rPr>
          <w:rFonts w:ascii="Calibri" w:hAnsi="Calibri" w:cs="Times New Roman"/>
          <w:sz w:val="22"/>
          <w:szCs w:val="22"/>
        </w:rPr>
        <w:t>převzetí</w:t>
      </w:r>
      <w:r w:rsidR="00876A4F" w:rsidRPr="003B2CE8">
        <w:rPr>
          <w:rFonts w:ascii="Calibri" w:hAnsi="Calibri" w:cs="Times New Roman"/>
          <w:sz w:val="22"/>
          <w:szCs w:val="22"/>
        </w:rPr>
        <w:t xml:space="preserve"> </w:t>
      </w:r>
      <w:r w:rsidR="00876A4F">
        <w:rPr>
          <w:rFonts w:ascii="Calibri" w:hAnsi="Calibri" w:cs="Times New Roman"/>
          <w:sz w:val="22"/>
          <w:szCs w:val="22"/>
        </w:rPr>
        <w:t>originálu bankovní záruky.</w:t>
      </w:r>
    </w:p>
    <w:p w:rsidR="005E41E1" w:rsidRDefault="005E41E1" w:rsidP="00876A4F">
      <w:pPr>
        <w:pStyle w:val="Import6"/>
        <w:spacing w:line="228" w:lineRule="auto"/>
        <w:ind w:left="567" w:hanging="567"/>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787E6F">
        <w:rPr>
          <w:rFonts w:ascii="Calibri" w:hAnsi="Calibri" w:cs="Times New Roman"/>
          <w:sz w:val="22"/>
          <w:szCs w:val="22"/>
        </w:rPr>
        <w:t>10</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787E6F">
        <w:rPr>
          <w:rFonts w:ascii="Calibri" w:hAnsi="Calibri" w:cs="Times New Roman"/>
          <w:sz w:val="22"/>
          <w:szCs w:val="22"/>
        </w:rPr>
        <w:t>11</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4E720C" w:rsidRDefault="004E720C"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C1EF6">
        <w:rPr>
          <w:rFonts w:ascii="Calibri" w:hAnsi="Calibri" w:cs="Times New Roman"/>
          <w:sz w:val="22"/>
          <w:szCs w:val="22"/>
        </w:rPr>
        <w:t>díla v</w:t>
      </w:r>
      <w:r w:rsidR="00090A11">
        <w:rPr>
          <w:rFonts w:ascii="Calibri" w:hAnsi="Calibri" w:cs="Times New Roman"/>
          <w:sz w:val="22"/>
          <w:szCs w:val="22"/>
        </w:rPr>
        <w:t>e lhůtě</w:t>
      </w:r>
      <w:r w:rsidR="009C1EF6">
        <w:rPr>
          <w:rFonts w:ascii="Calibri" w:hAnsi="Calibri" w:cs="Times New Roman"/>
          <w:sz w:val="22"/>
          <w:szCs w:val="22"/>
        </w:rPr>
        <w:t xml:space="preserve"> dle čl.</w:t>
      </w:r>
      <w:r w:rsidR="009D6BC5">
        <w:rPr>
          <w:rFonts w:ascii="Calibri" w:hAnsi="Calibri" w:cs="Times New Roman"/>
          <w:sz w:val="22"/>
          <w:szCs w:val="22"/>
        </w:rPr>
        <w:t xml:space="preserve">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 xml:space="preserve">dílo </w:t>
      </w:r>
      <w:r w:rsidR="00CC2D82">
        <w:rPr>
          <w:rFonts w:ascii="Calibri" w:hAnsi="Calibri" w:cs="Times New Roman"/>
          <w:sz w:val="22"/>
          <w:szCs w:val="22"/>
        </w:rPr>
        <w:t>bez</w:t>
      </w:r>
      <w:r w:rsidRPr="003F1973">
        <w:rPr>
          <w:rFonts w:ascii="Calibri" w:hAnsi="Calibri" w:cs="Times New Roman"/>
          <w:sz w:val="22"/>
          <w:szCs w:val="22"/>
        </w:rPr>
        <w:t xml:space="preserve"> DPH</w:t>
      </w:r>
      <w:r w:rsidR="007110E0">
        <w:rPr>
          <w:rFonts w:ascii="Calibri" w:hAnsi="Calibri" w:cs="Times New Roman"/>
          <w:sz w:val="22"/>
          <w:szCs w:val="22"/>
        </w:rPr>
        <w:t>,</w:t>
      </w:r>
    </w:p>
    <w:p w:rsidR="00CC55B1" w:rsidRDefault="00FD7CE0" w:rsidP="00FD7CE0">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 </w:t>
      </w:r>
      <w:r w:rsidR="00CC55B1" w:rsidRPr="00C3717C">
        <w:rPr>
          <w:rFonts w:ascii="Calibri" w:hAnsi="Calibri" w:cs="Times New Roman"/>
          <w:sz w:val="22"/>
          <w:szCs w:val="22"/>
        </w:rPr>
        <w:t>za každý i započatý den prodlení s převzetím staveniště v</w:t>
      </w:r>
      <w:r w:rsidR="00090A11">
        <w:rPr>
          <w:rFonts w:ascii="Calibri" w:hAnsi="Calibri" w:cs="Times New Roman"/>
          <w:sz w:val="22"/>
          <w:szCs w:val="22"/>
        </w:rPr>
        <w:t>e lhůtě dle čl.</w:t>
      </w:r>
      <w:r w:rsidR="00CC55B1" w:rsidRPr="00C3717C">
        <w:rPr>
          <w:rFonts w:ascii="Calibri" w:hAnsi="Calibri" w:cs="Times New Roman"/>
          <w:sz w:val="22"/>
          <w:szCs w:val="22"/>
        </w:rPr>
        <w:t xml:space="preserve"> IV </w:t>
      </w:r>
      <w:r w:rsidR="00DC3958">
        <w:rPr>
          <w:rFonts w:ascii="Calibri" w:hAnsi="Calibri" w:cs="Times New Roman"/>
          <w:sz w:val="22"/>
          <w:szCs w:val="22"/>
        </w:rPr>
        <w:t>odst. 4.</w:t>
      </w:r>
      <w:r>
        <w:rPr>
          <w:rFonts w:ascii="Calibri" w:hAnsi="Calibri" w:cs="Times New Roman"/>
          <w:sz w:val="22"/>
          <w:szCs w:val="22"/>
        </w:rPr>
        <w:t>1</w:t>
      </w:r>
      <w:r w:rsidR="00DC3958">
        <w:rPr>
          <w:rFonts w:ascii="Calibri" w:hAnsi="Calibri" w:cs="Times New Roman"/>
          <w:sz w:val="22"/>
          <w:szCs w:val="22"/>
        </w:rPr>
        <w:t xml:space="preserve"> bod</w:t>
      </w:r>
      <w:r w:rsidR="00CC55B1" w:rsidRPr="00C3717C">
        <w:rPr>
          <w:rFonts w:ascii="Calibri" w:hAnsi="Calibri" w:cs="Times New Roman"/>
          <w:sz w:val="22"/>
          <w:szCs w:val="22"/>
        </w:rPr>
        <w:t xml:space="preserve"> 4.</w:t>
      </w:r>
      <w:r>
        <w:rPr>
          <w:rFonts w:ascii="Calibri" w:hAnsi="Calibri" w:cs="Times New Roman"/>
          <w:sz w:val="22"/>
          <w:szCs w:val="22"/>
        </w:rPr>
        <w:t>1.2</w:t>
      </w:r>
      <w:r w:rsidR="00090A11">
        <w:rPr>
          <w:rFonts w:ascii="Calibri" w:hAnsi="Calibri" w:cs="Times New Roman"/>
          <w:sz w:val="22"/>
          <w:szCs w:val="22"/>
        </w:rPr>
        <w:t xml:space="preserve"> této smlouvy</w:t>
      </w:r>
      <w:r w:rsidR="00CC55B1" w:rsidRPr="00C3717C">
        <w:rPr>
          <w:rFonts w:ascii="Calibri" w:hAnsi="Calibri" w:cs="Times New Roman"/>
          <w:sz w:val="22"/>
          <w:szCs w:val="22"/>
        </w:rPr>
        <w:t xml:space="preserve"> ve výši 0,4 % z </w:t>
      </w:r>
      <w:r w:rsidR="002B417A">
        <w:rPr>
          <w:rFonts w:ascii="Calibri" w:hAnsi="Calibri" w:cs="Times New Roman"/>
          <w:sz w:val="22"/>
          <w:szCs w:val="22"/>
        </w:rPr>
        <w:t xml:space="preserve">celkové ceny za dílo </w:t>
      </w:r>
      <w:r w:rsidR="00CC2D82">
        <w:rPr>
          <w:rFonts w:ascii="Calibri" w:hAnsi="Calibri" w:cs="Times New Roman"/>
          <w:sz w:val="22"/>
          <w:szCs w:val="22"/>
        </w:rPr>
        <w:t>bez</w:t>
      </w:r>
      <w:r w:rsidR="002B417A">
        <w:rPr>
          <w:rFonts w:ascii="Calibri" w:hAnsi="Calibri" w:cs="Times New Roman"/>
          <w:sz w:val="22"/>
          <w:szCs w:val="22"/>
        </w:rPr>
        <w:t xml:space="preserve">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sidR="00AE6510">
        <w:rPr>
          <w:rFonts w:ascii="Calibri" w:hAnsi="Calibri" w:cs="Times New Roman"/>
          <w:sz w:val="22"/>
          <w:szCs w:val="22"/>
        </w:rPr>
        <w:t>ise o </w:t>
      </w:r>
      <w:r>
        <w:rPr>
          <w:rFonts w:ascii="Calibri" w:hAnsi="Calibri" w:cs="Times New Roman"/>
          <w:sz w:val="22"/>
          <w:szCs w:val="22"/>
        </w:rPr>
        <w:t xml:space="preserve">ukončení a převzetí díla </w:t>
      </w:r>
      <w:r w:rsidR="000E43D5">
        <w:rPr>
          <w:rFonts w:ascii="Calibri" w:hAnsi="Calibri" w:cs="Times New Roman"/>
          <w:sz w:val="22"/>
          <w:szCs w:val="22"/>
        </w:rPr>
        <w:t>1</w:t>
      </w:r>
      <w:r w:rsidR="00E66AE6">
        <w:rPr>
          <w:rFonts w:ascii="Calibri" w:hAnsi="Calibri" w:cs="Times New Roman"/>
          <w:sz w:val="22"/>
          <w:szCs w:val="22"/>
        </w:rPr>
        <w:t>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0E43D5">
        <w:rPr>
          <w:rFonts w:ascii="Calibri" w:hAnsi="Calibri" w:cs="Times New Roman"/>
          <w:sz w:val="22"/>
          <w:szCs w:val="22"/>
        </w:rPr>
        <w:t>1</w:t>
      </w:r>
      <w:r w:rsidR="00E66AE6">
        <w:rPr>
          <w:rFonts w:ascii="Calibri" w:hAnsi="Calibri" w:cs="Times New Roman"/>
          <w:sz w:val="22"/>
          <w:szCs w:val="22"/>
        </w:rPr>
        <w:t>0</w:t>
      </w:r>
      <w:r>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0F4FF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0E43D5">
        <w:rPr>
          <w:rFonts w:ascii="Calibri" w:hAnsi="Calibri" w:cs="Times New Roman"/>
          <w:sz w:val="22"/>
          <w:szCs w:val="22"/>
        </w:rPr>
        <w:t>1</w:t>
      </w:r>
      <w:r w:rsidR="00E66AE6">
        <w:rPr>
          <w:rFonts w:ascii="Calibri" w:hAnsi="Calibri" w:cs="Times New Roman"/>
          <w:sz w:val="22"/>
          <w:szCs w:val="22"/>
        </w:rPr>
        <w:t>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 xml:space="preserve">za každý zjištěný případ a započatý den prodlení s odstraněním </w:t>
      </w:r>
      <w:r w:rsidR="00441C0D">
        <w:rPr>
          <w:rFonts w:ascii="Calibri" w:hAnsi="Calibri" w:cs="Times New Roman"/>
          <w:sz w:val="22"/>
          <w:szCs w:val="22"/>
        </w:rPr>
        <w:t>nedostatku dle čl. V odst.</w:t>
      </w:r>
      <w:r w:rsidRPr="00725BEF">
        <w:rPr>
          <w:rFonts w:ascii="Calibri" w:hAnsi="Calibri" w:cs="Times New Roman"/>
          <w:sz w:val="22"/>
          <w:szCs w:val="22"/>
        </w:rPr>
        <w:t xml:space="preserve">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0E43D5">
        <w:rPr>
          <w:rFonts w:ascii="Calibri" w:hAnsi="Calibri" w:cs="Times New Roman"/>
          <w:sz w:val="22"/>
          <w:szCs w:val="22"/>
        </w:rPr>
        <w:t>1</w:t>
      </w:r>
      <w:r w:rsidR="00E66AE6">
        <w:rPr>
          <w:rFonts w:ascii="Calibri" w:hAnsi="Calibri" w:cs="Times New Roman"/>
          <w:sz w:val="22"/>
          <w:szCs w:val="22"/>
        </w:rPr>
        <w:t>0</w:t>
      </w:r>
      <w:r>
        <w:rPr>
          <w:rFonts w:ascii="Calibri" w:hAnsi="Calibri" w:cs="Times New Roman"/>
          <w:sz w:val="22"/>
          <w:szCs w:val="22"/>
        </w:rPr>
        <w:t>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lastRenderedPageBreak/>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0E43D5">
        <w:rPr>
          <w:rFonts w:ascii="Calibri" w:hAnsi="Calibri" w:cs="Times New Roman"/>
          <w:sz w:val="22"/>
          <w:szCs w:val="22"/>
        </w:rPr>
        <w:t>1</w:t>
      </w:r>
      <w:r w:rsidR="00E66AE6">
        <w:rPr>
          <w:rFonts w:ascii="Calibri" w:hAnsi="Calibri" w:cs="Times New Roman"/>
          <w:sz w:val="22"/>
          <w:szCs w:val="22"/>
        </w:rPr>
        <w:t>0</w:t>
      </w:r>
      <w:r w:rsidRPr="003F1973">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Smluvní strany se dohodly, že vylučují aplikaci ust.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00441C0D">
        <w:rPr>
          <w:rFonts w:ascii="Calibri" w:hAnsi="Calibri" w:cs="Times New Roman"/>
          <w:sz w:val="22"/>
          <w:szCs w:val="22"/>
        </w:rPr>
        <w:t>z titulu</w:t>
      </w:r>
      <w:r w:rsidRPr="003F1973">
        <w:rPr>
          <w:rFonts w:ascii="Calibri" w:hAnsi="Calibri" w:cs="Times New Roman"/>
          <w:sz w:val="22"/>
          <w:szCs w:val="22"/>
        </w:rPr>
        <w:t xml:space="preserv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DD659B">
        <w:rPr>
          <w:rFonts w:ascii="Calibri" w:hAnsi="Calibri" w:cs="Times New Roman"/>
          <w:sz w:val="22"/>
          <w:szCs w:val="22"/>
        </w:rPr>
        <w:t xml:space="preserve"> dle čl. IV odst.</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CE09B6">
        <w:rPr>
          <w:rFonts w:ascii="Calibri" w:hAnsi="Calibri" w:cs="Times New Roman"/>
          <w:sz w:val="22"/>
          <w:szCs w:val="22"/>
        </w:rPr>
        <w:t>pod</w:t>
      </w:r>
      <w:r w:rsidRPr="003F1973">
        <w:rPr>
          <w:rFonts w:ascii="Calibri" w:hAnsi="Calibri" w:cs="Times New Roman"/>
          <w:sz w:val="22"/>
          <w:szCs w:val="22"/>
        </w:rPr>
        <w:t>dodavatelům 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3E5C72"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0E43D5">
        <w:rPr>
          <w:rFonts w:ascii="Calibri" w:hAnsi="Calibri" w:cs="Times New Roman"/>
          <w:sz w:val="22"/>
          <w:szCs w:val="22"/>
        </w:rPr>
        <w:t>1</w:t>
      </w:r>
      <w:r w:rsidR="004E720C">
        <w:rPr>
          <w:rFonts w:ascii="Calibri" w:hAnsi="Calibri" w:cs="Times New Roman"/>
          <w:sz w:val="22"/>
          <w:szCs w:val="22"/>
        </w:rPr>
        <w:t>.0</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7F4E3C" w:rsidRDefault="007F4E3C" w:rsidP="007F4E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1597F" w:rsidRDefault="0091597F" w:rsidP="0091597F">
      <w:pPr>
        <w:pStyle w:val="Odstavecseseznamem"/>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337E1F" w:rsidRPr="004F587B" w:rsidRDefault="00337E1F" w:rsidP="00337E1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4F587B">
        <w:rPr>
          <w:rFonts w:ascii="Calibri" w:hAnsi="Calibri" w:cs="Times New Roman"/>
          <w:sz w:val="22"/>
          <w:szCs w:val="22"/>
        </w:rPr>
        <w:t>Smluvní strany berou na vědomí, že nabytí účinnosti této smlouvy je podmíněno splněním dvou podmínek, a to uveřejněním této smlouvy v registru smluv na zá</w:t>
      </w:r>
      <w:r>
        <w:rPr>
          <w:rFonts w:ascii="Calibri" w:hAnsi="Calibri" w:cs="Times New Roman"/>
          <w:sz w:val="22"/>
          <w:szCs w:val="22"/>
        </w:rPr>
        <w:t>kladě zákona č. 340/2015 Sb., o </w:t>
      </w:r>
      <w:r w:rsidRPr="004F587B">
        <w:rPr>
          <w:rFonts w:ascii="Calibri" w:hAnsi="Calibri" w:cs="Times New Roman"/>
          <w:sz w:val="22"/>
          <w:szCs w:val="22"/>
        </w:rPr>
        <w:t xml:space="preserve">zvláštních podmínkách účinnosti některých smluv, uveřejňování těchto smluv a o registru smluv (zákon o registru smluv) a </w:t>
      </w:r>
      <w:r w:rsidRPr="004F587B">
        <w:rPr>
          <w:rFonts w:ascii="Calibri" w:hAnsi="Calibri" w:cs="Calibri"/>
          <w:sz w:val="22"/>
          <w:szCs w:val="22"/>
        </w:rPr>
        <w:t>schválením zaplacení ceny díla z finančních prostředků z rozpočtu statutárního města Ostravy, městského obvodu Moravská Ostrava a Přívoz. Smlouva tak nabude účinnosti takto:</w:t>
      </w:r>
    </w:p>
    <w:p w:rsidR="00337E1F" w:rsidRDefault="00337E1F" w:rsidP="00337E1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Calibri"/>
          <w:sz w:val="22"/>
          <w:szCs w:val="22"/>
        </w:rPr>
      </w:pPr>
    </w:p>
    <w:p w:rsidR="00337E1F" w:rsidRDefault="00337E1F" w:rsidP="00337E1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Times New Roman"/>
          <w:sz w:val="22"/>
          <w:szCs w:val="22"/>
        </w:rPr>
      </w:pPr>
      <w:r>
        <w:rPr>
          <w:rFonts w:ascii="Calibri" w:hAnsi="Calibri" w:cs="Times New Roman"/>
          <w:sz w:val="22"/>
          <w:szCs w:val="22"/>
        </w:rPr>
        <w:t>11.1.1</w:t>
      </w:r>
      <w:r w:rsidRPr="00A411A0">
        <w:rPr>
          <w:rFonts w:ascii="Calibri" w:hAnsi="Calibri" w:cs="Times New Roman"/>
          <w:sz w:val="22"/>
          <w:szCs w:val="22"/>
        </w:rPr>
        <w:tab/>
        <w:t xml:space="preserve">V případě, že ke dni uzavření této smlouvy bude </w:t>
      </w:r>
      <w:r>
        <w:rPr>
          <w:rFonts w:ascii="Calibri" w:hAnsi="Calibri" w:cs="Times New Roman"/>
          <w:sz w:val="22"/>
          <w:szCs w:val="22"/>
        </w:rPr>
        <w:t xml:space="preserve">v </w:t>
      </w:r>
      <w:r w:rsidRPr="004F587B">
        <w:rPr>
          <w:rFonts w:ascii="Calibri" w:hAnsi="Calibri" w:cs="Calibri"/>
          <w:sz w:val="22"/>
          <w:szCs w:val="22"/>
        </w:rPr>
        <w:t>rozpočtu statutárního města Ostravy, městského obvodu Moravská Ostrava a Přívoz</w:t>
      </w:r>
      <w:r>
        <w:rPr>
          <w:rFonts w:ascii="Calibri" w:hAnsi="Calibri" w:cs="Calibri"/>
          <w:sz w:val="22"/>
          <w:szCs w:val="22"/>
        </w:rPr>
        <w:t xml:space="preserve"> </w:t>
      </w:r>
      <w:r w:rsidRPr="00A411A0">
        <w:rPr>
          <w:rFonts w:ascii="Calibri" w:hAnsi="Calibri" w:cs="Times New Roman"/>
          <w:sz w:val="22"/>
          <w:szCs w:val="22"/>
        </w:rPr>
        <w:t>zajištěno financování plnění dle této smlouvy</w:t>
      </w:r>
      <w:r>
        <w:rPr>
          <w:rFonts w:ascii="Calibri" w:hAnsi="Calibri" w:cs="Times New Roman"/>
          <w:sz w:val="22"/>
          <w:szCs w:val="22"/>
        </w:rPr>
        <w:t xml:space="preserve">, </w:t>
      </w:r>
      <w:r>
        <w:rPr>
          <w:rFonts w:ascii="Calibri" w:hAnsi="Calibri" w:cs="Calibri"/>
          <w:sz w:val="22"/>
          <w:szCs w:val="22"/>
        </w:rPr>
        <w:t xml:space="preserve">nabývá tato </w:t>
      </w:r>
      <w:r>
        <w:rPr>
          <w:rFonts w:ascii="Calibri" w:hAnsi="Calibri" w:cs="Times New Roman"/>
          <w:sz w:val="22"/>
          <w:szCs w:val="22"/>
        </w:rPr>
        <w:t xml:space="preserve">smlouva účinnosti dnem uveřejnění v registru smluv. </w:t>
      </w:r>
      <w:r w:rsidRPr="00C829BA">
        <w:rPr>
          <w:rFonts w:ascii="Calibri" w:hAnsi="Calibri" w:cs="Times New Roman"/>
          <w:sz w:val="22"/>
          <w:szCs w:val="22"/>
        </w:rPr>
        <w:t>Smluvní strany se dohodly, že tuto smlouvu zašle k uveřejnění v regist</w:t>
      </w:r>
      <w:r>
        <w:rPr>
          <w:rFonts w:ascii="Calibri" w:hAnsi="Calibri" w:cs="Times New Roman"/>
          <w:sz w:val="22"/>
          <w:szCs w:val="22"/>
        </w:rPr>
        <w:t xml:space="preserve">ru smluv objednatel. </w:t>
      </w:r>
    </w:p>
    <w:p w:rsidR="00337E1F" w:rsidRDefault="00337E1F" w:rsidP="00337E1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Times New Roman"/>
          <w:sz w:val="22"/>
          <w:szCs w:val="22"/>
        </w:rPr>
      </w:pPr>
    </w:p>
    <w:p w:rsidR="00337E1F" w:rsidRDefault="00337E1F" w:rsidP="00337E1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Calibri"/>
          <w:sz w:val="22"/>
          <w:szCs w:val="22"/>
        </w:rPr>
      </w:pPr>
      <w:r>
        <w:rPr>
          <w:rFonts w:ascii="Calibri" w:hAnsi="Calibri" w:cs="Times New Roman"/>
          <w:sz w:val="22"/>
          <w:szCs w:val="22"/>
        </w:rPr>
        <w:t>11.1.2</w:t>
      </w:r>
      <w:r>
        <w:rPr>
          <w:rFonts w:ascii="Calibri" w:hAnsi="Calibri" w:cs="Times New Roman"/>
          <w:sz w:val="22"/>
          <w:szCs w:val="22"/>
        </w:rPr>
        <w:tab/>
        <w:t xml:space="preserve">V případě, že ke dni uzavření této smlouvy nebude zajištěno financování plnění dle této smlouvy, </w:t>
      </w:r>
      <w:r>
        <w:rPr>
          <w:rFonts w:ascii="Calibri" w:hAnsi="Calibri" w:cs="Calibri"/>
          <w:sz w:val="22"/>
          <w:szCs w:val="22"/>
        </w:rPr>
        <w:t>sjednávají smluvní strany v souladu s § 548 občanského zákoníku, odkládací podmínku nabytí účinnosti této smlouvy. Tato smlouva nabude ú</w:t>
      </w:r>
      <w:r w:rsidRPr="00C829BA">
        <w:rPr>
          <w:rFonts w:ascii="Calibri" w:hAnsi="Calibri" w:cs="Calibri"/>
          <w:sz w:val="22"/>
          <w:szCs w:val="22"/>
        </w:rPr>
        <w:t xml:space="preserve">činnosti </w:t>
      </w:r>
      <w:r>
        <w:rPr>
          <w:rFonts w:ascii="Calibri" w:hAnsi="Calibri" w:cs="Calibri"/>
          <w:sz w:val="22"/>
          <w:szCs w:val="22"/>
        </w:rPr>
        <w:t>následujícím pracovním dnem po dni</w:t>
      </w:r>
      <w:r w:rsidRPr="00C829BA">
        <w:rPr>
          <w:rFonts w:ascii="Calibri" w:hAnsi="Calibri" w:cs="Calibri"/>
          <w:sz w:val="22"/>
          <w:szCs w:val="22"/>
        </w:rPr>
        <w:t xml:space="preserve"> schválení finančních prostředků na realizaci plnění dle této smlouvy v plné výši v rozpočtu statutárního města Ostravy, městského obvodu Moravská Ostrava</w:t>
      </w:r>
      <w:r>
        <w:rPr>
          <w:rFonts w:ascii="Calibri" w:hAnsi="Calibri" w:cs="Calibri"/>
          <w:sz w:val="22"/>
          <w:szCs w:val="22"/>
        </w:rPr>
        <w:t xml:space="preserve"> a Přívoz, nebo dnem</w:t>
      </w:r>
      <w:r>
        <w:rPr>
          <w:rFonts w:ascii="Calibri" w:hAnsi="Calibri" w:cs="Times New Roman"/>
          <w:sz w:val="22"/>
          <w:szCs w:val="22"/>
        </w:rPr>
        <w:t xml:space="preserve"> uveřejnění této smlouvy v registru smluv, podle toho, která ze skutečností nastane později.</w:t>
      </w:r>
      <w:r>
        <w:rPr>
          <w:rFonts w:ascii="Calibri" w:hAnsi="Calibri" w:cs="Calibri"/>
          <w:sz w:val="22"/>
          <w:szCs w:val="22"/>
        </w:rPr>
        <w:t xml:space="preserve"> Objednatel zašle bezodkladně zhotoviteli písemné oznámení o splnění obou podmínek nabytí účinnosti této smlouvy. Za objednatele je oprávněna toto oznámení vyhotovit osoba oprávněná jej zastupovat ve věcech technických. </w:t>
      </w:r>
    </w:p>
    <w:p w:rsidR="00CC2870" w:rsidRDefault="00CC2870"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Times New Roman"/>
          <w:sz w:val="22"/>
          <w:szCs w:val="22"/>
        </w:rPr>
      </w:pPr>
    </w:p>
    <w:p w:rsidR="00D378F8" w:rsidRDefault="00D378F8" w:rsidP="0063348D">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AE6510" w:rsidRDefault="00AE6510" w:rsidP="00AE6510">
      <w:pPr>
        <w:pStyle w:val="Odstavecseseznamem"/>
        <w:rPr>
          <w:rFonts w:ascii="Calibri" w:hAnsi="Calibri"/>
          <w:sz w:val="22"/>
          <w:szCs w:val="22"/>
        </w:rPr>
      </w:pPr>
    </w:p>
    <w:p w:rsidR="000F67EA" w:rsidRPr="000F67EA" w:rsidRDefault="000F67EA" w:rsidP="004F587B">
      <w:pPr>
        <w:pStyle w:val="Odstavecseseznamem"/>
        <w:numPr>
          <w:ilvl w:val="1"/>
          <w:numId w:val="33"/>
        </w:numPr>
        <w:ind w:left="567" w:hanging="567"/>
        <w:jc w:val="both"/>
        <w:rPr>
          <w:rFonts w:ascii="Calibri" w:hAnsi="Calibri"/>
          <w:sz w:val="22"/>
          <w:szCs w:val="22"/>
        </w:rPr>
      </w:pPr>
      <w:r w:rsidRPr="000F67EA">
        <w:rPr>
          <w:rFonts w:ascii="Calibri" w:hAnsi="Calibri"/>
          <w:sz w:val="22"/>
          <w:szCs w:val="22"/>
        </w:rPr>
        <w:t xml:space="preserve">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w:t>
      </w:r>
      <w:r w:rsidRPr="004F4544">
        <w:rPr>
          <w:rFonts w:asciiTheme="minorHAnsi" w:hAnsiTheme="minorHAnsi"/>
          <w:sz w:val="22"/>
          <w:szCs w:val="22"/>
        </w:rPr>
        <w:lastRenderedPageBreak/>
        <w:t>Zhotovitel zároveň bere na vědomí, že tato smlouva včetně jejích pří</w:t>
      </w:r>
      <w:r w:rsidR="00AE6510" w:rsidRPr="004F4544">
        <w:rPr>
          <w:rFonts w:asciiTheme="minorHAnsi" w:hAnsiTheme="minorHAnsi"/>
          <w:sz w:val="22"/>
          <w:szCs w:val="22"/>
        </w:rPr>
        <w:t>loh bude zveřejněna v souladu s </w:t>
      </w:r>
      <w:r w:rsidRPr="004F4544">
        <w:rPr>
          <w:rFonts w:asciiTheme="minorHAnsi" w:hAnsiTheme="minorHAnsi"/>
          <w:sz w:val="22"/>
          <w:szCs w:val="22"/>
        </w:rPr>
        <w:t>příslušnými právními předpisy.</w:t>
      </w:r>
    </w:p>
    <w:p w:rsidR="000F67EA" w:rsidRDefault="000F67EA" w:rsidP="000F67EA">
      <w:pPr>
        <w:pStyle w:val="Odstavecseseznamem"/>
        <w:rPr>
          <w:rFonts w:ascii="Calibri" w:hAnsi="Calibri"/>
          <w:sz w:val="22"/>
          <w:szCs w:val="22"/>
        </w:rPr>
      </w:pPr>
    </w:p>
    <w:p w:rsidR="00D378F8" w:rsidRDefault="00D378F8" w:rsidP="004F587B">
      <w:pPr>
        <w:pStyle w:val="Textvbloku"/>
        <w:numPr>
          <w:ilvl w:val="1"/>
          <w:numId w:val="33"/>
        </w:numPr>
        <w:spacing w:before="0"/>
        <w:ind w:left="567" w:right="-2" w:hanging="567"/>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8A3F74">
        <w:rPr>
          <w:rFonts w:ascii="Calibri" w:hAnsi="Calibri"/>
          <w:sz w:val="22"/>
          <w:szCs w:val="22"/>
        </w:rPr>
        <w:t xml:space="preserve">Tato smlouva </w:t>
      </w:r>
      <w:r w:rsidR="00384E04">
        <w:rPr>
          <w:rFonts w:ascii="Calibri" w:hAnsi="Calibri"/>
          <w:sz w:val="22"/>
          <w:szCs w:val="22"/>
        </w:rPr>
        <w:t>obsahuje</w:t>
      </w:r>
      <w:r w:rsidRPr="008A3F74">
        <w:rPr>
          <w:rFonts w:ascii="Calibri" w:hAnsi="Calibri"/>
          <w:sz w:val="22"/>
          <w:szCs w:val="22"/>
        </w:rPr>
        <w:t xml:space="preserve"> úplné ujednání o předmětu smlouvy a všech nál</w:t>
      </w:r>
      <w:r w:rsidR="00AE6510">
        <w:rPr>
          <w:rFonts w:ascii="Calibri" w:hAnsi="Calibri"/>
          <w:sz w:val="22"/>
          <w:szCs w:val="22"/>
        </w:rPr>
        <w:t>ežitostech, které strany měly a </w:t>
      </w:r>
      <w:r w:rsidRPr="008A3F74">
        <w:rPr>
          <w:rFonts w:ascii="Calibri" w:hAnsi="Calibri"/>
          <w:sz w:val="22"/>
          <w:szCs w:val="22"/>
        </w:rPr>
        <w:t>chtěly ve s</w:t>
      </w:r>
      <w:r>
        <w:rPr>
          <w:rFonts w:ascii="Calibri" w:hAnsi="Calibri"/>
          <w:sz w:val="22"/>
          <w:szCs w:val="22"/>
        </w:rPr>
        <w:t xml:space="preserve">mlouvě </w:t>
      </w:r>
      <w:r w:rsidRPr="008A3F74">
        <w:rPr>
          <w:rFonts w:ascii="Calibri" w:hAnsi="Calibri"/>
          <w:sz w:val="22"/>
          <w:szCs w:val="22"/>
        </w:rPr>
        <w:t xml:space="preserve">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w:t>
      </w:r>
      <w:r w:rsidR="00AE6510">
        <w:rPr>
          <w:rFonts w:ascii="Calibri" w:hAnsi="Calibri"/>
          <w:sz w:val="22"/>
          <w:szCs w:val="22"/>
        </w:rPr>
        <w:t>mlouvy a </w:t>
      </w:r>
      <w:r>
        <w:rPr>
          <w:rFonts w:ascii="Calibri" w:hAnsi="Calibri"/>
          <w:sz w:val="22"/>
          <w:szCs w:val="22"/>
        </w:rPr>
        <w:t>nezakládá jakýkoliv</w:t>
      </w:r>
      <w:r w:rsidRPr="008A3F74">
        <w:rPr>
          <w:rFonts w:ascii="Calibri" w:hAnsi="Calibri"/>
          <w:sz w:val="22"/>
          <w:szCs w:val="22"/>
        </w:rPr>
        <w:t xml:space="preserve"> závazek žádné ze stran.</w:t>
      </w:r>
    </w:p>
    <w:p w:rsidR="00F94043" w:rsidRPr="003F197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D378F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63348D">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4821ED" w:rsidRDefault="004821ED"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63348D">
        <w:rPr>
          <w:rFonts w:ascii="Calibri" w:hAnsi="Calibri" w:cs="Times New Roman"/>
          <w:sz w:val="22"/>
          <w:szCs w:val="22"/>
        </w:rPr>
        <w:t>9</w:t>
      </w:r>
      <w:r w:rsidR="00EE1C28">
        <w:rPr>
          <w:rFonts w:ascii="Calibri" w:hAnsi="Calibri" w:cs="Times New Roman"/>
          <w:sz w:val="22"/>
          <w:szCs w:val="22"/>
        </w:rPr>
        <w:tab/>
      </w:r>
      <w:r w:rsidR="00CC2870" w:rsidRPr="00CC2870">
        <w:rPr>
          <w:rFonts w:ascii="Calibri" w:hAnsi="Calibri" w:cs="Times New Roman"/>
          <w:sz w:val="22"/>
          <w:szCs w:val="22"/>
        </w:rPr>
        <w:t xml:space="preserve">O uzavření této smlouvy rozhodla rada městského obvodu usnesením č. </w:t>
      </w:r>
      <w:proofErr w:type="gramStart"/>
      <w:r w:rsidR="00CC2870" w:rsidRPr="00CC2870">
        <w:rPr>
          <w:rFonts w:ascii="Calibri" w:hAnsi="Calibri" w:cs="Times New Roman"/>
          <w:sz w:val="22"/>
          <w:szCs w:val="22"/>
        </w:rPr>
        <w:t>…../…</w:t>
      </w:r>
      <w:proofErr w:type="gramEnd"/>
      <w:r w:rsidR="00CC2870" w:rsidRPr="00CC2870">
        <w:rPr>
          <w:rFonts w:ascii="Calibri" w:hAnsi="Calibri" w:cs="Times New Roman"/>
          <w:sz w:val="22"/>
          <w:szCs w:val="22"/>
        </w:rPr>
        <w:t>…/… ze dne …..……… Stejným usnesením byl k podpisu smlouvy zmocněn Dalibor Mouka, místostarosta.</w:t>
      </w:r>
    </w:p>
    <w:p w:rsidR="00B07B20" w:rsidRDefault="00B07B20" w:rsidP="00186717">
      <w:pPr>
        <w:ind w:left="0" w:firstLine="0"/>
      </w:pPr>
    </w:p>
    <w:p w:rsidR="004F587B" w:rsidRDefault="004F587B" w:rsidP="00186717">
      <w:pPr>
        <w:ind w:left="0" w:firstLine="0"/>
      </w:pPr>
    </w:p>
    <w:p w:rsidR="00D378F8" w:rsidRDefault="00D378F8" w:rsidP="00186717">
      <w:pPr>
        <w:rPr>
          <w:rFonts w:ascii="Calibri" w:hAnsi="Calibri" w:cs="Arial"/>
          <w:b/>
          <w:szCs w:val="22"/>
        </w:rPr>
      </w:pPr>
      <w:r w:rsidRPr="00360D7D">
        <w:rPr>
          <w:rFonts w:ascii="Calibri" w:hAnsi="Calibri" w:cs="Arial"/>
          <w:b/>
          <w:szCs w:val="22"/>
        </w:rPr>
        <w:t>Příloha</w:t>
      </w:r>
      <w:r w:rsidRPr="00360D7D">
        <w:rPr>
          <w:rFonts w:ascii="Calibri" w:hAnsi="Calibri"/>
          <w:szCs w:val="22"/>
        </w:rPr>
        <w:t xml:space="preserve">: </w:t>
      </w:r>
      <w:r w:rsidR="002C3BE1" w:rsidRPr="00360D7D">
        <w:rPr>
          <w:rFonts w:ascii="Calibri" w:hAnsi="Calibri" w:cs="Arial"/>
          <w:b/>
          <w:szCs w:val="22"/>
        </w:rPr>
        <w:t>Kalkulace nákladů</w:t>
      </w:r>
      <w:r w:rsidR="002C3BE1">
        <w:rPr>
          <w:rFonts w:ascii="Calibri" w:hAnsi="Calibri" w:cs="Arial"/>
          <w:b/>
          <w:szCs w:val="22"/>
        </w:rPr>
        <w:t xml:space="preserve"> </w:t>
      </w:r>
    </w:p>
    <w:p w:rsidR="005017E2" w:rsidRDefault="005017E2" w:rsidP="00186717">
      <w:pPr>
        <w:rPr>
          <w:rFonts w:ascii="Calibri" w:hAnsi="Calibri"/>
          <w:szCs w:val="22"/>
        </w:rPr>
      </w:pPr>
    </w:p>
    <w:p w:rsidR="004F587B" w:rsidRPr="00186717" w:rsidRDefault="004F587B" w:rsidP="00186717">
      <w:pPr>
        <w:rPr>
          <w:rFonts w:ascii="Calibri" w:hAnsi="Calibri"/>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proofErr w:type="gramStart"/>
      <w:r w:rsidR="00D349C3">
        <w:rPr>
          <w:rFonts w:ascii="Calibri" w:hAnsi="Calibri"/>
          <w:szCs w:val="22"/>
        </w:rPr>
        <w:t>…..</w:t>
      </w:r>
      <w:r w:rsidR="00AF0AAC">
        <w:rPr>
          <w:rFonts w:ascii="Calibri" w:hAnsi="Calibri"/>
          <w:szCs w:val="22"/>
        </w:rPr>
        <w:t>,</w:t>
      </w:r>
      <w:r w:rsidR="00D349C3">
        <w:rPr>
          <w:rFonts w:ascii="Calibri" w:hAnsi="Calibri"/>
          <w:szCs w:val="22"/>
        </w:rPr>
        <w:t xml:space="preserve"> dne</w:t>
      </w:r>
      <w:proofErr w:type="gramEnd"/>
      <w:r w:rsidR="00D349C3">
        <w:rPr>
          <w:rFonts w:ascii="Calibri" w:hAnsi="Calibri"/>
          <w:szCs w:val="22"/>
        </w:rPr>
        <w:t xml:space="preserv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Dalibor Mouka</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sidRPr="000F6CCC">
        <w:rPr>
          <w:rFonts w:ascii="Calibri" w:hAnsi="Calibri" w:cs="Arial"/>
          <w:b/>
          <w:szCs w:val="22"/>
          <w:highlight w:val="yellow"/>
        </w:rPr>
        <w:t>jméno</w:t>
      </w:r>
    </w:p>
    <w:p w:rsidR="005017E2" w:rsidRDefault="00D378F8" w:rsidP="006C2CE6">
      <w:pPr>
        <w:rPr>
          <w:rFonts w:ascii="Calibri" w:hAnsi="Calibri"/>
          <w:szCs w:val="22"/>
        </w:rPr>
      </w:pPr>
      <w:r w:rsidRPr="008E58A9">
        <w:rPr>
          <w:rFonts w:ascii="Calibri" w:hAnsi="Calibri"/>
          <w:szCs w:val="22"/>
        </w:rPr>
        <w:t>místostarosta</w:t>
      </w:r>
      <w:r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0F6CCC">
        <w:rPr>
          <w:rFonts w:ascii="Calibri" w:hAnsi="Calibri"/>
          <w:szCs w:val="22"/>
          <w:highlight w:val="yellow"/>
        </w:rPr>
        <w:t>funkce</w:t>
      </w:r>
    </w:p>
    <w:p w:rsidR="000F6CCC" w:rsidRPr="00511059" w:rsidRDefault="000F6CCC" w:rsidP="000F6CCC">
      <w:pPr>
        <w:jc w:val="center"/>
        <w:rPr>
          <w:rFonts w:ascii="Calibri" w:hAnsi="Calibri"/>
          <w:i/>
          <w:szCs w:val="22"/>
        </w:rPr>
      </w:pPr>
      <w:r>
        <w:rPr>
          <w:rFonts w:ascii="Calibri" w:hAnsi="Calibri"/>
          <w:szCs w:val="22"/>
        </w:rPr>
        <w:tab/>
      </w:r>
      <w:r>
        <w:rPr>
          <w:rFonts w:ascii="Calibri" w:hAnsi="Calibri"/>
          <w:szCs w:val="22"/>
        </w:rPr>
        <w:tab/>
      </w:r>
      <w:r w:rsidRPr="00511059">
        <w:rPr>
          <w:rFonts w:ascii="Calibri" w:hAnsi="Calibri"/>
          <w:i/>
          <w:szCs w:val="22"/>
          <w:highlight w:val="yellow"/>
        </w:rPr>
        <w:t>(</w:t>
      </w:r>
      <w:r>
        <w:rPr>
          <w:rFonts w:ascii="Calibri" w:hAnsi="Calibri"/>
          <w:i/>
          <w:szCs w:val="22"/>
          <w:highlight w:val="yellow"/>
        </w:rPr>
        <w:t>doplní zhotovitel</w:t>
      </w:r>
      <w:r w:rsidRPr="00511059">
        <w:rPr>
          <w:rFonts w:ascii="Calibri" w:hAnsi="Calibri"/>
          <w:i/>
          <w:szCs w:val="22"/>
          <w:highlight w:val="yellow"/>
        </w:rPr>
        <w:t>)</w:t>
      </w:r>
    </w:p>
    <w:p w:rsidR="00AE4CDC" w:rsidRDefault="00AE4CDC" w:rsidP="006C2CE6">
      <w:pPr>
        <w:rPr>
          <w:rFonts w:ascii="Calibri" w:hAnsi="Calibri"/>
          <w:szCs w:val="22"/>
        </w:rPr>
      </w:pPr>
    </w:p>
    <w:p w:rsidR="00AE4CDC" w:rsidRDefault="00AE4CD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A67D84" w:rsidRDefault="00A67D84" w:rsidP="006C2CE6">
      <w:pPr>
        <w:rPr>
          <w:rFonts w:ascii="Calibri" w:hAnsi="Calibri"/>
          <w:szCs w:val="22"/>
        </w:rPr>
      </w:pPr>
    </w:p>
    <w:p w:rsidR="00A67D84" w:rsidRDefault="00A67D84" w:rsidP="006C2CE6">
      <w:pPr>
        <w:rPr>
          <w:rFonts w:ascii="Calibri" w:hAnsi="Calibri"/>
          <w:szCs w:val="22"/>
        </w:rPr>
      </w:pPr>
    </w:p>
    <w:p w:rsidR="004F4544" w:rsidRDefault="004F4544" w:rsidP="006C2CE6">
      <w:pPr>
        <w:rPr>
          <w:rFonts w:ascii="Calibri" w:hAnsi="Calibri"/>
          <w:szCs w:val="22"/>
        </w:rPr>
      </w:pPr>
    </w:p>
    <w:p w:rsidR="004F4544" w:rsidRDefault="004F4544" w:rsidP="006C2CE6">
      <w:pPr>
        <w:rPr>
          <w:rFonts w:ascii="Calibri" w:hAnsi="Calibri"/>
          <w:szCs w:val="22"/>
        </w:rPr>
      </w:pPr>
    </w:p>
    <w:p w:rsidR="004F4544" w:rsidRDefault="004F4544" w:rsidP="006C2CE6">
      <w:pPr>
        <w:rPr>
          <w:rFonts w:ascii="Calibri" w:hAnsi="Calibri"/>
          <w:szCs w:val="22"/>
        </w:rPr>
      </w:pPr>
    </w:p>
    <w:p w:rsidR="00A67D84" w:rsidRDefault="00A67D84" w:rsidP="006C2CE6">
      <w:pPr>
        <w:rPr>
          <w:rFonts w:ascii="Calibri" w:hAnsi="Calibri"/>
          <w:szCs w:val="22"/>
        </w:rPr>
      </w:pPr>
    </w:p>
    <w:p w:rsidR="00A67D84" w:rsidRDefault="00A67D84" w:rsidP="006C2CE6">
      <w:pPr>
        <w:rPr>
          <w:rFonts w:ascii="Calibri" w:hAnsi="Calibri"/>
          <w:szCs w:val="22"/>
        </w:rPr>
      </w:pPr>
    </w:p>
    <w:p w:rsidR="00337E1F" w:rsidRDefault="00337E1F" w:rsidP="000763CC">
      <w:pPr>
        <w:ind w:left="0" w:firstLine="0"/>
        <w:jc w:val="left"/>
        <w:rPr>
          <w:rFonts w:ascii="Calibri" w:hAnsi="Calibri"/>
          <w:szCs w:val="22"/>
        </w:rPr>
      </w:pPr>
    </w:p>
    <w:p w:rsidR="00AE4CDC" w:rsidRPr="00511059" w:rsidRDefault="00AE4CDC" w:rsidP="000763CC">
      <w:pPr>
        <w:ind w:left="0" w:firstLine="0"/>
        <w:jc w:val="left"/>
        <w:rPr>
          <w:rFonts w:ascii="Calibri" w:hAnsi="Calibri"/>
          <w:b/>
          <w:szCs w:val="22"/>
          <w:u w:val="single"/>
        </w:rPr>
      </w:pPr>
      <w:r w:rsidRPr="00511059">
        <w:rPr>
          <w:rFonts w:ascii="Calibri" w:hAnsi="Calibri"/>
          <w:b/>
          <w:szCs w:val="22"/>
          <w:u w:val="single"/>
        </w:rPr>
        <w:lastRenderedPageBreak/>
        <w:t xml:space="preserve">Příloha ke smlouvě o dílo </w:t>
      </w:r>
      <w:proofErr w:type="gramStart"/>
      <w:r w:rsidRPr="00511059">
        <w:rPr>
          <w:rFonts w:ascii="Calibri" w:hAnsi="Calibri"/>
          <w:b/>
          <w:szCs w:val="22"/>
          <w:u w:val="single"/>
        </w:rPr>
        <w:t>č.     /2017/OIMH</w:t>
      </w:r>
      <w:proofErr w:type="gramEnd"/>
    </w:p>
    <w:p w:rsidR="00AE4CDC" w:rsidRDefault="00AE4CDC" w:rsidP="00AE4CDC">
      <w:pPr>
        <w:jc w:val="center"/>
        <w:rPr>
          <w:rFonts w:ascii="Calibri" w:hAnsi="Calibri"/>
          <w:b/>
          <w:sz w:val="28"/>
          <w:szCs w:val="28"/>
        </w:rPr>
      </w:pPr>
    </w:p>
    <w:p w:rsidR="00AE4CDC" w:rsidRPr="00881062" w:rsidRDefault="00AE4CDC" w:rsidP="00AE4CDC">
      <w:pPr>
        <w:jc w:val="center"/>
        <w:rPr>
          <w:rFonts w:ascii="Calibri" w:hAnsi="Calibri"/>
          <w:b/>
          <w:sz w:val="28"/>
          <w:szCs w:val="28"/>
        </w:rPr>
      </w:pPr>
      <w:r w:rsidRPr="00881062">
        <w:rPr>
          <w:rFonts w:ascii="Calibri" w:hAnsi="Calibri"/>
          <w:b/>
          <w:sz w:val="28"/>
          <w:szCs w:val="28"/>
        </w:rPr>
        <w:t>Kalkulace nákladů</w:t>
      </w:r>
    </w:p>
    <w:p w:rsidR="00AE4CDC" w:rsidRPr="00511059" w:rsidRDefault="00AE4CDC" w:rsidP="00AE4CDC">
      <w:pPr>
        <w:jc w:val="center"/>
        <w:rPr>
          <w:rFonts w:ascii="Calibri" w:hAnsi="Calibri"/>
          <w:i/>
          <w:szCs w:val="22"/>
        </w:rPr>
      </w:pPr>
      <w:r w:rsidRPr="00511059">
        <w:rPr>
          <w:rFonts w:ascii="Calibri" w:hAnsi="Calibri"/>
          <w:i/>
          <w:szCs w:val="22"/>
          <w:highlight w:val="yellow"/>
        </w:rPr>
        <w:t>(</w:t>
      </w:r>
      <w:r w:rsidR="00962D51">
        <w:rPr>
          <w:rFonts w:ascii="Calibri" w:hAnsi="Calibri"/>
          <w:i/>
          <w:szCs w:val="22"/>
          <w:highlight w:val="yellow"/>
        </w:rPr>
        <w:t>doplní zhotovitel</w:t>
      </w:r>
      <w:r w:rsidRPr="00511059">
        <w:rPr>
          <w:rFonts w:ascii="Calibri" w:hAnsi="Calibri"/>
          <w:i/>
          <w:szCs w:val="22"/>
          <w:highlight w:val="yellow"/>
        </w:rPr>
        <w:t>)</w:t>
      </w:r>
    </w:p>
    <w:p w:rsidR="00AE4CDC" w:rsidRDefault="00AE4CDC" w:rsidP="006C2CE6">
      <w:pPr>
        <w:rPr>
          <w:rFonts w:ascii="Calibri" w:hAnsi="Calibri" w:cs="Arial"/>
          <w:b/>
          <w:szCs w:val="22"/>
        </w:rPr>
      </w:pPr>
    </w:p>
    <w:sectPr w:rsidR="00AE4CDC" w:rsidSect="008D48C5">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1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664" w:rsidRDefault="00512664">
      <w:r>
        <w:separator/>
      </w:r>
    </w:p>
    <w:p w:rsidR="00512664" w:rsidRDefault="00512664"/>
    <w:p w:rsidR="00512664" w:rsidRDefault="00512664" w:rsidP="003A4FAD"/>
    <w:p w:rsidR="00512664" w:rsidRDefault="00512664"/>
    <w:p w:rsidR="00512664" w:rsidRDefault="00512664"/>
    <w:p w:rsidR="00512664" w:rsidRDefault="00512664" w:rsidP="00911049"/>
    <w:p w:rsidR="00512664" w:rsidRDefault="00512664" w:rsidP="00911049"/>
    <w:p w:rsidR="00512664" w:rsidRDefault="00512664" w:rsidP="00911049"/>
    <w:p w:rsidR="00512664" w:rsidRDefault="00512664" w:rsidP="00911049"/>
    <w:p w:rsidR="00512664" w:rsidRDefault="00512664" w:rsidP="00911049"/>
    <w:p w:rsidR="00512664" w:rsidRDefault="00512664" w:rsidP="00911049"/>
    <w:p w:rsidR="00512664" w:rsidRDefault="00512664" w:rsidP="00911049"/>
    <w:p w:rsidR="00512664" w:rsidRDefault="00512664" w:rsidP="00911049"/>
    <w:p w:rsidR="00512664" w:rsidRDefault="00512664" w:rsidP="00911049"/>
    <w:p w:rsidR="00512664" w:rsidRDefault="00512664" w:rsidP="00911049"/>
    <w:p w:rsidR="00512664" w:rsidRDefault="00512664" w:rsidP="00911049"/>
    <w:p w:rsidR="00512664" w:rsidRDefault="00512664"/>
    <w:p w:rsidR="00512664" w:rsidRDefault="00512664"/>
    <w:p w:rsidR="00512664" w:rsidRDefault="00512664"/>
    <w:p w:rsidR="00512664" w:rsidRDefault="00512664" w:rsidP="00F75207"/>
    <w:p w:rsidR="00512664" w:rsidRDefault="00512664" w:rsidP="00F75207"/>
    <w:p w:rsidR="00512664" w:rsidRDefault="00512664"/>
    <w:p w:rsidR="00512664" w:rsidRDefault="00512664"/>
    <w:p w:rsidR="00512664" w:rsidRDefault="00512664"/>
    <w:p w:rsidR="00512664" w:rsidRDefault="00512664" w:rsidP="008A2932"/>
    <w:p w:rsidR="00512664" w:rsidRDefault="00512664"/>
    <w:p w:rsidR="00512664" w:rsidRDefault="00512664" w:rsidP="00341130"/>
    <w:p w:rsidR="00512664" w:rsidRDefault="00512664"/>
    <w:p w:rsidR="00512664" w:rsidRDefault="00512664" w:rsidP="004D65EC"/>
    <w:p w:rsidR="00512664" w:rsidRDefault="00512664"/>
    <w:p w:rsidR="00512664" w:rsidRDefault="00512664" w:rsidP="00F0468D"/>
    <w:p w:rsidR="00512664" w:rsidRDefault="00512664" w:rsidP="00F0468D"/>
    <w:p w:rsidR="00512664" w:rsidRDefault="00512664" w:rsidP="00F0468D"/>
    <w:p w:rsidR="00512664" w:rsidRDefault="00512664" w:rsidP="00F24506"/>
    <w:p w:rsidR="00512664" w:rsidRDefault="00512664" w:rsidP="00F24506"/>
    <w:p w:rsidR="00512664" w:rsidRDefault="00512664" w:rsidP="00F24506"/>
    <w:p w:rsidR="00512664" w:rsidRDefault="00512664" w:rsidP="00F24506"/>
    <w:p w:rsidR="00512664" w:rsidRDefault="00512664" w:rsidP="00F24506"/>
    <w:p w:rsidR="00512664" w:rsidRDefault="00512664"/>
    <w:p w:rsidR="00512664" w:rsidRDefault="00512664" w:rsidP="002632B7"/>
    <w:p w:rsidR="00512664" w:rsidRDefault="00512664" w:rsidP="00BC5006"/>
    <w:p w:rsidR="00512664" w:rsidRDefault="00512664"/>
    <w:p w:rsidR="00512664" w:rsidRDefault="00512664"/>
    <w:p w:rsidR="00512664" w:rsidRDefault="00512664"/>
    <w:p w:rsidR="00512664" w:rsidRDefault="00512664" w:rsidP="006F2FCD"/>
    <w:p w:rsidR="00512664" w:rsidRDefault="00512664"/>
    <w:p w:rsidR="00512664" w:rsidRDefault="00512664"/>
    <w:p w:rsidR="00512664" w:rsidRDefault="00512664" w:rsidP="00642E62"/>
    <w:p w:rsidR="00512664" w:rsidRDefault="00512664"/>
    <w:p w:rsidR="00512664" w:rsidRDefault="00512664" w:rsidP="00E23ADF"/>
    <w:p w:rsidR="00512664" w:rsidRDefault="00512664" w:rsidP="00E23ADF"/>
    <w:p w:rsidR="00512664" w:rsidRDefault="00512664" w:rsidP="00E23ADF"/>
    <w:p w:rsidR="00512664" w:rsidRDefault="00512664"/>
    <w:p w:rsidR="00512664" w:rsidRDefault="00512664" w:rsidP="005017E2"/>
    <w:p w:rsidR="00512664" w:rsidRDefault="00512664" w:rsidP="005017E2"/>
    <w:p w:rsidR="00512664" w:rsidRDefault="00512664" w:rsidP="005017E2"/>
    <w:p w:rsidR="00512664" w:rsidRDefault="00512664"/>
    <w:p w:rsidR="00512664" w:rsidRDefault="00512664" w:rsidP="00827DBB"/>
    <w:p w:rsidR="00512664" w:rsidRDefault="00512664" w:rsidP="00962D51"/>
    <w:p w:rsidR="00512664" w:rsidRDefault="00512664" w:rsidP="00962D51"/>
    <w:p w:rsidR="00512664" w:rsidRDefault="00512664"/>
    <w:p w:rsidR="00512664" w:rsidRDefault="00512664" w:rsidP="00F63941"/>
  </w:endnote>
  <w:endnote w:type="continuationSeparator" w:id="0">
    <w:p w:rsidR="00512664" w:rsidRDefault="00512664">
      <w:r>
        <w:continuationSeparator/>
      </w:r>
    </w:p>
    <w:p w:rsidR="00512664" w:rsidRDefault="00512664"/>
    <w:p w:rsidR="00512664" w:rsidRDefault="00512664" w:rsidP="003A4FAD"/>
    <w:p w:rsidR="00512664" w:rsidRDefault="00512664"/>
    <w:p w:rsidR="00512664" w:rsidRDefault="00512664"/>
    <w:p w:rsidR="00512664" w:rsidRDefault="00512664" w:rsidP="00911049"/>
    <w:p w:rsidR="00512664" w:rsidRDefault="00512664" w:rsidP="00911049"/>
    <w:p w:rsidR="00512664" w:rsidRDefault="00512664" w:rsidP="00911049"/>
    <w:p w:rsidR="00512664" w:rsidRDefault="00512664" w:rsidP="00911049"/>
    <w:p w:rsidR="00512664" w:rsidRDefault="00512664" w:rsidP="00911049"/>
    <w:p w:rsidR="00512664" w:rsidRDefault="00512664" w:rsidP="00911049"/>
    <w:p w:rsidR="00512664" w:rsidRDefault="00512664" w:rsidP="00911049"/>
    <w:p w:rsidR="00512664" w:rsidRDefault="00512664" w:rsidP="00911049"/>
    <w:p w:rsidR="00512664" w:rsidRDefault="00512664" w:rsidP="00911049"/>
    <w:p w:rsidR="00512664" w:rsidRDefault="00512664" w:rsidP="00911049"/>
    <w:p w:rsidR="00512664" w:rsidRDefault="00512664" w:rsidP="00911049"/>
    <w:p w:rsidR="00512664" w:rsidRDefault="00512664"/>
    <w:p w:rsidR="00512664" w:rsidRDefault="00512664"/>
    <w:p w:rsidR="00512664" w:rsidRDefault="00512664"/>
    <w:p w:rsidR="00512664" w:rsidRDefault="00512664" w:rsidP="00F75207"/>
    <w:p w:rsidR="00512664" w:rsidRDefault="00512664" w:rsidP="00F75207"/>
    <w:p w:rsidR="00512664" w:rsidRDefault="00512664"/>
    <w:p w:rsidR="00512664" w:rsidRDefault="00512664"/>
    <w:p w:rsidR="00512664" w:rsidRDefault="00512664"/>
    <w:p w:rsidR="00512664" w:rsidRDefault="00512664" w:rsidP="008A2932"/>
    <w:p w:rsidR="00512664" w:rsidRDefault="00512664"/>
    <w:p w:rsidR="00512664" w:rsidRDefault="00512664" w:rsidP="00341130"/>
    <w:p w:rsidR="00512664" w:rsidRDefault="00512664"/>
    <w:p w:rsidR="00512664" w:rsidRDefault="00512664" w:rsidP="004D65EC"/>
    <w:p w:rsidR="00512664" w:rsidRDefault="00512664"/>
    <w:p w:rsidR="00512664" w:rsidRDefault="00512664" w:rsidP="00F0468D"/>
    <w:p w:rsidR="00512664" w:rsidRDefault="00512664" w:rsidP="00F0468D"/>
    <w:p w:rsidR="00512664" w:rsidRDefault="00512664" w:rsidP="00F0468D"/>
    <w:p w:rsidR="00512664" w:rsidRDefault="00512664" w:rsidP="00F24506"/>
    <w:p w:rsidR="00512664" w:rsidRDefault="00512664" w:rsidP="00F24506"/>
    <w:p w:rsidR="00512664" w:rsidRDefault="00512664" w:rsidP="00F24506"/>
    <w:p w:rsidR="00512664" w:rsidRDefault="00512664" w:rsidP="00F24506"/>
    <w:p w:rsidR="00512664" w:rsidRDefault="00512664" w:rsidP="00F24506"/>
    <w:p w:rsidR="00512664" w:rsidRDefault="00512664"/>
    <w:p w:rsidR="00512664" w:rsidRDefault="00512664" w:rsidP="002632B7"/>
    <w:p w:rsidR="00512664" w:rsidRDefault="00512664" w:rsidP="00BC5006"/>
    <w:p w:rsidR="00512664" w:rsidRDefault="00512664"/>
    <w:p w:rsidR="00512664" w:rsidRDefault="00512664"/>
    <w:p w:rsidR="00512664" w:rsidRDefault="00512664"/>
    <w:p w:rsidR="00512664" w:rsidRDefault="00512664" w:rsidP="006F2FCD"/>
    <w:p w:rsidR="00512664" w:rsidRDefault="00512664"/>
    <w:p w:rsidR="00512664" w:rsidRDefault="00512664"/>
    <w:p w:rsidR="00512664" w:rsidRDefault="00512664" w:rsidP="00642E62"/>
    <w:p w:rsidR="00512664" w:rsidRDefault="00512664"/>
    <w:p w:rsidR="00512664" w:rsidRDefault="00512664" w:rsidP="00E23ADF"/>
    <w:p w:rsidR="00512664" w:rsidRDefault="00512664" w:rsidP="00E23ADF"/>
    <w:p w:rsidR="00512664" w:rsidRDefault="00512664" w:rsidP="00E23ADF"/>
    <w:p w:rsidR="00512664" w:rsidRDefault="00512664"/>
    <w:p w:rsidR="00512664" w:rsidRDefault="00512664" w:rsidP="005017E2"/>
    <w:p w:rsidR="00512664" w:rsidRDefault="00512664" w:rsidP="005017E2"/>
    <w:p w:rsidR="00512664" w:rsidRDefault="00512664" w:rsidP="005017E2"/>
    <w:p w:rsidR="00512664" w:rsidRDefault="00512664"/>
    <w:p w:rsidR="00512664" w:rsidRDefault="00512664" w:rsidP="00827DBB"/>
    <w:p w:rsidR="00512664" w:rsidRDefault="00512664" w:rsidP="00962D51"/>
    <w:p w:rsidR="00512664" w:rsidRDefault="00512664" w:rsidP="00962D51"/>
    <w:p w:rsidR="00512664" w:rsidRDefault="00512664"/>
    <w:p w:rsidR="00512664" w:rsidRDefault="00512664" w:rsidP="00F639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E08" w:rsidRDefault="00E52E08" w:rsidP="00BB4B6F">
    <w:pPr>
      <w:pStyle w:val="Zpat"/>
      <w:tabs>
        <w:tab w:val="clear" w:pos="4536"/>
        <w:tab w:val="clear" w:pos="9072"/>
        <w:tab w:val="left" w:pos="1418"/>
        <w:tab w:val="center" w:pos="14220"/>
      </w:tabs>
      <w:spacing w:line="240" w:lineRule="exact"/>
      <w:rPr>
        <w:rStyle w:val="slostrnky"/>
        <w:rFonts w:cs="Arial"/>
        <w:b w:val="0"/>
        <w:kern w:val="24"/>
      </w:rPr>
    </w:pPr>
  </w:p>
  <w:p w:rsidR="00E52E08" w:rsidRPr="00F63941" w:rsidRDefault="00E52E08" w:rsidP="00F63941">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650F0B28" wp14:editId="0D2BE443">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DB1F58">
      <w:rPr>
        <w:rStyle w:val="slostrnky"/>
        <w:rFonts w:cs="Arial"/>
        <w:b w:val="0"/>
        <w:noProof/>
        <w:kern w:val="24"/>
      </w:rPr>
      <w:t>2</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DB1F58">
      <w:rPr>
        <w:rStyle w:val="slostrnky"/>
        <w:rFonts w:cs="Arial"/>
        <w:b w:val="0"/>
        <w:noProof/>
        <w:kern w:val="24"/>
      </w:rPr>
      <w:t>15</w:t>
    </w:r>
    <w:r w:rsidRPr="005E4F1F">
      <w:rPr>
        <w:rStyle w:val="slostrnky"/>
        <w:rFonts w:cs="Arial"/>
        <w:b w:val="0"/>
        <w:kern w:val="24"/>
      </w:rPr>
      <w:fldChar w:fldCharType="end"/>
    </w:r>
    <w:r>
      <w:rPr>
        <w:rStyle w:val="slostrnky"/>
        <w:rFonts w:cs="Arial"/>
        <w:b w:val="0"/>
        <w:kern w:val="24"/>
      </w:rPr>
      <w:t xml:space="preserve"> </w:t>
    </w:r>
    <w:r w:rsidRPr="00FD39A0">
      <w:rPr>
        <w:rStyle w:val="slostrnky"/>
        <w:rFonts w:cs="Arial"/>
        <w:b w:val="0"/>
        <w:kern w:val="24"/>
        <w:sz w:val="16"/>
        <w:szCs w:val="16"/>
      </w:rPr>
      <w:t xml:space="preserve">Smlouva o dílo – </w:t>
    </w:r>
    <w:r w:rsidRPr="00F34692">
      <w:rPr>
        <w:rStyle w:val="slostrnky"/>
        <w:rFonts w:ascii="Calibri" w:hAnsi="Calibri" w:cs="Arial"/>
        <w:kern w:val="24"/>
        <w:sz w:val="18"/>
        <w:szCs w:val="18"/>
      </w:rPr>
      <w:t>„</w:t>
    </w:r>
    <w:r>
      <w:rPr>
        <w:rFonts w:ascii="Calibri" w:hAnsi="Calibri"/>
        <w:b/>
        <w:kern w:val="24"/>
        <w:sz w:val="18"/>
        <w:szCs w:val="18"/>
      </w:rPr>
      <w:t>Výměna oken – Šafaříkova 12</w:t>
    </w:r>
    <w:r w:rsidRPr="00F34692">
      <w:rPr>
        <w:rFonts w:ascii="Calibri" w:hAnsi="Calibri" w:cs="Calibr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E08" w:rsidRDefault="00E52E08"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E52E08" w:rsidRPr="00F63941" w:rsidRDefault="00E52E08" w:rsidP="00F63941">
    <w:pPr>
      <w:pStyle w:val="Zpat"/>
      <w:tabs>
        <w:tab w:val="clear" w:pos="4536"/>
        <w:tab w:val="clear" w:pos="9072"/>
        <w:tab w:val="left" w:pos="540"/>
        <w:tab w:val="left" w:pos="1418"/>
        <w:tab w:val="left" w:pos="1980"/>
        <w:tab w:val="left" w:pos="7620"/>
      </w:tabs>
      <w:spacing w:line="240" w:lineRule="exact"/>
      <w:ind w:hanging="540"/>
      <w:rPr>
        <w:rFonts w:ascii="Calibri" w:hAnsi="Calibri"/>
        <w:b/>
        <w:kern w:val="24"/>
        <w:sz w:val="18"/>
        <w:szCs w:val="18"/>
      </w:rPr>
    </w:pPr>
    <w:r>
      <w:rPr>
        <w:noProof/>
      </w:rPr>
      <w:drawing>
        <wp:anchor distT="0" distB="0" distL="114300" distR="114300" simplePos="0" relativeHeight="251658240" behindDoc="1" locked="0" layoutInCell="1" allowOverlap="1" wp14:anchorId="7C370FB8" wp14:editId="67630FDC">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DB1F58">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DB1F58">
      <w:rPr>
        <w:rStyle w:val="slostrnky"/>
        <w:rFonts w:cs="Arial"/>
        <w:b w:val="0"/>
        <w:noProof/>
        <w:kern w:val="24"/>
      </w:rPr>
      <w:t>15</w:t>
    </w:r>
    <w:r w:rsidRPr="005E4F1F">
      <w:rPr>
        <w:rStyle w:val="slostrnky"/>
        <w:rFonts w:cs="Arial"/>
        <w:b w:val="0"/>
        <w:kern w:val="24"/>
      </w:rPr>
      <w:fldChar w:fldCharType="end"/>
    </w:r>
    <w:r>
      <w:rPr>
        <w:rStyle w:val="slostrnky"/>
        <w:rFonts w:cs="Arial"/>
        <w:b w:val="0"/>
        <w:kern w:val="24"/>
      </w:rPr>
      <w:t xml:space="preserve"> </w:t>
    </w:r>
    <w:r>
      <w:rPr>
        <w:rStyle w:val="slostrnky"/>
        <w:rFonts w:cs="Arial"/>
        <w:b w:val="0"/>
        <w:kern w:val="24"/>
        <w:sz w:val="16"/>
        <w:szCs w:val="16"/>
      </w:rPr>
      <w:t xml:space="preserve">Smlouva o dílo– </w:t>
    </w:r>
    <w:r w:rsidRPr="00F34692">
      <w:rPr>
        <w:rStyle w:val="slostrnky"/>
        <w:rFonts w:ascii="Calibri" w:hAnsi="Calibri" w:cs="Arial"/>
        <w:kern w:val="24"/>
        <w:sz w:val="18"/>
        <w:szCs w:val="18"/>
      </w:rPr>
      <w:t>„</w:t>
    </w:r>
    <w:r>
      <w:rPr>
        <w:rFonts w:ascii="Calibri" w:hAnsi="Calibri"/>
        <w:b/>
        <w:kern w:val="24"/>
        <w:sz w:val="18"/>
        <w:szCs w:val="18"/>
      </w:rPr>
      <w:t>Výměna oken – Šafaříkova 12</w:t>
    </w:r>
    <w:r w:rsidRPr="00F34692">
      <w:rPr>
        <w:rStyle w:val="slostrnky"/>
        <w:rFonts w:ascii="Calibri" w:hAnsi="Calibri" w:cs="Arial"/>
        <w:kern w:val="24"/>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664" w:rsidRDefault="00512664">
      <w:r>
        <w:separator/>
      </w:r>
    </w:p>
    <w:p w:rsidR="00512664" w:rsidRDefault="00512664"/>
    <w:p w:rsidR="00512664" w:rsidRDefault="00512664" w:rsidP="003A4FAD"/>
    <w:p w:rsidR="00512664" w:rsidRDefault="00512664"/>
    <w:p w:rsidR="00512664" w:rsidRDefault="00512664"/>
    <w:p w:rsidR="00512664" w:rsidRDefault="00512664" w:rsidP="00911049"/>
    <w:p w:rsidR="00512664" w:rsidRDefault="00512664" w:rsidP="00911049"/>
    <w:p w:rsidR="00512664" w:rsidRDefault="00512664" w:rsidP="00911049"/>
    <w:p w:rsidR="00512664" w:rsidRDefault="00512664" w:rsidP="00911049"/>
    <w:p w:rsidR="00512664" w:rsidRDefault="00512664" w:rsidP="00911049"/>
    <w:p w:rsidR="00512664" w:rsidRDefault="00512664" w:rsidP="00911049"/>
    <w:p w:rsidR="00512664" w:rsidRDefault="00512664" w:rsidP="00911049"/>
    <w:p w:rsidR="00512664" w:rsidRDefault="00512664" w:rsidP="00911049"/>
    <w:p w:rsidR="00512664" w:rsidRDefault="00512664" w:rsidP="00911049"/>
    <w:p w:rsidR="00512664" w:rsidRDefault="00512664" w:rsidP="00911049"/>
    <w:p w:rsidR="00512664" w:rsidRDefault="00512664" w:rsidP="00911049"/>
    <w:p w:rsidR="00512664" w:rsidRDefault="00512664"/>
    <w:p w:rsidR="00512664" w:rsidRDefault="00512664"/>
    <w:p w:rsidR="00512664" w:rsidRDefault="00512664"/>
    <w:p w:rsidR="00512664" w:rsidRDefault="00512664" w:rsidP="00F75207"/>
    <w:p w:rsidR="00512664" w:rsidRDefault="00512664" w:rsidP="00F75207"/>
    <w:p w:rsidR="00512664" w:rsidRDefault="00512664"/>
    <w:p w:rsidR="00512664" w:rsidRDefault="00512664"/>
    <w:p w:rsidR="00512664" w:rsidRDefault="00512664"/>
    <w:p w:rsidR="00512664" w:rsidRDefault="00512664" w:rsidP="008A2932"/>
    <w:p w:rsidR="00512664" w:rsidRDefault="00512664"/>
    <w:p w:rsidR="00512664" w:rsidRDefault="00512664" w:rsidP="00341130"/>
    <w:p w:rsidR="00512664" w:rsidRDefault="00512664"/>
    <w:p w:rsidR="00512664" w:rsidRDefault="00512664" w:rsidP="004D65EC"/>
    <w:p w:rsidR="00512664" w:rsidRDefault="00512664"/>
    <w:p w:rsidR="00512664" w:rsidRDefault="00512664" w:rsidP="00F0468D"/>
    <w:p w:rsidR="00512664" w:rsidRDefault="00512664" w:rsidP="00F0468D"/>
    <w:p w:rsidR="00512664" w:rsidRDefault="00512664" w:rsidP="00F0468D"/>
    <w:p w:rsidR="00512664" w:rsidRDefault="00512664" w:rsidP="00F24506"/>
    <w:p w:rsidR="00512664" w:rsidRDefault="00512664" w:rsidP="00F24506"/>
    <w:p w:rsidR="00512664" w:rsidRDefault="00512664" w:rsidP="00F24506"/>
    <w:p w:rsidR="00512664" w:rsidRDefault="00512664" w:rsidP="00F24506"/>
    <w:p w:rsidR="00512664" w:rsidRDefault="00512664" w:rsidP="00F24506"/>
    <w:p w:rsidR="00512664" w:rsidRDefault="00512664"/>
    <w:p w:rsidR="00512664" w:rsidRDefault="00512664" w:rsidP="002632B7"/>
    <w:p w:rsidR="00512664" w:rsidRDefault="00512664" w:rsidP="00BC5006"/>
    <w:p w:rsidR="00512664" w:rsidRDefault="00512664"/>
    <w:p w:rsidR="00512664" w:rsidRDefault="00512664"/>
    <w:p w:rsidR="00512664" w:rsidRDefault="00512664"/>
    <w:p w:rsidR="00512664" w:rsidRDefault="00512664" w:rsidP="006F2FCD"/>
    <w:p w:rsidR="00512664" w:rsidRDefault="00512664"/>
    <w:p w:rsidR="00512664" w:rsidRDefault="00512664"/>
    <w:p w:rsidR="00512664" w:rsidRDefault="00512664" w:rsidP="00642E62"/>
    <w:p w:rsidR="00512664" w:rsidRDefault="00512664"/>
    <w:p w:rsidR="00512664" w:rsidRDefault="00512664" w:rsidP="00E23ADF"/>
    <w:p w:rsidR="00512664" w:rsidRDefault="00512664" w:rsidP="00E23ADF"/>
    <w:p w:rsidR="00512664" w:rsidRDefault="00512664" w:rsidP="00E23ADF"/>
    <w:p w:rsidR="00512664" w:rsidRDefault="00512664"/>
    <w:p w:rsidR="00512664" w:rsidRDefault="00512664" w:rsidP="005017E2"/>
    <w:p w:rsidR="00512664" w:rsidRDefault="00512664" w:rsidP="005017E2"/>
    <w:p w:rsidR="00512664" w:rsidRDefault="00512664" w:rsidP="005017E2"/>
    <w:p w:rsidR="00512664" w:rsidRDefault="00512664"/>
    <w:p w:rsidR="00512664" w:rsidRDefault="00512664" w:rsidP="00827DBB"/>
    <w:p w:rsidR="00512664" w:rsidRDefault="00512664" w:rsidP="00962D51"/>
    <w:p w:rsidR="00512664" w:rsidRDefault="00512664" w:rsidP="00962D51"/>
    <w:p w:rsidR="00512664" w:rsidRDefault="00512664"/>
    <w:p w:rsidR="00512664" w:rsidRDefault="00512664" w:rsidP="00F63941"/>
  </w:footnote>
  <w:footnote w:type="continuationSeparator" w:id="0">
    <w:p w:rsidR="00512664" w:rsidRDefault="00512664">
      <w:r>
        <w:continuationSeparator/>
      </w:r>
    </w:p>
    <w:p w:rsidR="00512664" w:rsidRDefault="00512664"/>
    <w:p w:rsidR="00512664" w:rsidRDefault="00512664" w:rsidP="003A4FAD"/>
    <w:p w:rsidR="00512664" w:rsidRDefault="00512664"/>
    <w:p w:rsidR="00512664" w:rsidRDefault="00512664"/>
    <w:p w:rsidR="00512664" w:rsidRDefault="00512664" w:rsidP="00911049"/>
    <w:p w:rsidR="00512664" w:rsidRDefault="00512664" w:rsidP="00911049"/>
    <w:p w:rsidR="00512664" w:rsidRDefault="00512664" w:rsidP="00911049"/>
    <w:p w:rsidR="00512664" w:rsidRDefault="00512664" w:rsidP="00911049"/>
    <w:p w:rsidR="00512664" w:rsidRDefault="00512664" w:rsidP="00911049"/>
    <w:p w:rsidR="00512664" w:rsidRDefault="00512664" w:rsidP="00911049"/>
    <w:p w:rsidR="00512664" w:rsidRDefault="00512664" w:rsidP="00911049"/>
    <w:p w:rsidR="00512664" w:rsidRDefault="00512664" w:rsidP="00911049"/>
    <w:p w:rsidR="00512664" w:rsidRDefault="00512664" w:rsidP="00911049"/>
    <w:p w:rsidR="00512664" w:rsidRDefault="00512664" w:rsidP="00911049"/>
    <w:p w:rsidR="00512664" w:rsidRDefault="00512664" w:rsidP="00911049"/>
    <w:p w:rsidR="00512664" w:rsidRDefault="00512664"/>
    <w:p w:rsidR="00512664" w:rsidRDefault="00512664"/>
    <w:p w:rsidR="00512664" w:rsidRDefault="00512664"/>
    <w:p w:rsidR="00512664" w:rsidRDefault="00512664" w:rsidP="00F75207"/>
    <w:p w:rsidR="00512664" w:rsidRDefault="00512664" w:rsidP="00F75207"/>
    <w:p w:rsidR="00512664" w:rsidRDefault="00512664"/>
    <w:p w:rsidR="00512664" w:rsidRDefault="00512664"/>
    <w:p w:rsidR="00512664" w:rsidRDefault="00512664"/>
    <w:p w:rsidR="00512664" w:rsidRDefault="00512664" w:rsidP="008A2932"/>
    <w:p w:rsidR="00512664" w:rsidRDefault="00512664"/>
    <w:p w:rsidR="00512664" w:rsidRDefault="00512664" w:rsidP="00341130"/>
    <w:p w:rsidR="00512664" w:rsidRDefault="00512664"/>
    <w:p w:rsidR="00512664" w:rsidRDefault="00512664" w:rsidP="004D65EC"/>
    <w:p w:rsidR="00512664" w:rsidRDefault="00512664"/>
    <w:p w:rsidR="00512664" w:rsidRDefault="00512664" w:rsidP="00F0468D"/>
    <w:p w:rsidR="00512664" w:rsidRDefault="00512664" w:rsidP="00F0468D"/>
    <w:p w:rsidR="00512664" w:rsidRDefault="00512664" w:rsidP="00F0468D"/>
    <w:p w:rsidR="00512664" w:rsidRDefault="00512664" w:rsidP="00F24506"/>
    <w:p w:rsidR="00512664" w:rsidRDefault="00512664" w:rsidP="00F24506"/>
    <w:p w:rsidR="00512664" w:rsidRDefault="00512664" w:rsidP="00F24506"/>
    <w:p w:rsidR="00512664" w:rsidRDefault="00512664" w:rsidP="00F24506"/>
    <w:p w:rsidR="00512664" w:rsidRDefault="00512664" w:rsidP="00F24506"/>
    <w:p w:rsidR="00512664" w:rsidRDefault="00512664"/>
    <w:p w:rsidR="00512664" w:rsidRDefault="00512664" w:rsidP="002632B7"/>
    <w:p w:rsidR="00512664" w:rsidRDefault="00512664" w:rsidP="00BC5006"/>
    <w:p w:rsidR="00512664" w:rsidRDefault="00512664"/>
    <w:p w:rsidR="00512664" w:rsidRDefault="00512664"/>
    <w:p w:rsidR="00512664" w:rsidRDefault="00512664"/>
    <w:p w:rsidR="00512664" w:rsidRDefault="00512664" w:rsidP="006F2FCD"/>
    <w:p w:rsidR="00512664" w:rsidRDefault="00512664"/>
    <w:p w:rsidR="00512664" w:rsidRDefault="00512664"/>
    <w:p w:rsidR="00512664" w:rsidRDefault="00512664" w:rsidP="00642E62"/>
    <w:p w:rsidR="00512664" w:rsidRDefault="00512664"/>
    <w:p w:rsidR="00512664" w:rsidRDefault="00512664" w:rsidP="00E23ADF"/>
    <w:p w:rsidR="00512664" w:rsidRDefault="00512664" w:rsidP="00E23ADF"/>
    <w:p w:rsidR="00512664" w:rsidRDefault="00512664" w:rsidP="00E23ADF"/>
    <w:p w:rsidR="00512664" w:rsidRDefault="00512664"/>
    <w:p w:rsidR="00512664" w:rsidRDefault="00512664" w:rsidP="005017E2"/>
    <w:p w:rsidR="00512664" w:rsidRDefault="00512664" w:rsidP="005017E2"/>
    <w:p w:rsidR="00512664" w:rsidRDefault="00512664" w:rsidP="005017E2"/>
    <w:p w:rsidR="00512664" w:rsidRDefault="00512664"/>
    <w:p w:rsidR="00512664" w:rsidRDefault="00512664" w:rsidP="00827DBB"/>
    <w:p w:rsidR="00512664" w:rsidRDefault="00512664" w:rsidP="00962D51"/>
    <w:p w:rsidR="00512664" w:rsidRDefault="00512664" w:rsidP="00962D51"/>
    <w:p w:rsidR="00512664" w:rsidRDefault="00512664"/>
    <w:p w:rsidR="00512664" w:rsidRDefault="00512664" w:rsidP="00F639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E08" w:rsidRDefault="00E52E08" w:rsidP="00BB4B6F"/>
  <w:p w:rsidR="00E52E08" w:rsidRDefault="00E52E08" w:rsidP="00BB4B6F"/>
  <w:p w:rsidR="00E52E08" w:rsidRDefault="00E52E08" w:rsidP="00BB4B6F"/>
  <w:p w:rsidR="00E52E08" w:rsidRDefault="00E52E08" w:rsidP="00BB4B6F"/>
  <w:p w:rsidR="00E52E08" w:rsidRDefault="00E52E08" w:rsidP="00BB4B6F"/>
  <w:p w:rsidR="00E52E08" w:rsidRDefault="00E52E08" w:rsidP="00BB4B6F"/>
  <w:p w:rsidR="00E52E08" w:rsidRDefault="00E52E08" w:rsidP="00BB4B6F"/>
  <w:p w:rsidR="00E52E08" w:rsidRDefault="00E52E08" w:rsidP="00BB4B6F"/>
  <w:p w:rsidR="00E52E08" w:rsidRDefault="00E52E08" w:rsidP="00BB4B6F"/>
  <w:p w:rsidR="00E52E08" w:rsidRDefault="00E52E08" w:rsidP="00BB4B6F"/>
  <w:p w:rsidR="00E52E08" w:rsidRDefault="00E52E08" w:rsidP="00BB4B6F"/>
  <w:p w:rsidR="00E52E08" w:rsidRDefault="00E52E08" w:rsidP="00BB4B6F"/>
  <w:p w:rsidR="00E52E08" w:rsidRDefault="00E52E08" w:rsidP="00BB4B6F"/>
  <w:p w:rsidR="00E52E08" w:rsidRDefault="00E52E08" w:rsidP="00BB4B6F"/>
  <w:p w:rsidR="00E52E08" w:rsidRDefault="00E52E08" w:rsidP="00BB4B6F"/>
  <w:p w:rsidR="00E52E08" w:rsidRDefault="00E52E08" w:rsidP="00BB4B6F"/>
  <w:p w:rsidR="00E52E08" w:rsidRDefault="00E52E08" w:rsidP="00BB4B6F"/>
  <w:p w:rsidR="00E52E08" w:rsidRDefault="00E52E08" w:rsidP="00BB4B6F"/>
  <w:p w:rsidR="00E52E08" w:rsidRDefault="00E52E08" w:rsidP="00BB4B6F"/>
  <w:p w:rsidR="00E52E08" w:rsidRDefault="00E52E08" w:rsidP="003A4FAD"/>
  <w:p w:rsidR="00E52E08" w:rsidRDefault="00E52E08" w:rsidP="003A4FAD"/>
  <w:p w:rsidR="00E52E08" w:rsidRDefault="00E52E08" w:rsidP="00103D31"/>
  <w:p w:rsidR="00E52E08" w:rsidRDefault="00E52E08" w:rsidP="00911049"/>
  <w:p w:rsidR="00E52E08" w:rsidRDefault="00E52E08" w:rsidP="00911049"/>
  <w:p w:rsidR="00E52E08" w:rsidRDefault="00E52E08" w:rsidP="00911049"/>
  <w:p w:rsidR="00E52E08" w:rsidRDefault="00E52E08" w:rsidP="00911049"/>
  <w:p w:rsidR="00E52E08" w:rsidRDefault="00E52E08" w:rsidP="00911049"/>
  <w:p w:rsidR="00E52E08" w:rsidRDefault="00E52E08" w:rsidP="00911049"/>
  <w:p w:rsidR="00E52E08" w:rsidRDefault="00E52E08" w:rsidP="00911049"/>
  <w:p w:rsidR="00E52E08" w:rsidRDefault="00E52E08" w:rsidP="00911049"/>
  <w:p w:rsidR="00E52E08" w:rsidRDefault="00E52E08" w:rsidP="00911049"/>
  <w:p w:rsidR="00E52E08" w:rsidRDefault="00E52E08" w:rsidP="00911049"/>
  <w:p w:rsidR="00E52E08" w:rsidRDefault="00E52E08" w:rsidP="00911049"/>
  <w:p w:rsidR="00E52E08" w:rsidRDefault="00E52E08" w:rsidP="00911049"/>
  <w:p w:rsidR="00E52E08" w:rsidRDefault="00E52E08" w:rsidP="00C338D6"/>
  <w:p w:rsidR="00E52E08" w:rsidRDefault="00E52E08"/>
  <w:p w:rsidR="00E52E08" w:rsidRDefault="00E52E08" w:rsidP="00F75207"/>
  <w:p w:rsidR="00E52E08" w:rsidRDefault="00E52E08" w:rsidP="00F75207"/>
  <w:p w:rsidR="00E52E08" w:rsidRDefault="00E52E08"/>
  <w:p w:rsidR="00E52E08" w:rsidRDefault="00E52E08"/>
  <w:p w:rsidR="00E52E08" w:rsidRDefault="00E52E08"/>
  <w:p w:rsidR="00E52E08" w:rsidRDefault="00E52E08" w:rsidP="008A2932"/>
  <w:p w:rsidR="00E52E08" w:rsidRDefault="00E52E08"/>
  <w:p w:rsidR="00E52E08" w:rsidRDefault="00E52E08" w:rsidP="00341130"/>
  <w:p w:rsidR="00E52E08" w:rsidRDefault="00E52E08"/>
  <w:p w:rsidR="00E52E08" w:rsidRDefault="00E52E08" w:rsidP="004D65EC"/>
  <w:p w:rsidR="00E52E08" w:rsidRDefault="00E52E08"/>
  <w:p w:rsidR="00E52E08" w:rsidRDefault="00E52E08" w:rsidP="00F0468D"/>
  <w:p w:rsidR="00E52E08" w:rsidRDefault="00E52E08" w:rsidP="00F0468D"/>
  <w:p w:rsidR="00E52E08" w:rsidRDefault="00E52E08" w:rsidP="00F0468D"/>
  <w:p w:rsidR="00E52E08" w:rsidRDefault="00E52E08" w:rsidP="00F24506"/>
  <w:p w:rsidR="00E52E08" w:rsidRDefault="00E52E08" w:rsidP="00F24506"/>
  <w:p w:rsidR="00E52E08" w:rsidRDefault="00E52E08" w:rsidP="00F24506"/>
  <w:p w:rsidR="00E52E08" w:rsidRDefault="00E52E08" w:rsidP="00F24506"/>
  <w:p w:rsidR="00E52E08" w:rsidRDefault="00E52E08" w:rsidP="00F24506"/>
  <w:p w:rsidR="00E52E08" w:rsidRDefault="00E52E08"/>
  <w:p w:rsidR="00E52E08" w:rsidRDefault="00E52E08" w:rsidP="002632B7"/>
  <w:p w:rsidR="00E52E08" w:rsidRDefault="00E52E08" w:rsidP="00BC5006"/>
  <w:p w:rsidR="00E52E08" w:rsidRDefault="00E52E08"/>
  <w:p w:rsidR="00E52E08" w:rsidRDefault="00E52E08"/>
  <w:p w:rsidR="00E52E08" w:rsidRDefault="00E52E08"/>
  <w:p w:rsidR="00E52E08" w:rsidRDefault="00E52E08" w:rsidP="006F2FCD"/>
  <w:p w:rsidR="00E52E08" w:rsidRDefault="00E52E08"/>
  <w:p w:rsidR="00E52E08" w:rsidRDefault="00E52E08"/>
  <w:p w:rsidR="00E52E08" w:rsidRDefault="00E52E08" w:rsidP="00642E62"/>
  <w:p w:rsidR="00E52E08" w:rsidRDefault="00E52E08"/>
  <w:p w:rsidR="00E52E08" w:rsidRDefault="00E52E08" w:rsidP="00E23ADF"/>
  <w:p w:rsidR="00E52E08" w:rsidRDefault="00E52E08" w:rsidP="00E23ADF"/>
  <w:p w:rsidR="00E52E08" w:rsidRDefault="00E52E08" w:rsidP="00E23ADF"/>
  <w:p w:rsidR="00E52E08" w:rsidRDefault="00E52E08"/>
  <w:p w:rsidR="00E52E08" w:rsidRDefault="00E52E08" w:rsidP="005017E2"/>
  <w:p w:rsidR="00E52E08" w:rsidRDefault="00E52E08" w:rsidP="005017E2"/>
  <w:p w:rsidR="00E52E08" w:rsidRDefault="00E52E08" w:rsidP="005017E2"/>
  <w:p w:rsidR="00E52E08" w:rsidRDefault="00E52E08"/>
  <w:p w:rsidR="00E52E08" w:rsidRDefault="00E52E08" w:rsidP="00827DBB"/>
  <w:p w:rsidR="00E52E08" w:rsidRDefault="00E52E08" w:rsidP="00962D51"/>
  <w:p w:rsidR="00E52E08" w:rsidRDefault="00E52E08" w:rsidP="00962D51"/>
  <w:p w:rsidR="00E52E08" w:rsidRDefault="00E52E08"/>
  <w:p w:rsidR="00E52E08" w:rsidRDefault="00E52E08" w:rsidP="00F639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E08" w:rsidRDefault="00E52E08" w:rsidP="00BB4B6F">
    <w:pPr>
      <w:pStyle w:val="Zhlav"/>
    </w:pPr>
    <w:r>
      <w:t>Statutární město Ostrava</w:t>
    </w:r>
    <w:r>
      <w:tab/>
      <w:t xml:space="preserve">                                                                                                                   </w:t>
    </w:r>
    <w:r w:rsidRPr="0054037B">
      <w:rPr>
        <w:b/>
      </w:rPr>
      <w:t>Smlouva</w:t>
    </w:r>
  </w:p>
  <w:p w:rsidR="00E52E08" w:rsidRPr="0054037B" w:rsidRDefault="00E52E08"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Pr>
        <w:b/>
      </w:rPr>
      <w:t>7</w:t>
    </w:r>
    <w:r w:rsidRPr="0054037B">
      <w:rPr>
        <w:b/>
      </w:rPr>
      <w:t>/OIMH</w:t>
    </w:r>
    <w:proofErr w:type="gramEnd"/>
  </w:p>
  <w:p w:rsidR="00E52E08" w:rsidRDefault="00E52E08" w:rsidP="00C57760">
    <w:pPr>
      <w:pStyle w:val="Zhlav"/>
    </w:pPr>
    <w:r>
      <w:rPr>
        <w:b/>
      </w:rPr>
      <w:t>ú</w:t>
    </w:r>
    <w:r w:rsidRPr="0054037B">
      <w:rPr>
        <w:b/>
      </w:rPr>
      <w:t>řad městského obvodu</w:t>
    </w:r>
  </w:p>
  <w:p w:rsidR="00E52E08" w:rsidRDefault="00E52E08" w:rsidP="00962D5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E08" w:rsidRPr="00525018" w:rsidRDefault="00E52E08"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3</w:t>
    </w:r>
  </w:p>
  <w:p w:rsidR="00E52E08" w:rsidRPr="00525018" w:rsidRDefault="00E52E08" w:rsidP="00532EE5">
    <w:pPr>
      <w:pStyle w:val="Zhlav"/>
      <w:rPr>
        <w:b/>
      </w:rPr>
    </w:pPr>
    <w:r w:rsidRPr="00525018">
      <w:rPr>
        <w:b/>
      </w:rPr>
      <w:t>městský obvod Moravská Ostrava a Přívoz</w:t>
    </w:r>
  </w:p>
  <w:p w:rsidR="00E52E08" w:rsidRDefault="00E52E08" w:rsidP="005169AA">
    <w:pPr>
      <w:pStyle w:val="Zhlav"/>
      <w:rPr>
        <w:b/>
      </w:rPr>
    </w:pPr>
    <w:r w:rsidRPr="00525018">
      <w:rPr>
        <w:b/>
      </w:rPr>
      <w:t>úřad městského obvodu</w:t>
    </w:r>
  </w:p>
  <w:p w:rsidR="00E52E08" w:rsidRDefault="00E52E08" w:rsidP="00962D51">
    <w:pPr>
      <w:ind w:left="0" w:firstLine="0"/>
    </w:pPr>
  </w:p>
  <w:p w:rsidR="00E52E08" w:rsidRDefault="00E52E08" w:rsidP="00F63941">
    <w:pP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070F41"/>
    <w:multiLevelType w:val="multilevel"/>
    <w:tmpl w:val="BD68D55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06235B1"/>
    <w:multiLevelType w:val="multilevel"/>
    <w:tmpl w:val="25FCBE70"/>
    <w:lvl w:ilvl="0">
      <w:start w:val="11"/>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7">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2E5404F2"/>
    <w:multiLevelType w:val="multilevel"/>
    <w:tmpl w:val="B1B2A3C8"/>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3F4914A2"/>
    <w:multiLevelType w:val="hybridMultilevel"/>
    <w:tmpl w:val="7C08C5E8"/>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17">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8">
    <w:nsid w:val="4B8C75D9"/>
    <w:multiLevelType w:val="hybridMultilevel"/>
    <w:tmpl w:val="86DE6AE8"/>
    <w:lvl w:ilvl="0" w:tplc="B2CCB72C">
      <w:start w:val="2"/>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BF54497"/>
    <w:multiLevelType w:val="hybridMultilevel"/>
    <w:tmpl w:val="30467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54B574E7"/>
    <w:multiLevelType w:val="hybridMultilevel"/>
    <w:tmpl w:val="FE40843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3">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4">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6">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7">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39852D0"/>
    <w:multiLevelType w:val="hybridMultilevel"/>
    <w:tmpl w:val="5F28F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6D04D78"/>
    <w:multiLevelType w:val="hybridMultilevel"/>
    <w:tmpl w:val="74B47A5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2">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6">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32"/>
  </w:num>
  <w:num w:numId="2">
    <w:abstractNumId w:val="21"/>
  </w:num>
  <w:num w:numId="3">
    <w:abstractNumId w:val="20"/>
  </w:num>
  <w:num w:numId="4">
    <w:abstractNumId w:val="4"/>
  </w:num>
  <w:num w:numId="5">
    <w:abstractNumId w:val="15"/>
  </w:num>
  <w:num w:numId="6">
    <w:abstractNumId w:val="6"/>
  </w:num>
  <w:num w:numId="7">
    <w:abstractNumId w:val="26"/>
  </w:num>
  <w:num w:numId="8">
    <w:abstractNumId w:val="36"/>
  </w:num>
  <w:num w:numId="9">
    <w:abstractNumId w:val="24"/>
  </w:num>
  <w:num w:numId="10">
    <w:abstractNumId w:val="25"/>
  </w:num>
  <w:num w:numId="11">
    <w:abstractNumId w:val="9"/>
  </w:num>
  <w:num w:numId="12">
    <w:abstractNumId w:val="34"/>
  </w:num>
  <w:num w:numId="13">
    <w:abstractNumId w:val="8"/>
  </w:num>
  <w:num w:numId="14">
    <w:abstractNumId w:val="35"/>
  </w:num>
  <w:num w:numId="15">
    <w:abstractNumId w:val="13"/>
  </w:num>
  <w:num w:numId="16">
    <w:abstractNumId w:val="23"/>
  </w:num>
  <w:num w:numId="17">
    <w:abstractNumId w:val="17"/>
  </w:num>
  <w:num w:numId="18">
    <w:abstractNumId w:val="33"/>
  </w:num>
  <w:num w:numId="19">
    <w:abstractNumId w:val="11"/>
  </w:num>
  <w:num w:numId="20">
    <w:abstractNumId w:val="7"/>
  </w:num>
  <w:num w:numId="21">
    <w:abstractNumId w:val="14"/>
  </w:num>
  <w:num w:numId="22">
    <w:abstractNumId w:val="28"/>
  </w:num>
  <w:num w:numId="23">
    <w:abstractNumId w:val="29"/>
  </w:num>
  <w:num w:numId="24">
    <w:abstractNumId w:val="27"/>
  </w:num>
  <w:num w:numId="25">
    <w:abstractNumId w:val="12"/>
  </w:num>
  <w:num w:numId="26">
    <w:abstractNumId w:val="3"/>
  </w:num>
  <w:num w:numId="27">
    <w:abstractNumId w:val="2"/>
  </w:num>
  <w:num w:numId="28">
    <w:abstractNumId w:val="22"/>
  </w:num>
  <w:num w:numId="29">
    <w:abstractNumId w:val="0"/>
  </w:num>
  <w:num w:numId="30">
    <w:abstractNumId w:val="16"/>
  </w:num>
  <w:num w:numId="31">
    <w:abstractNumId w:val="31"/>
  </w:num>
  <w:num w:numId="32">
    <w:abstractNumId w:val="10"/>
  </w:num>
  <w:num w:numId="33">
    <w:abstractNumId w:val="5"/>
  </w:num>
  <w:num w:numId="34">
    <w:abstractNumId w:val="18"/>
  </w:num>
  <w:num w:numId="35">
    <w:abstractNumId w:val="30"/>
  </w:num>
  <w:num w:numId="36">
    <w:abstractNumId w:val="19"/>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125D"/>
    <w:rsid w:val="000021EF"/>
    <w:rsid w:val="000030BC"/>
    <w:rsid w:val="000038D9"/>
    <w:rsid w:val="00006AC4"/>
    <w:rsid w:val="00007A20"/>
    <w:rsid w:val="00010C60"/>
    <w:rsid w:val="00012321"/>
    <w:rsid w:val="00012345"/>
    <w:rsid w:val="00016B83"/>
    <w:rsid w:val="00021368"/>
    <w:rsid w:val="00023D72"/>
    <w:rsid w:val="00026CC7"/>
    <w:rsid w:val="000274F9"/>
    <w:rsid w:val="00036714"/>
    <w:rsid w:val="00036E2C"/>
    <w:rsid w:val="0003736D"/>
    <w:rsid w:val="0004006A"/>
    <w:rsid w:val="00040990"/>
    <w:rsid w:val="0004541F"/>
    <w:rsid w:val="00045D2F"/>
    <w:rsid w:val="00047268"/>
    <w:rsid w:val="00047368"/>
    <w:rsid w:val="00047A2F"/>
    <w:rsid w:val="00051B44"/>
    <w:rsid w:val="00055F36"/>
    <w:rsid w:val="000657BB"/>
    <w:rsid w:val="00065C3B"/>
    <w:rsid w:val="00071B3B"/>
    <w:rsid w:val="00072EBA"/>
    <w:rsid w:val="00073931"/>
    <w:rsid w:val="00074AB9"/>
    <w:rsid w:val="00075029"/>
    <w:rsid w:val="0007610F"/>
    <w:rsid w:val="000763CC"/>
    <w:rsid w:val="0007645A"/>
    <w:rsid w:val="00083CAC"/>
    <w:rsid w:val="00085C6C"/>
    <w:rsid w:val="00086073"/>
    <w:rsid w:val="00090196"/>
    <w:rsid w:val="00090A11"/>
    <w:rsid w:val="0009110D"/>
    <w:rsid w:val="0009194B"/>
    <w:rsid w:val="00094081"/>
    <w:rsid w:val="000A1243"/>
    <w:rsid w:val="000A2B7A"/>
    <w:rsid w:val="000A3E0D"/>
    <w:rsid w:val="000A6672"/>
    <w:rsid w:val="000A69A1"/>
    <w:rsid w:val="000A7A04"/>
    <w:rsid w:val="000B0030"/>
    <w:rsid w:val="000B181B"/>
    <w:rsid w:val="000B2117"/>
    <w:rsid w:val="000B734E"/>
    <w:rsid w:val="000C09A7"/>
    <w:rsid w:val="000C335D"/>
    <w:rsid w:val="000C3494"/>
    <w:rsid w:val="000C6BC6"/>
    <w:rsid w:val="000C7C5D"/>
    <w:rsid w:val="000D11ED"/>
    <w:rsid w:val="000D243A"/>
    <w:rsid w:val="000D2A01"/>
    <w:rsid w:val="000D2B1A"/>
    <w:rsid w:val="000D3371"/>
    <w:rsid w:val="000D369F"/>
    <w:rsid w:val="000D3F91"/>
    <w:rsid w:val="000D5775"/>
    <w:rsid w:val="000D713D"/>
    <w:rsid w:val="000D786C"/>
    <w:rsid w:val="000E24D0"/>
    <w:rsid w:val="000E28F6"/>
    <w:rsid w:val="000E2B10"/>
    <w:rsid w:val="000E43D5"/>
    <w:rsid w:val="000F0008"/>
    <w:rsid w:val="000F1345"/>
    <w:rsid w:val="000F3183"/>
    <w:rsid w:val="000F3252"/>
    <w:rsid w:val="000F4AC6"/>
    <w:rsid w:val="000F4FF2"/>
    <w:rsid w:val="000F50C9"/>
    <w:rsid w:val="000F5A2D"/>
    <w:rsid w:val="000F6629"/>
    <w:rsid w:val="000F67EA"/>
    <w:rsid w:val="000F6CCC"/>
    <w:rsid w:val="000F76CD"/>
    <w:rsid w:val="000F7C70"/>
    <w:rsid w:val="00103D31"/>
    <w:rsid w:val="0010551F"/>
    <w:rsid w:val="00107159"/>
    <w:rsid w:val="0010724B"/>
    <w:rsid w:val="00110340"/>
    <w:rsid w:val="0011298F"/>
    <w:rsid w:val="0011429C"/>
    <w:rsid w:val="001154AE"/>
    <w:rsid w:val="00115FDE"/>
    <w:rsid w:val="00116136"/>
    <w:rsid w:val="00121898"/>
    <w:rsid w:val="001219AD"/>
    <w:rsid w:val="00123DAF"/>
    <w:rsid w:val="001242BB"/>
    <w:rsid w:val="00124416"/>
    <w:rsid w:val="00125A7F"/>
    <w:rsid w:val="0012659C"/>
    <w:rsid w:val="00126C07"/>
    <w:rsid w:val="00127A0A"/>
    <w:rsid w:val="00130BF8"/>
    <w:rsid w:val="001318E5"/>
    <w:rsid w:val="00132BA5"/>
    <w:rsid w:val="00133B4B"/>
    <w:rsid w:val="0013499C"/>
    <w:rsid w:val="00135423"/>
    <w:rsid w:val="00137A9F"/>
    <w:rsid w:val="0014191B"/>
    <w:rsid w:val="00141D24"/>
    <w:rsid w:val="001433D8"/>
    <w:rsid w:val="001461C8"/>
    <w:rsid w:val="00146380"/>
    <w:rsid w:val="00146F3E"/>
    <w:rsid w:val="00154270"/>
    <w:rsid w:val="00167450"/>
    <w:rsid w:val="00170393"/>
    <w:rsid w:val="00170F0F"/>
    <w:rsid w:val="001739B5"/>
    <w:rsid w:val="0017731A"/>
    <w:rsid w:val="001775A9"/>
    <w:rsid w:val="00180CF0"/>
    <w:rsid w:val="00180E67"/>
    <w:rsid w:val="00181037"/>
    <w:rsid w:val="00181A09"/>
    <w:rsid w:val="00184170"/>
    <w:rsid w:val="00186717"/>
    <w:rsid w:val="001877C1"/>
    <w:rsid w:val="00187A0D"/>
    <w:rsid w:val="00187D7F"/>
    <w:rsid w:val="00190DD1"/>
    <w:rsid w:val="00191391"/>
    <w:rsid w:val="00191713"/>
    <w:rsid w:val="001918EB"/>
    <w:rsid w:val="001926EF"/>
    <w:rsid w:val="00192E20"/>
    <w:rsid w:val="001951F4"/>
    <w:rsid w:val="00195241"/>
    <w:rsid w:val="001A34D7"/>
    <w:rsid w:val="001A5C8A"/>
    <w:rsid w:val="001A723E"/>
    <w:rsid w:val="001A7C29"/>
    <w:rsid w:val="001B0CD8"/>
    <w:rsid w:val="001B2A8F"/>
    <w:rsid w:val="001B37A7"/>
    <w:rsid w:val="001C1AE5"/>
    <w:rsid w:val="001C31E8"/>
    <w:rsid w:val="001C544A"/>
    <w:rsid w:val="001C5F7F"/>
    <w:rsid w:val="001C66EF"/>
    <w:rsid w:val="001C79D6"/>
    <w:rsid w:val="001D4C0E"/>
    <w:rsid w:val="001D51B3"/>
    <w:rsid w:val="001D6535"/>
    <w:rsid w:val="001E12FF"/>
    <w:rsid w:val="001E3796"/>
    <w:rsid w:val="001E3BEE"/>
    <w:rsid w:val="001E4469"/>
    <w:rsid w:val="001E4784"/>
    <w:rsid w:val="001E584D"/>
    <w:rsid w:val="001E65FD"/>
    <w:rsid w:val="001F1932"/>
    <w:rsid w:val="001F1ABC"/>
    <w:rsid w:val="001F4ED0"/>
    <w:rsid w:val="001F5A2C"/>
    <w:rsid w:val="001F5AE6"/>
    <w:rsid w:val="00201773"/>
    <w:rsid w:val="002020EC"/>
    <w:rsid w:val="00202118"/>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4010"/>
    <w:rsid w:val="00245B7C"/>
    <w:rsid w:val="00245EA7"/>
    <w:rsid w:val="0024701B"/>
    <w:rsid w:val="002521A4"/>
    <w:rsid w:val="002524B5"/>
    <w:rsid w:val="00252D1A"/>
    <w:rsid w:val="002579F8"/>
    <w:rsid w:val="00257FA2"/>
    <w:rsid w:val="00260E00"/>
    <w:rsid w:val="002632B7"/>
    <w:rsid w:val="00264F1F"/>
    <w:rsid w:val="00264FF6"/>
    <w:rsid w:val="00265507"/>
    <w:rsid w:val="00265E7F"/>
    <w:rsid w:val="00272349"/>
    <w:rsid w:val="00272672"/>
    <w:rsid w:val="0027331A"/>
    <w:rsid w:val="002763AB"/>
    <w:rsid w:val="0028222F"/>
    <w:rsid w:val="00282715"/>
    <w:rsid w:val="00284A4D"/>
    <w:rsid w:val="00285C1A"/>
    <w:rsid w:val="002906CE"/>
    <w:rsid w:val="002916FD"/>
    <w:rsid w:val="002931F3"/>
    <w:rsid w:val="0029739F"/>
    <w:rsid w:val="002A1866"/>
    <w:rsid w:val="002A4E9B"/>
    <w:rsid w:val="002A589D"/>
    <w:rsid w:val="002A59C3"/>
    <w:rsid w:val="002A5A2C"/>
    <w:rsid w:val="002A7FA9"/>
    <w:rsid w:val="002B008E"/>
    <w:rsid w:val="002B0E07"/>
    <w:rsid w:val="002B25CB"/>
    <w:rsid w:val="002B417A"/>
    <w:rsid w:val="002B4F27"/>
    <w:rsid w:val="002B5BD8"/>
    <w:rsid w:val="002B5D01"/>
    <w:rsid w:val="002B7396"/>
    <w:rsid w:val="002C2BD7"/>
    <w:rsid w:val="002C3BE1"/>
    <w:rsid w:val="002C5E2C"/>
    <w:rsid w:val="002D14E5"/>
    <w:rsid w:val="002D1777"/>
    <w:rsid w:val="002D35F3"/>
    <w:rsid w:val="002D5C79"/>
    <w:rsid w:val="002D5E1B"/>
    <w:rsid w:val="002D605A"/>
    <w:rsid w:val="002E1241"/>
    <w:rsid w:val="002E23EF"/>
    <w:rsid w:val="002E5BCC"/>
    <w:rsid w:val="002E73B1"/>
    <w:rsid w:val="002E7AF7"/>
    <w:rsid w:val="002F149F"/>
    <w:rsid w:val="002F47EA"/>
    <w:rsid w:val="002F63F9"/>
    <w:rsid w:val="002F6C49"/>
    <w:rsid w:val="00300A00"/>
    <w:rsid w:val="0030269C"/>
    <w:rsid w:val="00310275"/>
    <w:rsid w:val="00310DEA"/>
    <w:rsid w:val="0031381F"/>
    <w:rsid w:val="00314676"/>
    <w:rsid w:val="00316213"/>
    <w:rsid w:val="0032061D"/>
    <w:rsid w:val="00320B4E"/>
    <w:rsid w:val="00322048"/>
    <w:rsid w:val="0032235B"/>
    <w:rsid w:val="00322710"/>
    <w:rsid w:val="00323067"/>
    <w:rsid w:val="003252C2"/>
    <w:rsid w:val="0032545E"/>
    <w:rsid w:val="003300C4"/>
    <w:rsid w:val="00332E05"/>
    <w:rsid w:val="00336A55"/>
    <w:rsid w:val="00337E1F"/>
    <w:rsid w:val="00341130"/>
    <w:rsid w:val="00341E2D"/>
    <w:rsid w:val="00342BC9"/>
    <w:rsid w:val="00345354"/>
    <w:rsid w:val="003457D5"/>
    <w:rsid w:val="00345ECB"/>
    <w:rsid w:val="00346C5A"/>
    <w:rsid w:val="003526BB"/>
    <w:rsid w:val="003544C2"/>
    <w:rsid w:val="00356EDC"/>
    <w:rsid w:val="003572AE"/>
    <w:rsid w:val="00357B74"/>
    <w:rsid w:val="0036007C"/>
    <w:rsid w:val="00360D7D"/>
    <w:rsid w:val="00362595"/>
    <w:rsid w:val="00365F25"/>
    <w:rsid w:val="00370E4E"/>
    <w:rsid w:val="00372027"/>
    <w:rsid w:val="00372D10"/>
    <w:rsid w:val="003736E6"/>
    <w:rsid w:val="00373C15"/>
    <w:rsid w:val="003743E5"/>
    <w:rsid w:val="003766AA"/>
    <w:rsid w:val="00377681"/>
    <w:rsid w:val="0037773C"/>
    <w:rsid w:val="00383360"/>
    <w:rsid w:val="00384E04"/>
    <w:rsid w:val="00386CC7"/>
    <w:rsid w:val="0039016C"/>
    <w:rsid w:val="00390B05"/>
    <w:rsid w:val="0039303E"/>
    <w:rsid w:val="00394942"/>
    <w:rsid w:val="003949A2"/>
    <w:rsid w:val="0039610C"/>
    <w:rsid w:val="003A09BE"/>
    <w:rsid w:val="003A2AFE"/>
    <w:rsid w:val="003A4FAD"/>
    <w:rsid w:val="003A5EEF"/>
    <w:rsid w:val="003B01FF"/>
    <w:rsid w:val="003B07C2"/>
    <w:rsid w:val="003B3203"/>
    <w:rsid w:val="003B3504"/>
    <w:rsid w:val="003B5922"/>
    <w:rsid w:val="003B707B"/>
    <w:rsid w:val="003C5FE2"/>
    <w:rsid w:val="003C7A69"/>
    <w:rsid w:val="003C7CEF"/>
    <w:rsid w:val="003D0908"/>
    <w:rsid w:val="003D2F32"/>
    <w:rsid w:val="003D5EC4"/>
    <w:rsid w:val="003E00B2"/>
    <w:rsid w:val="003E2F7D"/>
    <w:rsid w:val="003E3B85"/>
    <w:rsid w:val="003E3FE1"/>
    <w:rsid w:val="003E5C72"/>
    <w:rsid w:val="003E705A"/>
    <w:rsid w:val="003E7267"/>
    <w:rsid w:val="003E79BB"/>
    <w:rsid w:val="003F0F41"/>
    <w:rsid w:val="003F1933"/>
    <w:rsid w:val="003F1973"/>
    <w:rsid w:val="003F2B89"/>
    <w:rsid w:val="003F3025"/>
    <w:rsid w:val="003F65FA"/>
    <w:rsid w:val="003F6993"/>
    <w:rsid w:val="003F6CF1"/>
    <w:rsid w:val="00400021"/>
    <w:rsid w:val="00404A39"/>
    <w:rsid w:val="00405008"/>
    <w:rsid w:val="00407C7C"/>
    <w:rsid w:val="00407F75"/>
    <w:rsid w:val="0041049E"/>
    <w:rsid w:val="0041090B"/>
    <w:rsid w:val="004135C1"/>
    <w:rsid w:val="00414CFC"/>
    <w:rsid w:val="0041508A"/>
    <w:rsid w:val="00417381"/>
    <w:rsid w:val="004215C2"/>
    <w:rsid w:val="004216EF"/>
    <w:rsid w:val="00430E95"/>
    <w:rsid w:val="004311F2"/>
    <w:rsid w:val="00432617"/>
    <w:rsid w:val="00433315"/>
    <w:rsid w:val="00435E65"/>
    <w:rsid w:val="00436BE7"/>
    <w:rsid w:val="0044079E"/>
    <w:rsid w:val="00441C0D"/>
    <w:rsid w:val="00445999"/>
    <w:rsid w:val="00447A2C"/>
    <w:rsid w:val="0045059A"/>
    <w:rsid w:val="004511A2"/>
    <w:rsid w:val="004522ED"/>
    <w:rsid w:val="00453DFF"/>
    <w:rsid w:val="00454118"/>
    <w:rsid w:val="00455B5D"/>
    <w:rsid w:val="00455DE8"/>
    <w:rsid w:val="00457008"/>
    <w:rsid w:val="00462E0D"/>
    <w:rsid w:val="00466ED2"/>
    <w:rsid w:val="004734C4"/>
    <w:rsid w:val="00474BC8"/>
    <w:rsid w:val="004759D5"/>
    <w:rsid w:val="00475D4B"/>
    <w:rsid w:val="00476FEF"/>
    <w:rsid w:val="0048051F"/>
    <w:rsid w:val="004821ED"/>
    <w:rsid w:val="004825AA"/>
    <w:rsid w:val="00482DAA"/>
    <w:rsid w:val="0048530F"/>
    <w:rsid w:val="00485757"/>
    <w:rsid w:val="00490B8D"/>
    <w:rsid w:val="0049472F"/>
    <w:rsid w:val="0049572A"/>
    <w:rsid w:val="00497800"/>
    <w:rsid w:val="004A2F58"/>
    <w:rsid w:val="004A3318"/>
    <w:rsid w:val="004A364A"/>
    <w:rsid w:val="004A44B7"/>
    <w:rsid w:val="004B0FA5"/>
    <w:rsid w:val="004B68BE"/>
    <w:rsid w:val="004B7929"/>
    <w:rsid w:val="004B7BF1"/>
    <w:rsid w:val="004C0C6A"/>
    <w:rsid w:val="004C0CD4"/>
    <w:rsid w:val="004C24CF"/>
    <w:rsid w:val="004C2B74"/>
    <w:rsid w:val="004C31B6"/>
    <w:rsid w:val="004C6D7F"/>
    <w:rsid w:val="004D2EA5"/>
    <w:rsid w:val="004D33D3"/>
    <w:rsid w:val="004D526D"/>
    <w:rsid w:val="004D5B11"/>
    <w:rsid w:val="004D65EC"/>
    <w:rsid w:val="004E0014"/>
    <w:rsid w:val="004E0CE9"/>
    <w:rsid w:val="004E720C"/>
    <w:rsid w:val="004F4544"/>
    <w:rsid w:val="004F587B"/>
    <w:rsid w:val="004F5BEE"/>
    <w:rsid w:val="005017E2"/>
    <w:rsid w:val="00503D8B"/>
    <w:rsid w:val="005041AE"/>
    <w:rsid w:val="0050650A"/>
    <w:rsid w:val="00510ADF"/>
    <w:rsid w:val="00510C51"/>
    <w:rsid w:val="005125F4"/>
    <w:rsid w:val="00512664"/>
    <w:rsid w:val="00512F28"/>
    <w:rsid w:val="005133E2"/>
    <w:rsid w:val="005169AA"/>
    <w:rsid w:val="00516F40"/>
    <w:rsid w:val="00517EEF"/>
    <w:rsid w:val="00522712"/>
    <w:rsid w:val="0052449E"/>
    <w:rsid w:val="00524D1F"/>
    <w:rsid w:val="00525018"/>
    <w:rsid w:val="0052508C"/>
    <w:rsid w:val="00530752"/>
    <w:rsid w:val="00532DB7"/>
    <w:rsid w:val="00532EE5"/>
    <w:rsid w:val="0053372F"/>
    <w:rsid w:val="0053436E"/>
    <w:rsid w:val="005352AA"/>
    <w:rsid w:val="0054037B"/>
    <w:rsid w:val="005422E5"/>
    <w:rsid w:val="00542577"/>
    <w:rsid w:val="0054327E"/>
    <w:rsid w:val="005442F6"/>
    <w:rsid w:val="005448D5"/>
    <w:rsid w:val="00546205"/>
    <w:rsid w:val="00551145"/>
    <w:rsid w:val="00551D5E"/>
    <w:rsid w:val="00553F40"/>
    <w:rsid w:val="0055599A"/>
    <w:rsid w:val="005567ED"/>
    <w:rsid w:val="00562B3E"/>
    <w:rsid w:val="005631F8"/>
    <w:rsid w:val="00563633"/>
    <w:rsid w:val="00565E37"/>
    <w:rsid w:val="00567280"/>
    <w:rsid w:val="00572E45"/>
    <w:rsid w:val="00574469"/>
    <w:rsid w:val="00580840"/>
    <w:rsid w:val="00581921"/>
    <w:rsid w:val="00584D32"/>
    <w:rsid w:val="00584D51"/>
    <w:rsid w:val="005850E0"/>
    <w:rsid w:val="005863A6"/>
    <w:rsid w:val="00590E1F"/>
    <w:rsid w:val="005910DA"/>
    <w:rsid w:val="005925C0"/>
    <w:rsid w:val="0059285F"/>
    <w:rsid w:val="005949A1"/>
    <w:rsid w:val="00595D85"/>
    <w:rsid w:val="005A28E7"/>
    <w:rsid w:val="005A4359"/>
    <w:rsid w:val="005A43E5"/>
    <w:rsid w:val="005A6D47"/>
    <w:rsid w:val="005A74D5"/>
    <w:rsid w:val="005B0D14"/>
    <w:rsid w:val="005B1131"/>
    <w:rsid w:val="005B11BC"/>
    <w:rsid w:val="005B369B"/>
    <w:rsid w:val="005B3B46"/>
    <w:rsid w:val="005B4B70"/>
    <w:rsid w:val="005B4E21"/>
    <w:rsid w:val="005B6CDA"/>
    <w:rsid w:val="005B6E57"/>
    <w:rsid w:val="005C2D47"/>
    <w:rsid w:val="005C7661"/>
    <w:rsid w:val="005C771A"/>
    <w:rsid w:val="005D0D64"/>
    <w:rsid w:val="005D14EE"/>
    <w:rsid w:val="005D217A"/>
    <w:rsid w:val="005D37DA"/>
    <w:rsid w:val="005D66A5"/>
    <w:rsid w:val="005E3E7C"/>
    <w:rsid w:val="005E41E1"/>
    <w:rsid w:val="005E4788"/>
    <w:rsid w:val="005E4F1F"/>
    <w:rsid w:val="005E512D"/>
    <w:rsid w:val="005E5172"/>
    <w:rsid w:val="005F0AAB"/>
    <w:rsid w:val="005F1FCD"/>
    <w:rsid w:val="005F3852"/>
    <w:rsid w:val="005F7897"/>
    <w:rsid w:val="00600321"/>
    <w:rsid w:val="00604C71"/>
    <w:rsid w:val="0060506E"/>
    <w:rsid w:val="00606E61"/>
    <w:rsid w:val="00611A1C"/>
    <w:rsid w:val="00614365"/>
    <w:rsid w:val="00616549"/>
    <w:rsid w:val="00620060"/>
    <w:rsid w:val="00622B11"/>
    <w:rsid w:val="00623148"/>
    <w:rsid w:val="00623504"/>
    <w:rsid w:val="006250CB"/>
    <w:rsid w:val="006252C4"/>
    <w:rsid w:val="0062673C"/>
    <w:rsid w:val="00626CD9"/>
    <w:rsid w:val="00632F80"/>
    <w:rsid w:val="0063348D"/>
    <w:rsid w:val="00636AC4"/>
    <w:rsid w:val="00640BC8"/>
    <w:rsid w:val="006417ED"/>
    <w:rsid w:val="00642E62"/>
    <w:rsid w:val="0064542D"/>
    <w:rsid w:val="006465CD"/>
    <w:rsid w:val="006468F1"/>
    <w:rsid w:val="006476FB"/>
    <w:rsid w:val="00647FA1"/>
    <w:rsid w:val="006550B4"/>
    <w:rsid w:val="006552B7"/>
    <w:rsid w:val="00655D12"/>
    <w:rsid w:val="00657643"/>
    <w:rsid w:val="006600CC"/>
    <w:rsid w:val="00664F93"/>
    <w:rsid w:val="0066708F"/>
    <w:rsid w:val="006702F3"/>
    <w:rsid w:val="00674A89"/>
    <w:rsid w:val="00674E25"/>
    <w:rsid w:val="00675D33"/>
    <w:rsid w:val="00677D9C"/>
    <w:rsid w:val="00680696"/>
    <w:rsid w:val="006812B6"/>
    <w:rsid w:val="00683AD8"/>
    <w:rsid w:val="00683BAB"/>
    <w:rsid w:val="00683C19"/>
    <w:rsid w:val="006866F2"/>
    <w:rsid w:val="00686803"/>
    <w:rsid w:val="00690BCA"/>
    <w:rsid w:val="006917AB"/>
    <w:rsid w:val="00692C29"/>
    <w:rsid w:val="00692D85"/>
    <w:rsid w:val="00694FF2"/>
    <w:rsid w:val="006957A9"/>
    <w:rsid w:val="00696B03"/>
    <w:rsid w:val="00696B58"/>
    <w:rsid w:val="006973F1"/>
    <w:rsid w:val="006979CD"/>
    <w:rsid w:val="00697C9A"/>
    <w:rsid w:val="006A479F"/>
    <w:rsid w:val="006A56FD"/>
    <w:rsid w:val="006A6E7B"/>
    <w:rsid w:val="006B3982"/>
    <w:rsid w:val="006B3E28"/>
    <w:rsid w:val="006B5264"/>
    <w:rsid w:val="006B7156"/>
    <w:rsid w:val="006C2050"/>
    <w:rsid w:val="006C21D9"/>
    <w:rsid w:val="006C2CE6"/>
    <w:rsid w:val="006D45B5"/>
    <w:rsid w:val="006D64A6"/>
    <w:rsid w:val="006D7A94"/>
    <w:rsid w:val="006E27A6"/>
    <w:rsid w:val="006E71AE"/>
    <w:rsid w:val="006F2FCD"/>
    <w:rsid w:val="006F3678"/>
    <w:rsid w:val="006F3C1C"/>
    <w:rsid w:val="006F6472"/>
    <w:rsid w:val="00700348"/>
    <w:rsid w:val="00700833"/>
    <w:rsid w:val="00702783"/>
    <w:rsid w:val="00703EC3"/>
    <w:rsid w:val="00706E35"/>
    <w:rsid w:val="007110E0"/>
    <w:rsid w:val="0071115F"/>
    <w:rsid w:val="0071149B"/>
    <w:rsid w:val="00713A9D"/>
    <w:rsid w:val="00716826"/>
    <w:rsid w:val="00720933"/>
    <w:rsid w:val="00723F6F"/>
    <w:rsid w:val="00724BAC"/>
    <w:rsid w:val="00725BEF"/>
    <w:rsid w:val="00730018"/>
    <w:rsid w:val="00731E91"/>
    <w:rsid w:val="00733718"/>
    <w:rsid w:val="00733AD1"/>
    <w:rsid w:val="00733C29"/>
    <w:rsid w:val="00734C28"/>
    <w:rsid w:val="0073542D"/>
    <w:rsid w:val="00741059"/>
    <w:rsid w:val="00741C90"/>
    <w:rsid w:val="00744B59"/>
    <w:rsid w:val="00744D38"/>
    <w:rsid w:val="00745515"/>
    <w:rsid w:val="00745596"/>
    <w:rsid w:val="00745BD1"/>
    <w:rsid w:val="007479E0"/>
    <w:rsid w:val="00747B9F"/>
    <w:rsid w:val="00750210"/>
    <w:rsid w:val="007510FF"/>
    <w:rsid w:val="00757D18"/>
    <w:rsid w:val="00763210"/>
    <w:rsid w:val="00764C4B"/>
    <w:rsid w:val="007679E5"/>
    <w:rsid w:val="00771320"/>
    <w:rsid w:val="007748AA"/>
    <w:rsid w:val="007825C8"/>
    <w:rsid w:val="00784465"/>
    <w:rsid w:val="00785B13"/>
    <w:rsid w:val="00787E6F"/>
    <w:rsid w:val="0079025E"/>
    <w:rsid w:val="007905FC"/>
    <w:rsid w:val="007915D6"/>
    <w:rsid w:val="00793F83"/>
    <w:rsid w:val="00795C1C"/>
    <w:rsid w:val="0079605A"/>
    <w:rsid w:val="007A018B"/>
    <w:rsid w:val="007A1319"/>
    <w:rsid w:val="007A27E3"/>
    <w:rsid w:val="007A45E6"/>
    <w:rsid w:val="007A666E"/>
    <w:rsid w:val="007A6BC8"/>
    <w:rsid w:val="007B2086"/>
    <w:rsid w:val="007B3683"/>
    <w:rsid w:val="007B3F77"/>
    <w:rsid w:val="007B76D2"/>
    <w:rsid w:val="007B76D6"/>
    <w:rsid w:val="007C0956"/>
    <w:rsid w:val="007C283D"/>
    <w:rsid w:val="007C5ED5"/>
    <w:rsid w:val="007C6016"/>
    <w:rsid w:val="007C7516"/>
    <w:rsid w:val="007D08F5"/>
    <w:rsid w:val="007D13E6"/>
    <w:rsid w:val="007D33EA"/>
    <w:rsid w:val="007D47B3"/>
    <w:rsid w:val="007E33AE"/>
    <w:rsid w:val="007E782C"/>
    <w:rsid w:val="007F2275"/>
    <w:rsid w:val="007F29FF"/>
    <w:rsid w:val="007F3B9B"/>
    <w:rsid w:val="007F3BA5"/>
    <w:rsid w:val="007F49C5"/>
    <w:rsid w:val="007F4BDC"/>
    <w:rsid w:val="007F4E3C"/>
    <w:rsid w:val="007F5B00"/>
    <w:rsid w:val="007F5C2C"/>
    <w:rsid w:val="008051DD"/>
    <w:rsid w:val="00805E7E"/>
    <w:rsid w:val="008071D7"/>
    <w:rsid w:val="00810A87"/>
    <w:rsid w:val="00811FA4"/>
    <w:rsid w:val="00812A59"/>
    <w:rsid w:val="008149DB"/>
    <w:rsid w:val="008205E9"/>
    <w:rsid w:val="00821E52"/>
    <w:rsid w:val="00822187"/>
    <w:rsid w:val="00823CCC"/>
    <w:rsid w:val="00823D1F"/>
    <w:rsid w:val="0082451D"/>
    <w:rsid w:val="008278A3"/>
    <w:rsid w:val="00827DBB"/>
    <w:rsid w:val="0083139A"/>
    <w:rsid w:val="00834473"/>
    <w:rsid w:val="0083496A"/>
    <w:rsid w:val="0083591F"/>
    <w:rsid w:val="00835E57"/>
    <w:rsid w:val="008364F5"/>
    <w:rsid w:val="0084018A"/>
    <w:rsid w:val="00850DDD"/>
    <w:rsid w:val="00851156"/>
    <w:rsid w:val="00854345"/>
    <w:rsid w:val="0085603C"/>
    <w:rsid w:val="008601AE"/>
    <w:rsid w:val="008617B6"/>
    <w:rsid w:val="00862526"/>
    <w:rsid w:val="008652AC"/>
    <w:rsid w:val="008659B1"/>
    <w:rsid w:val="00866400"/>
    <w:rsid w:val="00873B92"/>
    <w:rsid w:val="00873E79"/>
    <w:rsid w:val="00874312"/>
    <w:rsid w:val="00876A4F"/>
    <w:rsid w:val="008852EC"/>
    <w:rsid w:val="008854FB"/>
    <w:rsid w:val="0088591D"/>
    <w:rsid w:val="00886BC0"/>
    <w:rsid w:val="00887EBB"/>
    <w:rsid w:val="0089285F"/>
    <w:rsid w:val="00895E1C"/>
    <w:rsid w:val="008960AA"/>
    <w:rsid w:val="008961E0"/>
    <w:rsid w:val="008976F2"/>
    <w:rsid w:val="008A0166"/>
    <w:rsid w:val="008A1D33"/>
    <w:rsid w:val="008A285C"/>
    <w:rsid w:val="008A2932"/>
    <w:rsid w:val="008A3F74"/>
    <w:rsid w:val="008A70C8"/>
    <w:rsid w:val="008B6266"/>
    <w:rsid w:val="008C10FE"/>
    <w:rsid w:val="008C197D"/>
    <w:rsid w:val="008C289A"/>
    <w:rsid w:val="008C39E8"/>
    <w:rsid w:val="008C7199"/>
    <w:rsid w:val="008D2671"/>
    <w:rsid w:val="008D2973"/>
    <w:rsid w:val="008D48C5"/>
    <w:rsid w:val="008D6729"/>
    <w:rsid w:val="008D7B76"/>
    <w:rsid w:val="008D7DF4"/>
    <w:rsid w:val="008E0B2A"/>
    <w:rsid w:val="008E2DF5"/>
    <w:rsid w:val="008E3A35"/>
    <w:rsid w:val="008E58A9"/>
    <w:rsid w:val="008E590B"/>
    <w:rsid w:val="008E7E8A"/>
    <w:rsid w:val="008F2B4F"/>
    <w:rsid w:val="008F2DDE"/>
    <w:rsid w:val="008F422C"/>
    <w:rsid w:val="00900831"/>
    <w:rsid w:val="009013E7"/>
    <w:rsid w:val="00902B99"/>
    <w:rsid w:val="009041E7"/>
    <w:rsid w:val="00910878"/>
    <w:rsid w:val="00911049"/>
    <w:rsid w:val="00912CDF"/>
    <w:rsid w:val="0091597F"/>
    <w:rsid w:val="00917D9F"/>
    <w:rsid w:val="00921412"/>
    <w:rsid w:val="0092213E"/>
    <w:rsid w:val="00922C18"/>
    <w:rsid w:val="00930C1D"/>
    <w:rsid w:val="009344B9"/>
    <w:rsid w:val="009350C5"/>
    <w:rsid w:val="00935753"/>
    <w:rsid w:val="00935E29"/>
    <w:rsid w:val="0094087D"/>
    <w:rsid w:val="00943831"/>
    <w:rsid w:val="0094397B"/>
    <w:rsid w:val="00943B2C"/>
    <w:rsid w:val="00946052"/>
    <w:rsid w:val="0094799D"/>
    <w:rsid w:val="00950E70"/>
    <w:rsid w:val="00951B68"/>
    <w:rsid w:val="00952FF9"/>
    <w:rsid w:val="009531C9"/>
    <w:rsid w:val="00954CAE"/>
    <w:rsid w:val="0095514F"/>
    <w:rsid w:val="009554B0"/>
    <w:rsid w:val="00955F60"/>
    <w:rsid w:val="0095789B"/>
    <w:rsid w:val="00961241"/>
    <w:rsid w:val="0096178C"/>
    <w:rsid w:val="009623DA"/>
    <w:rsid w:val="00962D51"/>
    <w:rsid w:val="00965246"/>
    <w:rsid w:val="009701C8"/>
    <w:rsid w:val="00970523"/>
    <w:rsid w:val="009714A8"/>
    <w:rsid w:val="0097252C"/>
    <w:rsid w:val="009733E0"/>
    <w:rsid w:val="00973A38"/>
    <w:rsid w:val="00974FC6"/>
    <w:rsid w:val="0097509E"/>
    <w:rsid w:val="009765DB"/>
    <w:rsid w:val="00976CB2"/>
    <w:rsid w:val="00980A1D"/>
    <w:rsid w:val="00982AEE"/>
    <w:rsid w:val="00982CCD"/>
    <w:rsid w:val="009847D2"/>
    <w:rsid w:val="00984BB2"/>
    <w:rsid w:val="00984F3D"/>
    <w:rsid w:val="0098784F"/>
    <w:rsid w:val="009905A7"/>
    <w:rsid w:val="00991F12"/>
    <w:rsid w:val="00992E88"/>
    <w:rsid w:val="009962C2"/>
    <w:rsid w:val="00996A38"/>
    <w:rsid w:val="00997B97"/>
    <w:rsid w:val="009A282C"/>
    <w:rsid w:val="009A3E9A"/>
    <w:rsid w:val="009A6597"/>
    <w:rsid w:val="009A66DC"/>
    <w:rsid w:val="009A6D95"/>
    <w:rsid w:val="009B421A"/>
    <w:rsid w:val="009B64DF"/>
    <w:rsid w:val="009B7083"/>
    <w:rsid w:val="009B7139"/>
    <w:rsid w:val="009B73BE"/>
    <w:rsid w:val="009C11D3"/>
    <w:rsid w:val="009C1585"/>
    <w:rsid w:val="009C1C9B"/>
    <w:rsid w:val="009C1EF6"/>
    <w:rsid w:val="009C209C"/>
    <w:rsid w:val="009C26D4"/>
    <w:rsid w:val="009D1431"/>
    <w:rsid w:val="009D2F28"/>
    <w:rsid w:val="009D514B"/>
    <w:rsid w:val="009D5821"/>
    <w:rsid w:val="009D59BA"/>
    <w:rsid w:val="009D6AEF"/>
    <w:rsid w:val="009D6BC5"/>
    <w:rsid w:val="009D6DDB"/>
    <w:rsid w:val="009D7EDD"/>
    <w:rsid w:val="009E12B4"/>
    <w:rsid w:val="009E37CA"/>
    <w:rsid w:val="009E613E"/>
    <w:rsid w:val="009E67F6"/>
    <w:rsid w:val="009F00AD"/>
    <w:rsid w:val="009F0969"/>
    <w:rsid w:val="009F2140"/>
    <w:rsid w:val="009F2227"/>
    <w:rsid w:val="009F55DC"/>
    <w:rsid w:val="009F7817"/>
    <w:rsid w:val="00A014EA"/>
    <w:rsid w:val="00A03487"/>
    <w:rsid w:val="00A07F1F"/>
    <w:rsid w:val="00A10DE4"/>
    <w:rsid w:val="00A12121"/>
    <w:rsid w:val="00A1411A"/>
    <w:rsid w:val="00A14587"/>
    <w:rsid w:val="00A150F4"/>
    <w:rsid w:val="00A15746"/>
    <w:rsid w:val="00A20AC9"/>
    <w:rsid w:val="00A21616"/>
    <w:rsid w:val="00A21AB7"/>
    <w:rsid w:val="00A2348B"/>
    <w:rsid w:val="00A237B4"/>
    <w:rsid w:val="00A27AC6"/>
    <w:rsid w:val="00A32C6B"/>
    <w:rsid w:val="00A33649"/>
    <w:rsid w:val="00A37B95"/>
    <w:rsid w:val="00A410A2"/>
    <w:rsid w:val="00A42AA4"/>
    <w:rsid w:val="00A43908"/>
    <w:rsid w:val="00A442CB"/>
    <w:rsid w:val="00A468D1"/>
    <w:rsid w:val="00A52CA2"/>
    <w:rsid w:val="00A533BC"/>
    <w:rsid w:val="00A55139"/>
    <w:rsid w:val="00A5599E"/>
    <w:rsid w:val="00A57704"/>
    <w:rsid w:val="00A60C48"/>
    <w:rsid w:val="00A65D50"/>
    <w:rsid w:val="00A67D84"/>
    <w:rsid w:val="00A72831"/>
    <w:rsid w:val="00A72A68"/>
    <w:rsid w:val="00A7338C"/>
    <w:rsid w:val="00A73793"/>
    <w:rsid w:val="00A74331"/>
    <w:rsid w:val="00A75D0A"/>
    <w:rsid w:val="00A80588"/>
    <w:rsid w:val="00A82039"/>
    <w:rsid w:val="00A830CF"/>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5B72"/>
    <w:rsid w:val="00AA6D8E"/>
    <w:rsid w:val="00AA7088"/>
    <w:rsid w:val="00AA7802"/>
    <w:rsid w:val="00AB0217"/>
    <w:rsid w:val="00AB02BF"/>
    <w:rsid w:val="00AB0D3C"/>
    <w:rsid w:val="00AB1B7E"/>
    <w:rsid w:val="00AB2848"/>
    <w:rsid w:val="00AB7F0B"/>
    <w:rsid w:val="00AC5558"/>
    <w:rsid w:val="00AC6ACA"/>
    <w:rsid w:val="00AD36D8"/>
    <w:rsid w:val="00AD6204"/>
    <w:rsid w:val="00AE0E46"/>
    <w:rsid w:val="00AE190B"/>
    <w:rsid w:val="00AE317C"/>
    <w:rsid w:val="00AE41AA"/>
    <w:rsid w:val="00AE487E"/>
    <w:rsid w:val="00AE4CDC"/>
    <w:rsid w:val="00AE5A7B"/>
    <w:rsid w:val="00AE6510"/>
    <w:rsid w:val="00AF0971"/>
    <w:rsid w:val="00AF0AAC"/>
    <w:rsid w:val="00AF7174"/>
    <w:rsid w:val="00AF773B"/>
    <w:rsid w:val="00B00F69"/>
    <w:rsid w:val="00B02C07"/>
    <w:rsid w:val="00B03856"/>
    <w:rsid w:val="00B04889"/>
    <w:rsid w:val="00B07B20"/>
    <w:rsid w:val="00B1120E"/>
    <w:rsid w:val="00B11AE2"/>
    <w:rsid w:val="00B12283"/>
    <w:rsid w:val="00B12F87"/>
    <w:rsid w:val="00B137CF"/>
    <w:rsid w:val="00B13C6F"/>
    <w:rsid w:val="00B14FE9"/>
    <w:rsid w:val="00B153D0"/>
    <w:rsid w:val="00B15DA9"/>
    <w:rsid w:val="00B205DE"/>
    <w:rsid w:val="00B23681"/>
    <w:rsid w:val="00B30912"/>
    <w:rsid w:val="00B314EF"/>
    <w:rsid w:val="00B369A3"/>
    <w:rsid w:val="00B36B16"/>
    <w:rsid w:val="00B434C6"/>
    <w:rsid w:val="00B448C4"/>
    <w:rsid w:val="00B4491D"/>
    <w:rsid w:val="00B463B6"/>
    <w:rsid w:val="00B508C1"/>
    <w:rsid w:val="00B5444C"/>
    <w:rsid w:val="00B5727F"/>
    <w:rsid w:val="00B57900"/>
    <w:rsid w:val="00B6008F"/>
    <w:rsid w:val="00B61C00"/>
    <w:rsid w:val="00B63FAA"/>
    <w:rsid w:val="00B642D4"/>
    <w:rsid w:val="00B73451"/>
    <w:rsid w:val="00B73F7A"/>
    <w:rsid w:val="00B75F8A"/>
    <w:rsid w:val="00B7605C"/>
    <w:rsid w:val="00B76CB7"/>
    <w:rsid w:val="00B80F7F"/>
    <w:rsid w:val="00B8128A"/>
    <w:rsid w:val="00B82D0E"/>
    <w:rsid w:val="00B8799F"/>
    <w:rsid w:val="00B87ACE"/>
    <w:rsid w:val="00B91007"/>
    <w:rsid w:val="00B91B47"/>
    <w:rsid w:val="00B92310"/>
    <w:rsid w:val="00B966D6"/>
    <w:rsid w:val="00BA3E67"/>
    <w:rsid w:val="00BB42D2"/>
    <w:rsid w:val="00BB4A9A"/>
    <w:rsid w:val="00BB4B6F"/>
    <w:rsid w:val="00BB6A2F"/>
    <w:rsid w:val="00BB6BC1"/>
    <w:rsid w:val="00BB6FA2"/>
    <w:rsid w:val="00BB7B30"/>
    <w:rsid w:val="00BC3000"/>
    <w:rsid w:val="00BC5006"/>
    <w:rsid w:val="00BD0171"/>
    <w:rsid w:val="00BD2600"/>
    <w:rsid w:val="00BD49AC"/>
    <w:rsid w:val="00BD6667"/>
    <w:rsid w:val="00BD6880"/>
    <w:rsid w:val="00BE06AA"/>
    <w:rsid w:val="00BE3597"/>
    <w:rsid w:val="00BE3842"/>
    <w:rsid w:val="00BE3E11"/>
    <w:rsid w:val="00BE45C7"/>
    <w:rsid w:val="00BE45EF"/>
    <w:rsid w:val="00BE5D77"/>
    <w:rsid w:val="00BE6DE0"/>
    <w:rsid w:val="00BF3BD6"/>
    <w:rsid w:val="00BF42FF"/>
    <w:rsid w:val="00BF60D6"/>
    <w:rsid w:val="00BF7F2F"/>
    <w:rsid w:val="00C00B86"/>
    <w:rsid w:val="00C046A4"/>
    <w:rsid w:val="00C0570F"/>
    <w:rsid w:val="00C05F21"/>
    <w:rsid w:val="00C0660B"/>
    <w:rsid w:val="00C06DEB"/>
    <w:rsid w:val="00C0770C"/>
    <w:rsid w:val="00C1125D"/>
    <w:rsid w:val="00C1211E"/>
    <w:rsid w:val="00C1342E"/>
    <w:rsid w:val="00C13497"/>
    <w:rsid w:val="00C140F7"/>
    <w:rsid w:val="00C14923"/>
    <w:rsid w:val="00C17C32"/>
    <w:rsid w:val="00C20AA0"/>
    <w:rsid w:val="00C21693"/>
    <w:rsid w:val="00C21A3C"/>
    <w:rsid w:val="00C263E1"/>
    <w:rsid w:val="00C26C76"/>
    <w:rsid w:val="00C26D86"/>
    <w:rsid w:val="00C333AE"/>
    <w:rsid w:val="00C338D6"/>
    <w:rsid w:val="00C36612"/>
    <w:rsid w:val="00C3717C"/>
    <w:rsid w:val="00C375C3"/>
    <w:rsid w:val="00C419D8"/>
    <w:rsid w:val="00C42F77"/>
    <w:rsid w:val="00C45820"/>
    <w:rsid w:val="00C46DEE"/>
    <w:rsid w:val="00C471E3"/>
    <w:rsid w:val="00C558E7"/>
    <w:rsid w:val="00C55BE7"/>
    <w:rsid w:val="00C57760"/>
    <w:rsid w:val="00C6006F"/>
    <w:rsid w:val="00C635E3"/>
    <w:rsid w:val="00C6398D"/>
    <w:rsid w:val="00C66943"/>
    <w:rsid w:val="00C67D21"/>
    <w:rsid w:val="00C703E6"/>
    <w:rsid w:val="00C7060D"/>
    <w:rsid w:val="00C716A2"/>
    <w:rsid w:val="00C734B7"/>
    <w:rsid w:val="00C755B4"/>
    <w:rsid w:val="00C75797"/>
    <w:rsid w:val="00C76C29"/>
    <w:rsid w:val="00C80CD7"/>
    <w:rsid w:val="00C8292F"/>
    <w:rsid w:val="00C865AE"/>
    <w:rsid w:val="00C86965"/>
    <w:rsid w:val="00C8696E"/>
    <w:rsid w:val="00C87695"/>
    <w:rsid w:val="00C9055E"/>
    <w:rsid w:val="00C90C6C"/>
    <w:rsid w:val="00C919C1"/>
    <w:rsid w:val="00C95568"/>
    <w:rsid w:val="00C9578B"/>
    <w:rsid w:val="00C97F88"/>
    <w:rsid w:val="00CA1777"/>
    <w:rsid w:val="00CA797A"/>
    <w:rsid w:val="00CB0A23"/>
    <w:rsid w:val="00CB3A8B"/>
    <w:rsid w:val="00CB3D20"/>
    <w:rsid w:val="00CB4A1E"/>
    <w:rsid w:val="00CB5005"/>
    <w:rsid w:val="00CB513F"/>
    <w:rsid w:val="00CC2870"/>
    <w:rsid w:val="00CC2D82"/>
    <w:rsid w:val="00CC33CE"/>
    <w:rsid w:val="00CC4F99"/>
    <w:rsid w:val="00CC55B1"/>
    <w:rsid w:val="00CC55D7"/>
    <w:rsid w:val="00CC5DEA"/>
    <w:rsid w:val="00CD103F"/>
    <w:rsid w:val="00CD1052"/>
    <w:rsid w:val="00CD49C9"/>
    <w:rsid w:val="00CD63A5"/>
    <w:rsid w:val="00CD7158"/>
    <w:rsid w:val="00CD7B08"/>
    <w:rsid w:val="00CE09B6"/>
    <w:rsid w:val="00CE6235"/>
    <w:rsid w:val="00CF26AA"/>
    <w:rsid w:val="00CF4813"/>
    <w:rsid w:val="00CF5803"/>
    <w:rsid w:val="00D0166E"/>
    <w:rsid w:val="00D04F7D"/>
    <w:rsid w:val="00D072B0"/>
    <w:rsid w:val="00D0762C"/>
    <w:rsid w:val="00D07788"/>
    <w:rsid w:val="00D101B7"/>
    <w:rsid w:val="00D10C6D"/>
    <w:rsid w:val="00D12ECB"/>
    <w:rsid w:val="00D162B5"/>
    <w:rsid w:val="00D17B18"/>
    <w:rsid w:val="00D22D71"/>
    <w:rsid w:val="00D269FB"/>
    <w:rsid w:val="00D275D5"/>
    <w:rsid w:val="00D30045"/>
    <w:rsid w:val="00D30D12"/>
    <w:rsid w:val="00D334E2"/>
    <w:rsid w:val="00D33B73"/>
    <w:rsid w:val="00D349C3"/>
    <w:rsid w:val="00D34A04"/>
    <w:rsid w:val="00D378F8"/>
    <w:rsid w:val="00D40487"/>
    <w:rsid w:val="00D43F83"/>
    <w:rsid w:val="00D44B9B"/>
    <w:rsid w:val="00D44F00"/>
    <w:rsid w:val="00D4543D"/>
    <w:rsid w:val="00D45A54"/>
    <w:rsid w:val="00D4606D"/>
    <w:rsid w:val="00D464C8"/>
    <w:rsid w:val="00D472DE"/>
    <w:rsid w:val="00D47654"/>
    <w:rsid w:val="00D47DA2"/>
    <w:rsid w:val="00D50C77"/>
    <w:rsid w:val="00D5231B"/>
    <w:rsid w:val="00D53AD7"/>
    <w:rsid w:val="00D54EF0"/>
    <w:rsid w:val="00D565F5"/>
    <w:rsid w:val="00D57906"/>
    <w:rsid w:val="00D604BB"/>
    <w:rsid w:val="00D6269B"/>
    <w:rsid w:val="00D62CD8"/>
    <w:rsid w:val="00D65E9D"/>
    <w:rsid w:val="00D66587"/>
    <w:rsid w:val="00D716A3"/>
    <w:rsid w:val="00D7284A"/>
    <w:rsid w:val="00D72C93"/>
    <w:rsid w:val="00D73B7F"/>
    <w:rsid w:val="00D756B8"/>
    <w:rsid w:val="00D77231"/>
    <w:rsid w:val="00D772D0"/>
    <w:rsid w:val="00D82E21"/>
    <w:rsid w:val="00D82F7E"/>
    <w:rsid w:val="00D830AD"/>
    <w:rsid w:val="00D86D0A"/>
    <w:rsid w:val="00D90F68"/>
    <w:rsid w:val="00D94256"/>
    <w:rsid w:val="00D95168"/>
    <w:rsid w:val="00D95CE1"/>
    <w:rsid w:val="00D96493"/>
    <w:rsid w:val="00D970EA"/>
    <w:rsid w:val="00DA2CFA"/>
    <w:rsid w:val="00DA3B74"/>
    <w:rsid w:val="00DA58F0"/>
    <w:rsid w:val="00DA69C3"/>
    <w:rsid w:val="00DB1F58"/>
    <w:rsid w:val="00DB5A35"/>
    <w:rsid w:val="00DB6968"/>
    <w:rsid w:val="00DB729A"/>
    <w:rsid w:val="00DB7CD3"/>
    <w:rsid w:val="00DC1BC8"/>
    <w:rsid w:val="00DC3958"/>
    <w:rsid w:val="00DC5AFF"/>
    <w:rsid w:val="00DC7A17"/>
    <w:rsid w:val="00DD102B"/>
    <w:rsid w:val="00DD265B"/>
    <w:rsid w:val="00DD348A"/>
    <w:rsid w:val="00DD5164"/>
    <w:rsid w:val="00DD5D62"/>
    <w:rsid w:val="00DD659B"/>
    <w:rsid w:val="00DE0921"/>
    <w:rsid w:val="00DE393D"/>
    <w:rsid w:val="00DE39FF"/>
    <w:rsid w:val="00DE3F26"/>
    <w:rsid w:val="00DE4745"/>
    <w:rsid w:val="00DE4DF7"/>
    <w:rsid w:val="00DE5AB5"/>
    <w:rsid w:val="00DE61F1"/>
    <w:rsid w:val="00DF5334"/>
    <w:rsid w:val="00DF6147"/>
    <w:rsid w:val="00DF63A7"/>
    <w:rsid w:val="00DF6414"/>
    <w:rsid w:val="00E01507"/>
    <w:rsid w:val="00E01C24"/>
    <w:rsid w:val="00E038A7"/>
    <w:rsid w:val="00E03D68"/>
    <w:rsid w:val="00E06D34"/>
    <w:rsid w:val="00E15500"/>
    <w:rsid w:val="00E177B8"/>
    <w:rsid w:val="00E22488"/>
    <w:rsid w:val="00E22A6F"/>
    <w:rsid w:val="00E23ADF"/>
    <w:rsid w:val="00E25AA7"/>
    <w:rsid w:val="00E26501"/>
    <w:rsid w:val="00E27FFD"/>
    <w:rsid w:val="00E30C09"/>
    <w:rsid w:val="00E333BD"/>
    <w:rsid w:val="00E33464"/>
    <w:rsid w:val="00E36A3D"/>
    <w:rsid w:val="00E37108"/>
    <w:rsid w:val="00E37793"/>
    <w:rsid w:val="00E403DF"/>
    <w:rsid w:val="00E414F9"/>
    <w:rsid w:val="00E416B2"/>
    <w:rsid w:val="00E4390F"/>
    <w:rsid w:val="00E44D4B"/>
    <w:rsid w:val="00E4582D"/>
    <w:rsid w:val="00E474F6"/>
    <w:rsid w:val="00E509C5"/>
    <w:rsid w:val="00E50D7F"/>
    <w:rsid w:val="00E51ACD"/>
    <w:rsid w:val="00E52E08"/>
    <w:rsid w:val="00E54557"/>
    <w:rsid w:val="00E557CC"/>
    <w:rsid w:val="00E56A15"/>
    <w:rsid w:val="00E638DD"/>
    <w:rsid w:val="00E6589A"/>
    <w:rsid w:val="00E6631A"/>
    <w:rsid w:val="00E667C4"/>
    <w:rsid w:val="00E66AE6"/>
    <w:rsid w:val="00E66C6A"/>
    <w:rsid w:val="00E67B94"/>
    <w:rsid w:val="00E70FA5"/>
    <w:rsid w:val="00E720CF"/>
    <w:rsid w:val="00E72207"/>
    <w:rsid w:val="00E73874"/>
    <w:rsid w:val="00E74575"/>
    <w:rsid w:val="00E74A29"/>
    <w:rsid w:val="00E75C8C"/>
    <w:rsid w:val="00E803EA"/>
    <w:rsid w:val="00E817F1"/>
    <w:rsid w:val="00E81BDF"/>
    <w:rsid w:val="00E8375C"/>
    <w:rsid w:val="00E85266"/>
    <w:rsid w:val="00E9367C"/>
    <w:rsid w:val="00E94EC9"/>
    <w:rsid w:val="00E964A2"/>
    <w:rsid w:val="00EA0D00"/>
    <w:rsid w:val="00EA0D2B"/>
    <w:rsid w:val="00EA17F5"/>
    <w:rsid w:val="00EA2547"/>
    <w:rsid w:val="00EA5118"/>
    <w:rsid w:val="00EA5D7D"/>
    <w:rsid w:val="00EA6219"/>
    <w:rsid w:val="00EA63F4"/>
    <w:rsid w:val="00EA6CA4"/>
    <w:rsid w:val="00EB210D"/>
    <w:rsid w:val="00EB303D"/>
    <w:rsid w:val="00EB5D24"/>
    <w:rsid w:val="00EB7457"/>
    <w:rsid w:val="00EC04F2"/>
    <w:rsid w:val="00EC12A8"/>
    <w:rsid w:val="00EC320B"/>
    <w:rsid w:val="00EC3814"/>
    <w:rsid w:val="00EC49AE"/>
    <w:rsid w:val="00EC509E"/>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50C9"/>
    <w:rsid w:val="00EE7426"/>
    <w:rsid w:val="00EF0E8B"/>
    <w:rsid w:val="00EF248D"/>
    <w:rsid w:val="00EF64BE"/>
    <w:rsid w:val="00F0113C"/>
    <w:rsid w:val="00F01743"/>
    <w:rsid w:val="00F027AE"/>
    <w:rsid w:val="00F03591"/>
    <w:rsid w:val="00F03E36"/>
    <w:rsid w:val="00F0468D"/>
    <w:rsid w:val="00F04B7A"/>
    <w:rsid w:val="00F05059"/>
    <w:rsid w:val="00F102AD"/>
    <w:rsid w:val="00F16CC7"/>
    <w:rsid w:val="00F20432"/>
    <w:rsid w:val="00F21511"/>
    <w:rsid w:val="00F21902"/>
    <w:rsid w:val="00F2244A"/>
    <w:rsid w:val="00F22DDF"/>
    <w:rsid w:val="00F24506"/>
    <w:rsid w:val="00F271A1"/>
    <w:rsid w:val="00F302E8"/>
    <w:rsid w:val="00F31897"/>
    <w:rsid w:val="00F34138"/>
    <w:rsid w:val="00F34692"/>
    <w:rsid w:val="00F365A5"/>
    <w:rsid w:val="00F36B51"/>
    <w:rsid w:val="00F37792"/>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3941"/>
    <w:rsid w:val="00F7091E"/>
    <w:rsid w:val="00F75207"/>
    <w:rsid w:val="00F77D78"/>
    <w:rsid w:val="00F80253"/>
    <w:rsid w:val="00F80BB6"/>
    <w:rsid w:val="00F80F24"/>
    <w:rsid w:val="00F81138"/>
    <w:rsid w:val="00F81B0A"/>
    <w:rsid w:val="00F838CE"/>
    <w:rsid w:val="00F83D4A"/>
    <w:rsid w:val="00F84505"/>
    <w:rsid w:val="00F87054"/>
    <w:rsid w:val="00F912FC"/>
    <w:rsid w:val="00F9393C"/>
    <w:rsid w:val="00F94043"/>
    <w:rsid w:val="00F95C2C"/>
    <w:rsid w:val="00F9778A"/>
    <w:rsid w:val="00FA509A"/>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D7CE0"/>
    <w:rsid w:val="00FE1734"/>
    <w:rsid w:val="00FE1E29"/>
    <w:rsid w:val="00FE4B2E"/>
    <w:rsid w:val="00FE6219"/>
    <w:rsid w:val="00FE740E"/>
    <w:rsid w:val="00FF1276"/>
    <w:rsid w:val="00FF2C66"/>
    <w:rsid w:val="00FF330F"/>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A579A-B33D-46C3-823C-D593D91B4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15</Pages>
  <Words>5788</Words>
  <Characters>34345</Characters>
  <Application>Microsoft Office Word</Application>
  <DocSecurity>0</DocSecurity>
  <Lines>286</Lines>
  <Paragraphs>80</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Skupinová Olga</cp:lastModifiedBy>
  <cp:revision>7</cp:revision>
  <cp:lastPrinted>2017-09-13T07:03:00Z</cp:lastPrinted>
  <dcterms:created xsi:type="dcterms:W3CDTF">2017-09-12T07:11:00Z</dcterms:created>
  <dcterms:modified xsi:type="dcterms:W3CDTF">2017-09-13T07:04:00Z</dcterms:modified>
</cp:coreProperties>
</file>