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A14E15" w:rsidRPr="00A14E15">
        <w:rPr>
          <w:rFonts w:ascii="Arial" w:hAnsi="Arial" w:cs="Arial"/>
          <w:b/>
          <w:sz w:val="32"/>
          <w:szCs w:val="32"/>
          <w:lang w:eastAsia="cs-CZ"/>
        </w:rPr>
        <w:t>Foerstrova 1879/17 -  částečná výměna oken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079FE" wp14:editId="60B4AD0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4E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4E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8413F" wp14:editId="557BD67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213B3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4E15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51</cp:revision>
  <cp:lastPrinted>2016-12-05T14:24:00Z</cp:lastPrinted>
  <dcterms:created xsi:type="dcterms:W3CDTF">2016-10-19T10:43:00Z</dcterms:created>
  <dcterms:modified xsi:type="dcterms:W3CDTF">2019-08-13T10:20:00Z</dcterms:modified>
</cp:coreProperties>
</file>