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Pr>
          <w:rFonts w:ascii="Calibri" w:hAnsi="Calibri" w:cs="Arial"/>
          <w:b/>
          <w:bCs/>
          <w:i w:val="0"/>
          <w:iCs w:val="0"/>
          <w:color w:val="3366FF"/>
          <w:sz w:val="28"/>
          <w:szCs w:val="28"/>
          <w:u w:val="none"/>
        </w:rPr>
        <w:t>Smlouva o dílo č</w:t>
      </w:r>
      <w:r w:rsidR="00C959ED">
        <w:rPr>
          <w:rFonts w:ascii="Calibri" w:hAnsi="Calibri" w:cs="Arial"/>
          <w:b/>
          <w:bCs/>
          <w:i w:val="0"/>
          <w:iCs w:val="0"/>
          <w:color w:val="3366FF"/>
          <w:sz w:val="28"/>
          <w:szCs w:val="28"/>
          <w:u w:val="none"/>
        </w:rPr>
        <w:t xml:space="preserve">. </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9C5794">
        <w:rPr>
          <w:rFonts w:ascii="Calibri" w:hAnsi="Calibri" w:cs="Arial"/>
          <w:b/>
          <w:bCs/>
          <w:i w:val="0"/>
          <w:iCs w:val="0"/>
          <w:color w:val="3366FF"/>
          <w:sz w:val="28"/>
          <w:szCs w:val="28"/>
          <w:u w:val="none"/>
        </w:rPr>
        <w:t>8</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EF64AF" w:rsidRPr="00EF64AF">
        <w:rPr>
          <w:rFonts w:ascii="Calibri" w:hAnsi="Calibri" w:cs="Calibri"/>
          <w:sz w:val="22"/>
          <w:szCs w:val="22"/>
        </w:rPr>
        <w:t>, ve znění pozdějších předpisů</w:t>
      </w:r>
      <w:r>
        <w:rPr>
          <w:rFonts w:ascii="Calibri" w:hAnsi="Calibri" w:cs="Calibri"/>
          <w:sz w:val="22"/>
          <w:szCs w:val="22"/>
        </w:rPr>
        <w:t xml:space="preserve"> </w:t>
      </w:r>
      <w:r w:rsidR="004216EF">
        <w:rPr>
          <w:rFonts w:ascii="Calibri" w:hAnsi="Calibri" w:cs="Calibri"/>
          <w:sz w:val="22"/>
          <w:szCs w:val="22"/>
        </w:rPr>
        <w:t>(dále</w:t>
      </w:r>
      <w:r w:rsidR="00EF64AF">
        <w:rPr>
          <w:rFonts w:ascii="Calibri" w:hAnsi="Calibri" w:cs="Calibri"/>
          <w:sz w:val="22"/>
          <w:szCs w:val="22"/>
        </w:rPr>
        <w:t> </w:t>
      </w:r>
      <w:r w:rsidR="004216EF">
        <w:rPr>
          <w:rFonts w:ascii="Calibri" w:hAnsi="Calibri" w:cs="Calibri"/>
          <w:sz w:val="22"/>
          <w:szCs w:val="22"/>
        </w:rPr>
        <w:t>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3794A">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724F20">
        <w:rPr>
          <w:rFonts w:ascii="Calibri" w:hAnsi="Calibri" w:cs="Times New Roman"/>
          <w:sz w:val="22"/>
          <w:szCs w:val="22"/>
        </w:rPr>
        <w:t>………………</w:t>
      </w:r>
      <w:r w:rsidR="00EF64AF">
        <w:rPr>
          <w:rFonts w:ascii="Calibri" w:hAnsi="Calibri" w:cs="Times New Roman"/>
          <w:sz w:val="22"/>
          <w:szCs w:val="22"/>
        </w:rPr>
        <w:t>…………</w:t>
      </w:r>
      <w:r w:rsidRPr="00DB7CD3">
        <w:rPr>
          <w:rFonts w:ascii="Calibri" w:hAnsi="Calibri" w:cs="Times New Roman"/>
          <w:sz w:val="22"/>
          <w:szCs w:val="22"/>
        </w:rPr>
        <w:t xml:space="preserve"> </w:t>
      </w:r>
      <w:r w:rsidR="00EF64AF" w:rsidRPr="0021405E">
        <w:rPr>
          <w:rFonts w:ascii="Calibri" w:hAnsi="Calibri" w:cs="Times New Roman"/>
          <w:i/>
          <w:sz w:val="22"/>
          <w:szCs w:val="22"/>
          <w:highlight w:val="yellow"/>
        </w:rPr>
        <w:t xml:space="preserve">(doplní </w:t>
      </w:r>
      <w:r w:rsidR="00EF64AF">
        <w:rPr>
          <w:rFonts w:ascii="Calibri" w:hAnsi="Calibri" w:cs="Times New Roman"/>
          <w:i/>
          <w:sz w:val="22"/>
          <w:szCs w:val="22"/>
          <w:highlight w:val="yellow"/>
        </w:rPr>
        <w:t>objednatel</w:t>
      </w:r>
      <w:r w:rsidR="00EF64AF" w:rsidRPr="0021405E">
        <w:rPr>
          <w:rFonts w:ascii="Calibri" w:hAnsi="Calibri" w:cs="Times New Roman"/>
          <w:i/>
          <w:sz w:val="22"/>
          <w:szCs w:val="22"/>
          <w:highlight w:val="yellow"/>
        </w:rPr>
        <w:t xml:space="preserve"> před uzavřením smlouvy)</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724F20">
        <w:rPr>
          <w:rFonts w:ascii="Calibri" w:hAnsi="Calibri" w:cs="Times New Roman"/>
          <w:sz w:val="22"/>
          <w:szCs w:val="22"/>
        </w:rPr>
        <w:t>Ing. Jiří Vozňák, vedoucí</w:t>
      </w:r>
      <w:r w:rsidRPr="00DB7CD3">
        <w:rPr>
          <w:rFonts w:ascii="Calibri" w:hAnsi="Calibri" w:cs="Times New Roman"/>
          <w:sz w:val="22"/>
          <w:szCs w:val="22"/>
        </w:rPr>
        <w:t xml:space="preserve">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Dalibor Kloss</w:t>
      </w:r>
      <w:r w:rsidR="00A43908" w:rsidRPr="00DB7CD3">
        <w:rPr>
          <w:rFonts w:ascii="Calibri" w:hAnsi="Calibri" w:cs="Times New Roman"/>
          <w:sz w:val="22"/>
          <w:szCs w:val="22"/>
        </w:rPr>
        <w:t>, vedoucí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 investic a místního hospodářství </w:t>
      </w:r>
    </w:p>
    <w:p w:rsidR="006779B9"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t>Ing. Marcel</w:t>
      </w:r>
      <w:r w:rsidR="00724F20">
        <w:rPr>
          <w:rFonts w:ascii="Calibri" w:hAnsi="Calibri" w:cs="Times New Roman"/>
          <w:sz w:val="22"/>
          <w:szCs w:val="22"/>
        </w:rPr>
        <w:t>a</w:t>
      </w:r>
      <w:r>
        <w:rPr>
          <w:rFonts w:ascii="Calibri" w:hAnsi="Calibri" w:cs="Times New Roman"/>
          <w:sz w:val="22"/>
          <w:szCs w:val="22"/>
        </w:rPr>
        <w:t xml:space="preserve"> Mlčůchov</w:t>
      </w:r>
      <w:r w:rsidR="00724F20">
        <w:rPr>
          <w:rFonts w:ascii="Calibri" w:hAnsi="Calibri" w:cs="Times New Roman"/>
          <w:sz w:val="22"/>
          <w:szCs w:val="22"/>
        </w:rPr>
        <w:t>á</w:t>
      </w:r>
      <w:r>
        <w:rPr>
          <w:rFonts w:ascii="Calibri" w:hAnsi="Calibri" w:cs="Times New Roman"/>
          <w:sz w:val="22"/>
          <w:szCs w:val="22"/>
        </w:rPr>
        <w:t xml:space="preserve">, referent </w:t>
      </w:r>
      <w:r w:rsidRPr="00DB7CD3">
        <w:rPr>
          <w:rFonts w:ascii="Calibri" w:hAnsi="Calibri" w:cs="Times New Roman"/>
          <w:sz w:val="22"/>
          <w:szCs w:val="22"/>
        </w:rPr>
        <w:t>oddělení</w:t>
      </w:r>
      <w:r>
        <w:rPr>
          <w:rFonts w:ascii="Calibri" w:hAnsi="Calibri" w:cs="Times New Roman"/>
          <w:sz w:val="22"/>
          <w:szCs w:val="22"/>
        </w:rPr>
        <w:t xml:space="preserve"> investic, odbor investic a místního hospodářství </w:t>
      </w:r>
    </w:p>
    <w:p w:rsidR="00D378F8" w:rsidRPr="00DB7CD3" w:rsidRDefault="00D378F8"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EF64AF">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C63776" w:rsidRDefault="00C63776"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316D0" w:rsidRDefault="00E316D0">
      <w:pPr>
        <w:ind w:left="0" w:firstLine="0"/>
        <w:jc w:val="left"/>
        <w:rPr>
          <w:rFonts w:ascii="Calibri" w:hAnsi="Calibri" w:cs="Arial"/>
          <w:b/>
          <w:bCs/>
          <w:szCs w:val="22"/>
        </w:rPr>
      </w:pPr>
      <w:r>
        <w:rPr>
          <w:rFonts w:ascii="Calibri" w:hAnsi="Calibri" w:cs="Arial"/>
          <w:b/>
          <w:bCs/>
          <w:szCs w:val="22"/>
        </w:rPr>
        <w:br w:type="page"/>
      </w: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w:t>
      </w:r>
      <w:r w:rsidR="00EF64AF">
        <w:rPr>
          <w:rFonts w:ascii="Calibri" w:hAnsi="Calibri"/>
          <w:szCs w:val="22"/>
        </w:rPr>
        <w:t> </w:t>
      </w:r>
      <w:r w:rsidRPr="00DB7CD3">
        <w:rPr>
          <w:rFonts w:ascii="Calibri" w:hAnsi="Calibri"/>
          <w:szCs w:val="22"/>
        </w:rPr>
        <w:t xml:space="preserve">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851E57">
        <w:rPr>
          <w:rFonts w:ascii="Calibri" w:hAnsi="Calibri" w:cs="Arial"/>
          <w:b/>
          <w:szCs w:val="22"/>
        </w:rPr>
        <w:t>„</w:t>
      </w:r>
      <w:r w:rsidR="006779B9" w:rsidRPr="00851E57">
        <w:rPr>
          <w:rFonts w:ascii="Calibri" w:hAnsi="Calibri" w:cs="Arial"/>
          <w:b/>
          <w:szCs w:val="22"/>
        </w:rPr>
        <w:t>Náměstí Dr. E. Beneše 6 – výměna oken – 1. etapa</w:t>
      </w:r>
      <w:r w:rsidR="000E4A97" w:rsidRPr="00851E57">
        <w:rPr>
          <w:rFonts w:ascii="Calibri" w:hAnsi="Calibri" w:cs="Arial"/>
          <w:b/>
          <w:szCs w:val="22"/>
        </w:rPr>
        <w:t xml:space="preserve"> II</w:t>
      </w:r>
      <w:r w:rsidRPr="00851E57">
        <w:rPr>
          <w:rFonts w:ascii="Calibri" w:hAnsi="Calibri" w:cs="Arial"/>
          <w:b/>
          <w:szCs w:val="22"/>
        </w:rPr>
        <w:t>“</w:t>
      </w:r>
      <w:r w:rsidR="00EF64AF" w:rsidRPr="00851E57">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41392C" w:rsidRDefault="0041392C" w:rsidP="0041392C">
      <w:pPr>
        <w:pStyle w:val="Normln1"/>
        <w:tabs>
          <w:tab w:val="left" w:pos="1526"/>
        </w:tabs>
        <w:ind w:left="567" w:hanging="567"/>
        <w:jc w:val="both"/>
        <w:rPr>
          <w:rFonts w:ascii="Calibri" w:hAnsi="Calibri"/>
        </w:rPr>
      </w:pPr>
      <w:r>
        <w:rPr>
          <w:rFonts w:ascii="Calibri" w:hAnsi="Calibri"/>
        </w:rPr>
        <w:t>2.</w:t>
      </w:r>
      <w:r w:rsidR="009C5794">
        <w:rPr>
          <w:rFonts w:ascii="Calibri" w:hAnsi="Calibri"/>
        </w:rPr>
        <w:t>2</w:t>
      </w:r>
      <w:r w:rsidRPr="00744B59">
        <w:rPr>
          <w:rFonts w:ascii="Calibri" w:hAnsi="Calibri"/>
        </w:rPr>
        <w:tab/>
        <w:t>Základní popis a rozsah předmětu plnění:</w:t>
      </w:r>
    </w:p>
    <w:p w:rsidR="0041392C" w:rsidRDefault="0041392C" w:rsidP="0041392C">
      <w:pPr>
        <w:pStyle w:val="Normln1"/>
        <w:tabs>
          <w:tab w:val="left" w:pos="1526"/>
        </w:tabs>
        <w:ind w:left="567" w:hanging="567"/>
        <w:jc w:val="both"/>
        <w:rPr>
          <w:rFonts w:ascii="Calibri" w:hAnsi="Calibri"/>
        </w:rPr>
      </w:pPr>
    </w:p>
    <w:p w:rsidR="00565E66" w:rsidRPr="00565E66" w:rsidRDefault="0041392C" w:rsidP="00C274D2">
      <w:pPr>
        <w:pStyle w:val="Normln1"/>
        <w:tabs>
          <w:tab w:val="left" w:pos="1526"/>
        </w:tabs>
        <w:ind w:left="567" w:hanging="567"/>
        <w:jc w:val="both"/>
        <w:rPr>
          <w:rFonts w:ascii="Calibri" w:hAnsi="Calibri"/>
        </w:rPr>
      </w:pPr>
      <w:r>
        <w:rPr>
          <w:rFonts w:ascii="Calibri" w:hAnsi="Calibri"/>
        </w:rPr>
        <w:tab/>
        <w:t>Předmětem plnění</w:t>
      </w:r>
      <w:r w:rsidRPr="0041392C">
        <w:rPr>
          <w:rFonts w:ascii="Calibri" w:hAnsi="Calibri"/>
        </w:rPr>
        <w:t xml:space="preserve"> je</w:t>
      </w:r>
      <w:r w:rsidR="009C5794">
        <w:rPr>
          <w:rFonts w:ascii="Calibri" w:hAnsi="Calibri"/>
        </w:rPr>
        <w:t xml:space="preserve"> </w:t>
      </w:r>
      <w:r w:rsidR="00FE519C" w:rsidRPr="00FE519C">
        <w:rPr>
          <w:rFonts w:ascii="Calibri" w:hAnsi="Calibri"/>
        </w:rPr>
        <w:t>výměna oken v části budovy radnice. Nová okna budou měněna s ohledem na jejich stávající konstrukci. Všechna nová okna budou dřevěná, kastlíková. Jak u nových, tak i</w:t>
      </w:r>
      <w:r w:rsidR="00E316D0">
        <w:rPr>
          <w:rFonts w:ascii="Calibri" w:hAnsi="Calibri"/>
        </w:rPr>
        <w:t> </w:t>
      </w:r>
      <w:r w:rsidR="00FE519C" w:rsidRPr="00FE519C">
        <w:rPr>
          <w:rFonts w:ascii="Calibri" w:hAnsi="Calibri"/>
        </w:rPr>
        <w:t>u</w:t>
      </w:r>
      <w:r w:rsidR="00E316D0">
        <w:rPr>
          <w:rFonts w:ascii="Calibri" w:hAnsi="Calibri"/>
        </w:rPr>
        <w:t> </w:t>
      </w:r>
      <w:r w:rsidR="00FE519C" w:rsidRPr="00FE519C">
        <w:rPr>
          <w:rFonts w:ascii="Calibri" w:hAnsi="Calibri"/>
        </w:rPr>
        <w:t xml:space="preserve">stávajících opravovaných kastlíkových oken bude vnější jednoduché zasklení nahrazeno termoizolačním dvojsklem s termofólií. Na vnitřním rámu bude provedeno pryžové těsnění do drážky. Nová okna budou splňovat hodnotu Uw = 1,0W/m2K. </w:t>
      </w:r>
    </w:p>
    <w:p w:rsidR="00565E66" w:rsidRPr="00565E66" w:rsidRDefault="00565E66" w:rsidP="00565E66">
      <w:pPr>
        <w:pStyle w:val="Normln1"/>
        <w:tabs>
          <w:tab w:val="left" w:pos="1526"/>
        </w:tabs>
        <w:ind w:left="567" w:hanging="567"/>
        <w:rPr>
          <w:rFonts w:ascii="Calibri" w:hAnsi="Calibri"/>
        </w:rPr>
      </w:pPr>
    </w:p>
    <w:p w:rsidR="00E23ADF" w:rsidRDefault="009C5794" w:rsidP="00DB7CD3">
      <w:pPr>
        <w:ind w:left="567" w:hanging="567"/>
        <w:rPr>
          <w:rFonts w:ascii="Calibri" w:hAnsi="Calibri"/>
          <w:szCs w:val="22"/>
        </w:rPr>
      </w:pPr>
      <w:r>
        <w:rPr>
          <w:rFonts w:ascii="Calibri" w:hAnsi="Calibri"/>
          <w:szCs w:val="22"/>
        </w:rPr>
        <w:t>2.3</w:t>
      </w:r>
      <w:r w:rsidR="00AA6508">
        <w:rPr>
          <w:rFonts w:ascii="Calibri" w:hAnsi="Calibri"/>
          <w:szCs w:val="22"/>
        </w:rPr>
        <w:tab/>
      </w:r>
      <w:r w:rsidR="00D378F8" w:rsidRPr="00DB7CD3">
        <w:rPr>
          <w:rFonts w:ascii="Calibri" w:hAnsi="Calibri"/>
          <w:szCs w:val="22"/>
        </w:rPr>
        <w:t>Předmět díla, jakož i druhy, kvalita a množství výrobků a prací nezbytných k jeho realizaci jsou vymezen</w:t>
      </w:r>
      <w:r w:rsidR="00D378F8">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sidR="00D378F8">
        <w:rPr>
          <w:rFonts w:ascii="Calibri" w:hAnsi="Calibri"/>
          <w:szCs w:val="22"/>
        </w:rPr>
        <w:t xml:space="preserve">nabídkou zhotovitele podanou v zadávacím </w:t>
      </w:r>
      <w:r w:rsidR="00D378F8" w:rsidRPr="00DB7CD3">
        <w:rPr>
          <w:rFonts w:ascii="Calibri" w:hAnsi="Calibri"/>
          <w:szCs w:val="22"/>
        </w:rPr>
        <w:t>řízení speci</w:t>
      </w:r>
      <w:r w:rsidR="00E720CF">
        <w:rPr>
          <w:rFonts w:ascii="Calibri" w:hAnsi="Calibri"/>
          <w:szCs w:val="22"/>
        </w:rPr>
        <w:t>fikovaném v odst. 2</w:t>
      </w:r>
      <w:r w:rsidR="00132BA5">
        <w:rPr>
          <w:rFonts w:ascii="Calibri" w:hAnsi="Calibri"/>
          <w:szCs w:val="22"/>
        </w:rPr>
        <w:t>.</w:t>
      </w:r>
      <w:r>
        <w:rPr>
          <w:rFonts w:ascii="Calibri" w:hAnsi="Calibri"/>
          <w:szCs w:val="22"/>
        </w:rPr>
        <w:t>8</w:t>
      </w:r>
      <w:r w:rsidR="00D378F8"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132BA5" w:rsidRPr="002E5BCC" w:rsidRDefault="00D378F8" w:rsidP="002E5BCC">
      <w:pPr>
        <w:ind w:left="567" w:hanging="567"/>
        <w:rPr>
          <w:rFonts w:asciiTheme="minorHAnsi" w:hAnsiTheme="minorHAnsi"/>
          <w:szCs w:val="22"/>
        </w:rPr>
      </w:pPr>
      <w:r w:rsidRPr="00DB7CD3">
        <w:rPr>
          <w:rFonts w:ascii="Calibri" w:hAnsi="Calibri"/>
        </w:rPr>
        <w:t>2.</w:t>
      </w:r>
      <w:r w:rsidR="009C5794">
        <w:rPr>
          <w:rFonts w:ascii="Calibri" w:hAnsi="Calibri"/>
        </w:rPr>
        <w:t>4</w:t>
      </w:r>
      <w:r w:rsidRPr="00821E52">
        <w:rPr>
          <w:rFonts w:asciiTheme="minorHAnsi" w:hAnsiTheme="minorHAnsi"/>
        </w:rPr>
        <w:tab/>
      </w:r>
      <w:r w:rsidRPr="002468AF">
        <w:rPr>
          <w:rFonts w:asciiTheme="minorHAnsi" w:hAnsiTheme="minorHAnsi"/>
        </w:rPr>
        <w:t>Dílo bude provedeno</w:t>
      </w:r>
      <w:r w:rsidR="00A57704" w:rsidRPr="002468AF">
        <w:rPr>
          <w:rFonts w:asciiTheme="minorHAnsi" w:hAnsiTheme="minorHAnsi"/>
        </w:rPr>
        <w:t xml:space="preserve"> </w:t>
      </w:r>
      <w:r w:rsidRPr="002468AF">
        <w:rPr>
          <w:rFonts w:asciiTheme="minorHAnsi" w:hAnsiTheme="minorHAnsi"/>
        </w:rPr>
        <w:t xml:space="preserve">dle </w:t>
      </w:r>
      <w:r w:rsidR="00047A2F" w:rsidRPr="002468AF">
        <w:rPr>
          <w:rFonts w:asciiTheme="minorHAnsi" w:hAnsiTheme="minorHAnsi" w:cs="Arial"/>
        </w:rPr>
        <w:t>projektov</w:t>
      </w:r>
      <w:r w:rsidR="001C544A" w:rsidRPr="002468AF">
        <w:rPr>
          <w:rFonts w:asciiTheme="minorHAnsi" w:hAnsiTheme="minorHAnsi" w:cs="Arial"/>
        </w:rPr>
        <w:t xml:space="preserve">é </w:t>
      </w:r>
      <w:r w:rsidR="00E23ADF" w:rsidRPr="002468AF">
        <w:rPr>
          <w:rFonts w:asciiTheme="minorHAnsi" w:hAnsiTheme="minorHAnsi" w:cs="Arial"/>
        </w:rPr>
        <w:t>dokumentac</w:t>
      </w:r>
      <w:r w:rsidR="001C544A" w:rsidRPr="002468AF">
        <w:rPr>
          <w:rFonts w:asciiTheme="minorHAnsi" w:hAnsiTheme="minorHAnsi" w:cs="Arial"/>
        </w:rPr>
        <w:t>e</w:t>
      </w:r>
      <w:r w:rsidR="00EF64AF" w:rsidRPr="002468AF">
        <w:rPr>
          <w:rFonts w:asciiTheme="minorHAnsi" w:hAnsiTheme="minorHAnsi" w:cs="Arial"/>
        </w:rPr>
        <w:t xml:space="preserve"> s názvem </w:t>
      </w:r>
      <w:r w:rsidR="00EF64AF" w:rsidRPr="00343924">
        <w:rPr>
          <w:rFonts w:asciiTheme="minorHAnsi" w:hAnsiTheme="minorHAnsi" w:cs="Arial"/>
        </w:rPr>
        <w:t>„</w:t>
      </w:r>
      <w:r w:rsidR="00DC6072" w:rsidRPr="00343924">
        <w:rPr>
          <w:rFonts w:asciiTheme="minorHAnsi" w:hAnsiTheme="minorHAnsi" w:cs="Arial"/>
        </w:rPr>
        <w:t>Nám. Dr. E. Beneše 6</w:t>
      </w:r>
      <w:r w:rsidR="00343924" w:rsidRPr="00343924">
        <w:rPr>
          <w:rFonts w:asciiTheme="minorHAnsi" w:hAnsiTheme="minorHAnsi" w:cs="Arial"/>
        </w:rPr>
        <w:t xml:space="preserve"> –</w:t>
      </w:r>
      <w:r w:rsidR="00DC6072" w:rsidRPr="00343924">
        <w:rPr>
          <w:rFonts w:asciiTheme="minorHAnsi" w:hAnsiTheme="minorHAnsi" w:cs="Arial"/>
        </w:rPr>
        <w:t xml:space="preserve"> </w:t>
      </w:r>
      <w:r w:rsidR="00343924" w:rsidRPr="00343924">
        <w:rPr>
          <w:rFonts w:asciiTheme="minorHAnsi" w:hAnsiTheme="minorHAnsi" w:cs="Arial"/>
        </w:rPr>
        <w:t>V</w:t>
      </w:r>
      <w:r w:rsidR="00DC6072" w:rsidRPr="00343924">
        <w:rPr>
          <w:rFonts w:asciiTheme="minorHAnsi" w:hAnsiTheme="minorHAnsi" w:cs="Arial"/>
        </w:rPr>
        <w:t>ýměna</w:t>
      </w:r>
      <w:r w:rsidR="00343924" w:rsidRPr="00343924">
        <w:rPr>
          <w:rFonts w:asciiTheme="minorHAnsi" w:hAnsiTheme="minorHAnsi" w:cs="Arial"/>
        </w:rPr>
        <w:t xml:space="preserve"> </w:t>
      </w:r>
      <w:r w:rsidR="00DC6072" w:rsidRPr="00343924">
        <w:rPr>
          <w:rFonts w:asciiTheme="minorHAnsi" w:hAnsiTheme="minorHAnsi" w:cs="Arial"/>
        </w:rPr>
        <w:t>oken</w:t>
      </w:r>
      <w:r w:rsidR="00EF64AF" w:rsidRPr="00343924">
        <w:rPr>
          <w:rFonts w:asciiTheme="minorHAnsi" w:hAnsiTheme="minorHAnsi" w:cs="Arial"/>
        </w:rPr>
        <w:t>“,</w:t>
      </w:r>
      <w:r w:rsidR="00DE0921" w:rsidRPr="002468AF">
        <w:rPr>
          <w:rFonts w:asciiTheme="minorHAnsi" w:hAnsiTheme="minorHAnsi" w:cs="Arial"/>
        </w:rPr>
        <w:t xml:space="preserve"> zpracované</w:t>
      </w:r>
      <w:r w:rsidR="002468AF" w:rsidRPr="002468AF">
        <w:rPr>
          <w:rFonts w:asciiTheme="minorHAnsi" w:hAnsiTheme="minorHAnsi" w:cs="Arial"/>
        </w:rPr>
        <w:t xml:space="preserve"> v </w:t>
      </w:r>
      <w:r w:rsidR="00DC6072" w:rsidRPr="00DC6072">
        <w:rPr>
          <w:rFonts w:asciiTheme="minorHAnsi" w:hAnsiTheme="minorHAnsi" w:cs="Arial"/>
        </w:rPr>
        <w:t>srpnu</w:t>
      </w:r>
      <w:r w:rsidR="002468AF" w:rsidRPr="00DC6072">
        <w:rPr>
          <w:rFonts w:asciiTheme="minorHAnsi" w:hAnsiTheme="minorHAnsi" w:cs="Arial"/>
        </w:rPr>
        <w:t xml:space="preserve"> 20</w:t>
      </w:r>
      <w:r w:rsidR="00DC6072" w:rsidRPr="00DC6072">
        <w:rPr>
          <w:rFonts w:asciiTheme="minorHAnsi" w:hAnsiTheme="minorHAnsi" w:cs="Arial"/>
        </w:rPr>
        <w:t>17</w:t>
      </w:r>
      <w:r w:rsidR="009C5794" w:rsidRPr="002468AF">
        <w:rPr>
          <w:rFonts w:asciiTheme="minorHAnsi" w:hAnsiTheme="minorHAnsi" w:cs="Arial"/>
        </w:rPr>
        <w:t xml:space="preserve"> </w:t>
      </w:r>
      <w:r w:rsidR="00FE519C" w:rsidRPr="002468AF">
        <w:rPr>
          <w:rFonts w:asciiTheme="minorHAnsi" w:hAnsiTheme="minorHAnsi" w:cs="Arial"/>
        </w:rPr>
        <w:t>společností MS-projekce s.r.o., IČ</w:t>
      </w:r>
      <w:r w:rsidR="00EF64AF" w:rsidRPr="002468AF">
        <w:rPr>
          <w:rFonts w:asciiTheme="minorHAnsi" w:hAnsiTheme="minorHAnsi" w:cs="Arial"/>
        </w:rPr>
        <w:t>O</w:t>
      </w:r>
      <w:r w:rsidR="00FE519C" w:rsidRPr="002468AF">
        <w:rPr>
          <w:rFonts w:asciiTheme="minorHAnsi" w:hAnsiTheme="minorHAnsi" w:cs="Arial"/>
        </w:rPr>
        <w:t xml:space="preserve"> </w:t>
      </w:r>
      <w:r w:rsidR="003B0754">
        <w:rPr>
          <w:rFonts w:asciiTheme="minorHAnsi" w:hAnsiTheme="minorHAnsi" w:cs="Arial"/>
        </w:rPr>
        <w:t>25</w:t>
      </w:r>
      <w:r w:rsidR="00FE519C" w:rsidRPr="002468AF">
        <w:rPr>
          <w:rFonts w:asciiTheme="minorHAnsi" w:hAnsiTheme="minorHAnsi" w:cs="Arial"/>
        </w:rPr>
        <w:t>8</w:t>
      </w:r>
      <w:r w:rsidR="00EF64AF" w:rsidRPr="002468AF">
        <w:rPr>
          <w:rFonts w:asciiTheme="minorHAnsi" w:hAnsiTheme="minorHAnsi" w:cs="Arial"/>
        </w:rPr>
        <w:t xml:space="preserve"> </w:t>
      </w:r>
      <w:r w:rsidR="003B0754">
        <w:rPr>
          <w:rFonts w:asciiTheme="minorHAnsi" w:hAnsiTheme="minorHAnsi" w:cs="Arial"/>
        </w:rPr>
        <w:t>72</w:t>
      </w:r>
      <w:r w:rsidR="00EF64AF" w:rsidRPr="002468AF">
        <w:rPr>
          <w:rFonts w:asciiTheme="minorHAnsi" w:hAnsiTheme="minorHAnsi" w:cs="Arial"/>
        </w:rPr>
        <w:t xml:space="preserve"> </w:t>
      </w:r>
      <w:r w:rsidR="00FE519C" w:rsidRPr="002468AF">
        <w:rPr>
          <w:rFonts w:asciiTheme="minorHAnsi" w:hAnsiTheme="minorHAnsi" w:cs="Arial"/>
        </w:rPr>
        <w:t>4</w:t>
      </w:r>
      <w:r w:rsidR="003B0754">
        <w:rPr>
          <w:rFonts w:asciiTheme="minorHAnsi" w:hAnsiTheme="minorHAnsi" w:cs="Arial"/>
        </w:rPr>
        <w:t>94</w:t>
      </w:r>
      <w:r w:rsidR="00FE519C" w:rsidRPr="002468AF">
        <w:rPr>
          <w:rFonts w:asciiTheme="minorHAnsi" w:hAnsiTheme="minorHAnsi" w:cs="Arial"/>
        </w:rPr>
        <w:t>, Erbenova 5</w:t>
      </w:r>
      <w:r w:rsidR="003B0754">
        <w:rPr>
          <w:rFonts w:asciiTheme="minorHAnsi" w:hAnsiTheme="minorHAnsi" w:cs="Arial"/>
        </w:rPr>
        <w:t>09</w:t>
      </w:r>
      <w:r w:rsidR="00FE519C" w:rsidRPr="002468AF">
        <w:rPr>
          <w:rFonts w:asciiTheme="minorHAnsi" w:hAnsiTheme="minorHAnsi" w:cs="Arial"/>
        </w:rPr>
        <w:t>/5, 703 00 Ostrava</w:t>
      </w:r>
      <w:r w:rsidR="002468AF" w:rsidRPr="002468AF">
        <w:rPr>
          <w:rFonts w:asciiTheme="minorHAnsi" w:hAnsiTheme="minorHAnsi" w:cs="Arial"/>
        </w:rPr>
        <w:t xml:space="preserve"> (hlavní projektant Ing. Jaroslav </w:t>
      </w:r>
      <w:proofErr w:type="spellStart"/>
      <w:r w:rsidR="002468AF" w:rsidRPr="002468AF">
        <w:rPr>
          <w:rFonts w:asciiTheme="minorHAnsi" w:hAnsiTheme="minorHAnsi" w:cs="Arial"/>
        </w:rPr>
        <w:t>Habrnal</w:t>
      </w:r>
      <w:proofErr w:type="spellEnd"/>
      <w:r w:rsidR="002468AF" w:rsidRPr="002468AF">
        <w:rPr>
          <w:rFonts w:asciiTheme="minorHAnsi" w:hAnsiTheme="minorHAnsi" w:cs="Arial"/>
        </w:rPr>
        <w:t>)</w:t>
      </w:r>
      <w:r w:rsidR="0013778C" w:rsidRPr="002468AF">
        <w:rPr>
          <w:rFonts w:asciiTheme="minorHAnsi" w:hAnsiTheme="minorHAnsi" w:cs="Arial"/>
        </w:rPr>
        <w:t>, která byla součástí zadávacích podmínek v rámci zadávacího řízení na výběr zhotovitele</w:t>
      </w:r>
      <w:r w:rsidR="006E7929" w:rsidRPr="002468AF">
        <w:rPr>
          <w:rFonts w:asciiTheme="minorHAnsi" w:hAnsiTheme="minorHAnsi" w:cs="Arial"/>
        </w:rPr>
        <w:t xml:space="preserve"> </w:t>
      </w:r>
      <w:r w:rsidR="00821E52" w:rsidRPr="002468AF">
        <w:rPr>
          <w:rFonts w:asciiTheme="minorHAnsi" w:hAnsiTheme="minorHAnsi" w:cs="Arial"/>
        </w:rPr>
        <w:t xml:space="preserve">(dále jen </w:t>
      </w:r>
      <w:r w:rsidR="00D44F00" w:rsidRPr="002468AF">
        <w:rPr>
          <w:rFonts w:asciiTheme="minorHAnsi" w:hAnsiTheme="minorHAnsi" w:cs="Arial"/>
        </w:rPr>
        <w:t>„projektov</w:t>
      </w:r>
      <w:r w:rsidR="00A33649" w:rsidRPr="002468AF">
        <w:rPr>
          <w:rFonts w:asciiTheme="minorHAnsi" w:hAnsiTheme="minorHAnsi" w:cs="Arial"/>
        </w:rPr>
        <w:t>á</w:t>
      </w:r>
      <w:r w:rsidR="00821E52" w:rsidRPr="002468AF">
        <w:rPr>
          <w:rFonts w:asciiTheme="minorHAnsi" w:hAnsiTheme="minorHAnsi" w:cs="Arial"/>
        </w:rPr>
        <w:t xml:space="preserve"> dokumentace“)</w:t>
      </w:r>
      <w:r w:rsidR="00A33649" w:rsidRPr="002468AF">
        <w:rPr>
          <w:rFonts w:asciiTheme="minorHAnsi" w:hAnsiTheme="minorHAnsi" w:cs="Arial"/>
        </w:rPr>
        <w:t>.</w:t>
      </w:r>
      <w:r w:rsidR="006E7929" w:rsidRPr="006E7929">
        <w:rPr>
          <w:rFonts w:ascii="Calibri" w:eastAsia="Calibri" w:hAnsi="Calibri"/>
          <w:szCs w:val="22"/>
          <w:lang w:eastAsia="en-US"/>
        </w:rPr>
        <w:t xml:space="preserve"> </w:t>
      </w:r>
      <w:r w:rsidR="00E316D0" w:rsidRPr="00565E66">
        <w:rPr>
          <w:rFonts w:ascii="Calibri" w:hAnsi="Calibri"/>
        </w:rPr>
        <w:t>Předmětem realizace</w:t>
      </w:r>
      <w:r w:rsidR="00E316D0">
        <w:rPr>
          <w:rFonts w:ascii="Calibri" w:hAnsi="Calibri"/>
        </w:rPr>
        <w:t xml:space="preserve"> je pouze</w:t>
      </w:r>
      <w:r w:rsidR="00E316D0" w:rsidRPr="00565E66">
        <w:rPr>
          <w:rFonts w:ascii="Calibri" w:hAnsi="Calibri"/>
        </w:rPr>
        <w:t xml:space="preserve"> objekt SO 01 – 1. etapa – vedení – 2.</w:t>
      </w:r>
      <w:r w:rsidR="00E316D0">
        <w:rPr>
          <w:rFonts w:ascii="Calibri" w:hAnsi="Calibri"/>
        </w:rPr>
        <w:t xml:space="preserve"> </w:t>
      </w:r>
      <w:r w:rsidR="00E316D0" w:rsidRPr="00565E66">
        <w:rPr>
          <w:rFonts w:ascii="Calibri" w:hAnsi="Calibri"/>
        </w:rPr>
        <w:t>NP.</w:t>
      </w:r>
    </w:p>
    <w:p w:rsidR="00821E52" w:rsidRDefault="00821E52" w:rsidP="00E23ADF">
      <w:pPr>
        <w:ind w:left="567" w:hanging="567"/>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9C5794">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B0754" w:rsidRPr="003B0754" w:rsidRDefault="00132BA5" w:rsidP="003B0754">
      <w:pPr>
        <w:pStyle w:val="Import6"/>
        <w:tabs>
          <w:tab w:val="clear" w:pos="720"/>
          <w:tab w:val="left" w:pos="709"/>
        </w:tabs>
        <w:spacing w:line="228" w:lineRule="auto"/>
        <w:ind w:left="567" w:hanging="567"/>
        <w:rPr>
          <w:rFonts w:ascii="Calibri" w:hAnsi="Calibri" w:cs="Times New Roman"/>
          <w:sz w:val="22"/>
          <w:szCs w:val="22"/>
        </w:rPr>
      </w:pPr>
      <w:r>
        <w:rPr>
          <w:rFonts w:ascii="Calibri" w:hAnsi="Calibri" w:cs="Times New Roman"/>
          <w:sz w:val="22"/>
          <w:szCs w:val="22"/>
        </w:rPr>
        <w:t>2.</w:t>
      </w:r>
      <w:r w:rsidR="009C5794">
        <w:rPr>
          <w:rFonts w:ascii="Calibri" w:hAnsi="Calibri" w:cs="Times New Roman"/>
          <w:sz w:val="22"/>
          <w:szCs w:val="22"/>
        </w:rPr>
        <w:t>6</w:t>
      </w:r>
      <w:r w:rsidR="00D378F8" w:rsidRPr="00316213">
        <w:rPr>
          <w:rFonts w:ascii="Calibri" w:hAnsi="Calibri" w:cs="Times New Roman"/>
          <w:sz w:val="22"/>
          <w:szCs w:val="22"/>
        </w:rPr>
        <w:tab/>
        <w:t xml:space="preserve">Místem </w:t>
      </w:r>
      <w:r w:rsidR="002524B5" w:rsidRPr="00D334E2">
        <w:rPr>
          <w:rFonts w:ascii="Calibri" w:hAnsi="Calibri" w:cs="Times New Roman"/>
          <w:sz w:val="22"/>
          <w:szCs w:val="22"/>
        </w:rPr>
        <w:t xml:space="preserve">plnění </w:t>
      </w:r>
      <w:r w:rsidR="00D378F8" w:rsidRPr="00D334E2">
        <w:rPr>
          <w:rFonts w:ascii="Calibri" w:hAnsi="Calibri" w:cs="Times New Roman"/>
          <w:sz w:val="22"/>
          <w:szCs w:val="22"/>
        </w:rPr>
        <w:t>je</w:t>
      </w:r>
      <w:r w:rsidR="00827DBB">
        <w:rPr>
          <w:rFonts w:ascii="Calibri" w:hAnsi="Calibri" w:cs="Times New Roman"/>
          <w:sz w:val="22"/>
          <w:szCs w:val="22"/>
        </w:rPr>
        <w:t xml:space="preserve"> </w:t>
      </w:r>
      <w:r w:rsidR="003B0754" w:rsidRPr="003B0754">
        <w:rPr>
          <w:rFonts w:ascii="Calibri" w:hAnsi="Calibri"/>
          <w:szCs w:val="22"/>
        </w:rPr>
        <w:t xml:space="preserve">Ostrava, nám. Dr. E. Beneše 555/6, </w:t>
      </w:r>
      <w:r w:rsidR="00C63776" w:rsidRPr="003B0754">
        <w:rPr>
          <w:rFonts w:ascii="Calibri" w:hAnsi="Calibri" w:cs="Times New Roman"/>
          <w:sz w:val="22"/>
          <w:szCs w:val="22"/>
        </w:rPr>
        <w:t xml:space="preserve">pozemek </w:t>
      </w:r>
      <w:proofErr w:type="spellStart"/>
      <w:r w:rsidR="00C63776" w:rsidRPr="003B0754">
        <w:rPr>
          <w:rFonts w:ascii="Calibri" w:hAnsi="Calibri" w:cs="Times New Roman"/>
          <w:sz w:val="22"/>
          <w:szCs w:val="22"/>
        </w:rPr>
        <w:t>parc</w:t>
      </w:r>
      <w:proofErr w:type="spellEnd"/>
      <w:r w:rsidR="00C63776" w:rsidRPr="003B0754">
        <w:rPr>
          <w:rFonts w:ascii="Calibri" w:hAnsi="Calibri" w:cs="Times New Roman"/>
          <w:sz w:val="22"/>
          <w:szCs w:val="22"/>
        </w:rPr>
        <w:t xml:space="preserve">. </w:t>
      </w:r>
      <w:proofErr w:type="gramStart"/>
      <w:r w:rsidR="00C63776" w:rsidRPr="003B0754">
        <w:rPr>
          <w:rFonts w:ascii="Calibri" w:hAnsi="Calibri" w:cs="Times New Roman"/>
          <w:sz w:val="22"/>
          <w:szCs w:val="22"/>
        </w:rPr>
        <w:t>č.</w:t>
      </w:r>
      <w:proofErr w:type="gramEnd"/>
      <w:r w:rsidR="00C63776" w:rsidRPr="003B0754">
        <w:rPr>
          <w:rFonts w:ascii="Calibri" w:hAnsi="Calibri" w:cs="Times New Roman"/>
          <w:sz w:val="22"/>
          <w:szCs w:val="22"/>
        </w:rPr>
        <w:t xml:space="preserve"> </w:t>
      </w:r>
      <w:r w:rsidR="003B0754" w:rsidRPr="003B0754">
        <w:rPr>
          <w:rFonts w:ascii="Calibri" w:hAnsi="Calibri" w:cs="Times New Roman"/>
          <w:sz w:val="22"/>
          <w:szCs w:val="22"/>
        </w:rPr>
        <w:t>455/3</w:t>
      </w:r>
      <w:r w:rsidR="00C63776" w:rsidRPr="003B0754">
        <w:rPr>
          <w:rFonts w:ascii="Calibri" w:hAnsi="Calibri" w:cs="Times New Roman"/>
          <w:sz w:val="22"/>
          <w:szCs w:val="22"/>
        </w:rPr>
        <w:t>, k</w:t>
      </w:r>
      <w:r w:rsidR="003B0754" w:rsidRPr="003B0754">
        <w:rPr>
          <w:rFonts w:ascii="Calibri" w:hAnsi="Calibri" w:cs="Times New Roman"/>
          <w:sz w:val="22"/>
          <w:szCs w:val="22"/>
        </w:rPr>
        <w:t>atastrální</w:t>
      </w:r>
      <w:r w:rsidR="00C63776" w:rsidRPr="003B0754">
        <w:rPr>
          <w:rFonts w:ascii="Calibri" w:hAnsi="Calibri" w:cs="Times New Roman"/>
          <w:sz w:val="22"/>
          <w:szCs w:val="22"/>
        </w:rPr>
        <w:t> ú</w:t>
      </w:r>
      <w:r w:rsidR="003B0754" w:rsidRPr="003B0754">
        <w:rPr>
          <w:rFonts w:ascii="Calibri" w:hAnsi="Calibri" w:cs="Times New Roman"/>
          <w:sz w:val="22"/>
          <w:szCs w:val="22"/>
        </w:rPr>
        <w:t>zemí</w:t>
      </w:r>
      <w:r w:rsidR="00C63776" w:rsidRPr="003B0754">
        <w:rPr>
          <w:rFonts w:ascii="Calibri" w:hAnsi="Calibri" w:cs="Times New Roman"/>
          <w:sz w:val="22"/>
          <w:szCs w:val="22"/>
        </w:rPr>
        <w:t xml:space="preserve"> Moravská Ostrava.</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9C5794">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9C5794">
        <w:rPr>
          <w:rFonts w:ascii="Calibri" w:hAnsi="Calibri" w:cs="Times New Roman"/>
          <w:sz w:val="22"/>
          <w:szCs w:val="22"/>
        </w:rPr>
        <w:t>8</w:t>
      </w:r>
      <w:r w:rsidR="00F7091E">
        <w:rPr>
          <w:rFonts w:ascii="Calibri" w:hAnsi="Calibri" w:cs="Times New Roman"/>
          <w:sz w:val="22"/>
          <w:szCs w:val="22"/>
        </w:rPr>
        <w:tab/>
      </w:r>
      <w:r w:rsidR="00F7091E" w:rsidRPr="003F1973">
        <w:rPr>
          <w:rFonts w:ascii="Calibri" w:hAnsi="Calibri" w:cs="Times New Roman"/>
          <w:sz w:val="22"/>
          <w:szCs w:val="22"/>
        </w:rPr>
        <w:t xml:space="preserve">Smluvní strany souhlasně konstatují, že tato smlouva je uzavřena na základě </w:t>
      </w:r>
      <w:r w:rsidR="00F7091E">
        <w:rPr>
          <w:rFonts w:ascii="Calibri" w:hAnsi="Calibri" w:cs="Times New Roman"/>
          <w:sz w:val="22"/>
          <w:szCs w:val="22"/>
        </w:rPr>
        <w:t>zadávacího</w:t>
      </w:r>
      <w:r w:rsidR="00F7091E" w:rsidRPr="003F1973">
        <w:rPr>
          <w:rFonts w:ascii="Calibri" w:hAnsi="Calibri" w:cs="Times New Roman"/>
          <w:sz w:val="22"/>
          <w:szCs w:val="22"/>
        </w:rPr>
        <w:t xml:space="preserve"> řízení</w:t>
      </w:r>
      <w:r w:rsidR="00F7091E">
        <w:rPr>
          <w:rFonts w:ascii="Calibri" w:hAnsi="Calibri" w:cs="Times New Roman"/>
          <w:sz w:val="22"/>
          <w:szCs w:val="22"/>
        </w:rPr>
        <w:t xml:space="preserve"> k veřejné zakázce </w:t>
      </w:r>
      <w:r w:rsidR="00F7091E" w:rsidRPr="009D5821">
        <w:rPr>
          <w:rFonts w:ascii="Calibri" w:hAnsi="Calibri" w:cs="Times New Roman"/>
          <w:sz w:val="22"/>
          <w:szCs w:val="22"/>
        </w:rPr>
        <w:t>s </w:t>
      </w:r>
      <w:r w:rsidR="00F7091E" w:rsidRPr="00851E57">
        <w:rPr>
          <w:rFonts w:ascii="Calibri" w:hAnsi="Calibri" w:cs="Times New Roman"/>
          <w:sz w:val="22"/>
          <w:szCs w:val="22"/>
        </w:rPr>
        <w:t xml:space="preserve">názvem </w:t>
      </w:r>
      <w:r w:rsidR="00F7091E" w:rsidRPr="00851E57">
        <w:rPr>
          <w:rFonts w:ascii="Calibri" w:hAnsi="Calibri" w:cs="Times New Roman"/>
          <w:b/>
          <w:sz w:val="22"/>
          <w:szCs w:val="22"/>
        </w:rPr>
        <w:t>„</w:t>
      </w:r>
      <w:r w:rsidR="006779B9" w:rsidRPr="00851E57">
        <w:rPr>
          <w:rFonts w:ascii="Calibri" w:hAnsi="Calibri" w:cs="Times New Roman"/>
          <w:b/>
          <w:sz w:val="22"/>
          <w:szCs w:val="22"/>
        </w:rPr>
        <w:t>Náměstí Dr. E. Beneše 6 – výměna oken – 1. etapa</w:t>
      </w:r>
      <w:r w:rsidR="000E4A97" w:rsidRPr="00851E57">
        <w:rPr>
          <w:rFonts w:ascii="Calibri" w:hAnsi="Calibri" w:cs="Times New Roman"/>
          <w:b/>
          <w:sz w:val="22"/>
          <w:szCs w:val="22"/>
        </w:rPr>
        <w:t xml:space="preserve"> II</w:t>
      </w:r>
      <w:r w:rsidR="00F7091E" w:rsidRPr="00851E57">
        <w:rPr>
          <w:rFonts w:ascii="Calibri" w:hAnsi="Calibri" w:cs="Times New Roman"/>
          <w:b/>
          <w:sz w:val="22"/>
          <w:szCs w:val="22"/>
        </w:rPr>
        <w:t>“</w:t>
      </w:r>
      <w:r w:rsidR="00B11CB4" w:rsidRPr="00851E57">
        <w:rPr>
          <w:rFonts w:ascii="Calibri" w:hAnsi="Calibri" w:cs="Times New Roman"/>
          <w:b/>
          <w:sz w:val="22"/>
          <w:szCs w:val="22"/>
        </w:rPr>
        <w:t xml:space="preserve"> </w:t>
      </w:r>
      <w:r w:rsidR="00B11CB4" w:rsidRPr="00851E57">
        <w:rPr>
          <w:rFonts w:ascii="Calibri" w:hAnsi="Calibri" w:cs="Times New Roman"/>
          <w:sz w:val="22"/>
          <w:szCs w:val="22"/>
        </w:rPr>
        <w:t>(dále</w:t>
      </w:r>
      <w:r w:rsidR="00B11CB4" w:rsidRPr="00B11CB4">
        <w:rPr>
          <w:rFonts w:ascii="Calibri" w:hAnsi="Calibri" w:cs="Times New Roman"/>
          <w:sz w:val="22"/>
          <w:szCs w:val="22"/>
        </w:rPr>
        <w:t xml:space="preserve"> jen „zadávací řízení“)</w:t>
      </w:r>
      <w:r w:rsidR="00F7091E" w:rsidRPr="00B11CB4">
        <w:rPr>
          <w:rFonts w:ascii="Calibri" w:hAnsi="Calibri" w:cs="Times New Roman"/>
          <w:sz w:val="22"/>
          <w:szCs w:val="22"/>
        </w:rPr>
        <w:t xml:space="preserve">, v němž byl zhotovitel objednatelem vybrán. Zadávací podmínky </w:t>
      </w:r>
      <w:r w:rsidR="003B0754">
        <w:rPr>
          <w:rFonts w:ascii="Calibri" w:hAnsi="Calibri" w:cs="Times New Roman"/>
          <w:sz w:val="22"/>
          <w:szCs w:val="22"/>
        </w:rPr>
        <w:t xml:space="preserve">uvedeného </w:t>
      </w:r>
      <w:r w:rsidR="00F7091E" w:rsidRPr="00B11CB4">
        <w:rPr>
          <w:rFonts w:ascii="Calibri" w:hAnsi="Calibri" w:cs="Times New Roman"/>
          <w:sz w:val="22"/>
          <w:szCs w:val="22"/>
        </w:rPr>
        <w:t>zadávací</w:t>
      </w:r>
      <w:r w:rsidR="006B5264" w:rsidRPr="00B11CB4">
        <w:rPr>
          <w:rFonts w:ascii="Calibri" w:hAnsi="Calibri" w:cs="Times New Roman"/>
          <w:sz w:val="22"/>
          <w:szCs w:val="22"/>
        </w:rPr>
        <w:t>ho</w:t>
      </w:r>
      <w:r w:rsidR="00F7091E">
        <w:rPr>
          <w:rFonts w:ascii="Calibri" w:hAnsi="Calibri" w:cs="Times New Roman"/>
          <w:sz w:val="22"/>
          <w:szCs w:val="22"/>
        </w:rPr>
        <w:t xml:space="preserve"> řízení</w:t>
      </w:r>
      <w:r w:rsidR="00F362DA">
        <w:rPr>
          <w:rFonts w:ascii="Calibri" w:hAnsi="Calibri" w:cs="Times New Roman"/>
          <w:sz w:val="22"/>
          <w:szCs w:val="22"/>
        </w:rPr>
        <w:t xml:space="preserve"> jakož i skutečnosti uvedené v nabídce zhotovitele podané v zadávacím řízení</w:t>
      </w:r>
      <w:r w:rsidR="006B5264">
        <w:rPr>
          <w:rFonts w:ascii="Calibri" w:hAnsi="Calibri" w:cs="Times New Roman"/>
          <w:sz w:val="22"/>
          <w:szCs w:val="22"/>
        </w:rPr>
        <w:t xml:space="preserve"> </w:t>
      </w:r>
      <w:r w:rsidR="00F7091E" w:rsidRPr="003F1973">
        <w:rPr>
          <w:rFonts w:ascii="Calibri" w:hAnsi="Calibri" w:cs="Times New Roman"/>
          <w:sz w:val="22"/>
          <w:szCs w:val="22"/>
        </w:rPr>
        <w:t>jsou součástí povinností zhotovitele dle</w:t>
      </w:r>
      <w:r w:rsidR="00F7091E">
        <w:rPr>
          <w:rFonts w:ascii="Calibri" w:hAnsi="Calibri" w:cs="Times New Roman"/>
          <w:sz w:val="22"/>
          <w:szCs w:val="22"/>
        </w:rPr>
        <w:t xml:space="preserve"> </w:t>
      </w:r>
      <w:r w:rsidR="00F7091E" w:rsidRPr="003F1973">
        <w:rPr>
          <w:rFonts w:ascii="Calibri" w:hAnsi="Calibri" w:cs="Times New Roman"/>
          <w:sz w:val="22"/>
          <w:szCs w:val="22"/>
        </w:rPr>
        <w:t>této smlouvy a zhotovitel se výslovně zavazuje</w:t>
      </w:r>
      <w:r w:rsidR="00F362DA">
        <w:rPr>
          <w:rFonts w:ascii="Calibri" w:hAnsi="Calibri" w:cs="Times New Roman"/>
          <w:sz w:val="22"/>
          <w:szCs w:val="22"/>
        </w:rPr>
        <w:t xml:space="preserve"> je</w:t>
      </w:r>
      <w:r w:rsidR="00F7091E" w:rsidRPr="003F1973">
        <w:rPr>
          <w:rFonts w:ascii="Calibri" w:hAnsi="Calibri" w:cs="Times New Roman"/>
          <w:sz w:val="22"/>
          <w:szCs w:val="22"/>
        </w:rPr>
        <w:t xml:space="preserve"> dodržovat.</w:t>
      </w:r>
      <w:r w:rsidR="00F7091E">
        <w:rPr>
          <w:rFonts w:ascii="Calibri" w:hAnsi="Calibri" w:cs="Times New Roman"/>
          <w:sz w:val="22"/>
          <w:szCs w:val="22"/>
        </w:rPr>
        <w:t xml:space="preserve"> </w:t>
      </w:r>
      <w:r w:rsidR="006B5264">
        <w:rPr>
          <w:rFonts w:ascii="Calibri" w:hAnsi="Calibri" w:cs="Times New Roman"/>
          <w:sz w:val="22"/>
          <w:szCs w:val="22"/>
        </w:rPr>
        <w:t>Veškeré zadávací</w:t>
      </w:r>
      <w:r w:rsidR="00F7091E">
        <w:rPr>
          <w:rFonts w:ascii="Calibri" w:hAnsi="Calibri" w:cs="Times New Roman"/>
          <w:sz w:val="22"/>
          <w:szCs w:val="22"/>
        </w:rPr>
        <w:t xml:space="preserve"> podmínky </w:t>
      </w:r>
      <w:r w:rsidR="00F362DA">
        <w:rPr>
          <w:rFonts w:ascii="Calibri" w:hAnsi="Calibri" w:cs="Times New Roman"/>
          <w:sz w:val="22"/>
          <w:szCs w:val="22"/>
        </w:rPr>
        <w:t xml:space="preserve">vč. nabídky zhotovitele </w:t>
      </w:r>
      <w:r w:rsidR="00F7091E">
        <w:rPr>
          <w:rFonts w:ascii="Calibri" w:hAnsi="Calibri" w:cs="Times New Roman"/>
          <w:sz w:val="22"/>
          <w:szCs w:val="22"/>
        </w:rPr>
        <w:t>tak tvoří nedílnou součást této smlouvy, což obě smluvní strany berou na vědomí.</w:t>
      </w:r>
    </w:p>
    <w:p w:rsidR="000E419F" w:rsidRDefault="000E419F" w:rsidP="00E316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CE293E" w:rsidRDefault="00CE293E" w:rsidP="00E316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CE293E" w:rsidRDefault="00CE293E" w:rsidP="00E316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CE293E" w:rsidRDefault="00CE293E" w:rsidP="00E316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CE293E" w:rsidRPr="00E316D0" w:rsidRDefault="00CE293E" w:rsidP="00E316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w:t>
      </w:r>
      <w:r w:rsidR="006B5264">
        <w:rPr>
          <w:rFonts w:ascii="Calibri" w:hAnsi="Calibri" w:cs="Times New Roman"/>
          <w:sz w:val="22"/>
          <w:szCs w:val="22"/>
        </w:rPr>
        <w:t>dílo</w:t>
      </w:r>
      <w:r w:rsidR="00D75D8F">
        <w:rPr>
          <w:rFonts w:ascii="Calibri" w:hAnsi="Calibri" w:cs="Times New Roman"/>
          <w:sz w:val="22"/>
          <w:szCs w:val="22"/>
        </w:rPr>
        <w:t xml:space="preserve"> provedené</w:t>
      </w:r>
      <w:r w:rsidR="006B5264">
        <w:rPr>
          <w:rFonts w:ascii="Calibri" w:hAnsi="Calibri" w:cs="Times New Roman"/>
          <w:sz w:val="22"/>
          <w:szCs w:val="22"/>
        </w:rPr>
        <w:t xml:space="preserve"> </w:t>
      </w:r>
      <w:r w:rsidR="00D75D8F">
        <w:rPr>
          <w:rFonts w:ascii="Calibri" w:hAnsi="Calibri" w:cs="Times New Roman"/>
          <w:sz w:val="22"/>
          <w:szCs w:val="22"/>
        </w:rPr>
        <w:t xml:space="preserve">dle </w:t>
      </w:r>
      <w:r w:rsidRPr="00C1342E">
        <w:rPr>
          <w:rFonts w:ascii="Calibri" w:hAnsi="Calibri" w:cs="Times New Roman"/>
          <w:sz w:val="22"/>
          <w:szCs w:val="22"/>
        </w:rPr>
        <w:t>této smlouvy takto:</w:t>
      </w:r>
    </w:p>
    <w:p w:rsidR="00C63776" w:rsidRDefault="00C63776" w:rsidP="00536DF7">
      <w:pPr>
        <w:pStyle w:val="Normln1"/>
        <w:ind w:left="1843" w:hanging="1276"/>
        <w:jc w:val="both"/>
        <w:rPr>
          <w:rFonts w:ascii="Calibri" w:hAnsi="Calibri" w:cs="Calibri"/>
        </w:rPr>
      </w:pPr>
    </w:p>
    <w:p w:rsidR="00536DF7" w:rsidRDefault="00536DF7" w:rsidP="004E12F9">
      <w:pPr>
        <w:pStyle w:val="Normln1"/>
        <w:tabs>
          <w:tab w:val="right" w:pos="6379"/>
        </w:tabs>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r w:rsidR="004E12F9" w:rsidRPr="004E12F9">
        <w:rPr>
          <w:rFonts w:ascii="Calibri" w:hAnsi="Calibri" w:cs="Calibri"/>
          <w:highlight w:val="yellow"/>
        </w:rPr>
        <w:t>……………………………………….</w:t>
      </w:r>
      <w:r w:rsidR="004E12F9">
        <w:rPr>
          <w:rFonts w:ascii="Calibri" w:hAnsi="Calibri" w:cs="Calibri"/>
        </w:rPr>
        <w:t xml:space="preserve"> Kč</w:t>
      </w:r>
    </w:p>
    <w:p w:rsidR="00C63776" w:rsidRDefault="00C63776" w:rsidP="004E12F9">
      <w:pPr>
        <w:pStyle w:val="Normln1"/>
        <w:tabs>
          <w:tab w:val="right" w:pos="6379"/>
        </w:tabs>
        <w:ind w:left="1843" w:hanging="1276"/>
        <w:jc w:val="both"/>
        <w:rPr>
          <w:rFonts w:ascii="Calibri" w:hAnsi="Calibri" w:cs="Calibri"/>
        </w:rPr>
      </w:pPr>
    </w:p>
    <w:p w:rsidR="00536DF7" w:rsidRDefault="00536DF7" w:rsidP="004E12F9">
      <w:pPr>
        <w:pStyle w:val="Normln1"/>
        <w:tabs>
          <w:tab w:val="right" w:pos="6379"/>
        </w:tabs>
        <w:ind w:left="567"/>
        <w:jc w:val="both"/>
        <w:rPr>
          <w:rFonts w:ascii="Calibri" w:hAnsi="Calibri" w:cs="Calibri"/>
        </w:rPr>
      </w:pPr>
      <w:r>
        <w:rPr>
          <w:rFonts w:ascii="Calibri" w:hAnsi="Calibri" w:cs="Calibri"/>
        </w:rPr>
        <w:t>DPH:</w:t>
      </w:r>
      <w:r w:rsidR="004E12F9">
        <w:rPr>
          <w:rFonts w:ascii="Calibri" w:hAnsi="Calibri" w:cs="Calibri"/>
        </w:rPr>
        <w:tab/>
      </w:r>
      <w:r w:rsidR="004E12F9" w:rsidRPr="004E12F9">
        <w:rPr>
          <w:rFonts w:ascii="Calibri" w:hAnsi="Calibri" w:cs="Calibri"/>
          <w:highlight w:val="yellow"/>
        </w:rPr>
        <w:t>……………………………….………</w:t>
      </w:r>
      <w:r w:rsidR="004E12F9">
        <w:rPr>
          <w:rFonts w:ascii="Calibri" w:hAnsi="Calibri" w:cs="Calibri"/>
        </w:rPr>
        <w:t xml:space="preserve"> Kč</w:t>
      </w:r>
    </w:p>
    <w:p w:rsidR="00536DF7" w:rsidRDefault="00536DF7" w:rsidP="004E12F9">
      <w:pPr>
        <w:pStyle w:val="Normln1"/>
        <w:tabs>
          <w:tab w:val="right" w:pos="6379"/>
        </w:tabs>
        <w:ind w:left="1843" w:hanging="1276"/>
        <w:jc w:val="both"/>
        <w:rPr>
          <w:rFonts w:ascii="Calibri" w:hAnsi="Calibri" w:cs="Calibri"/>
        </w:rPr>
      </w:pPr>
    </w:p>
    <w:p w:rsidR="00536DF7" w:rsidRDefault="00536DF7" w:rsidP="004E12F9">
      <w:pPr>
        <w:pStyle w:val="Normln1"/>
        <w:tabs>
          <w:tab w:val="right" w:pos="6379"/>
        </w:tabs>
        <w:ind w:left="567"/>
        <w:jc w:val="both"/>
        <w:rPr>
          <w:rFonts w:ascii="Calibri" w:hAnsi="Calibri" w:cs="Calibri"/>
        </w:rPr>
      </w:pPr>
      <w:r>
        <w:rPr>
          <w:rFonts w:ascii="Calibri" w:hAnsi="Calibri" w:cs="Calibri"/>
        </w:rPr>
        <w:t>Cena vč. DPH:</w:t>
      </w:r>
      <w:r w:rsidR="004E12F9">
        <w:rPr>
          <w:rFonts w:ascii="Calibri" w:hAnsi="Calibri" w:cs="Calibri"/>
        </w:rPr>
        <w:tab/>
      </w:r>
      <w:r w:rsidR="004E12F9" w:rsidRPr="004E12F9">
        <w:rPr>
          <w:rFonts w:ascii="Calibri" w:hAnsi="Calibri" w:cs="Calibri"/>
          <w:highlight w:val="yellow"/>
        </w:rPr>
        <w:t>……………………………………....</w:t>
      </w:r>
      <w:r w:rsidR="004E12F9">
        <w:rPr>
          <w:rFonts w:ascii="Calibri" w:hAnsi="Calibri" w:cs="Calibri"/>
        </w:rPr>
        <w:t xml:space="preserve"> Kč</w:t>
      </w:r>
    </w:p>
    <w:p w:rsidR="00536DF7" w:rsidRDefault="00536DF7" w:rsidP="00536DF7">
      <w:pPr>
        <w:pStyle w:val="Normln1"/>
        <w:ind w:left="1843" w:hanging="1276"/>
        <w:jc w:val="both"/>
        <w:rPr>
          <w:rFonts w:ascii="Calibri" w:hAnsi="Calibri" w:cs="Calibri"/>
        </w:rPr>
      </w:pPr>
    </w:p>
    <w:p w:rsidR="00536DF7" w:rsidRPr="00827A62" w:rsidRDefault="00536DF7" w:rsidP="00536DF7">
      <w:pPr>
        <w:pStyle w:val="Normln1"/>
        <w:ind w:left="1843" w:hanging="1276"/>
        <w:jc w:val="both"/>
        <w:rPr>
          <w:rFonts w:ascii="Calibri" w:hAnsi="Calibri" w:cs="Calibri"/>
          <w:i/>
        </w:rPr>
      </w:pPr>
      <w:r w:rsidRPr="00827A62">
        <w:rPr>
          <w:rFonts w:ascii="Calibri" w:hAnsi="Calibri" w:cs="Calibri"/>
          <w:i/>
          <w:highlight w:val="yellow"/>
        </w:rPr>
        <w:t>(doplní zhotovitel</w:t>
      </w:r>
      <w:r>
        <w:rPr>
          <w:rFonts w:ascii="Calibri" w:hAnsi="Calibri" w:cs="Calibri"/>
          <w:i/>
          <w:highlight w:val="yellow"/>
        </w:rPr>
        <w:t xml:space="preserve"> – výše DPH bude zaokrouhlena na dvě desetinná místa</w:t>
      </w:r>
      <w:r w:rsidRPr="009F4817">
        <w:rPr>
          <w:rFonts w:ascii="Calibri" w:hAnsi="Calibri" w:cs="Calibri"/>
          <w:i/>
          <w:highlight w:val="yellow"/>
        </w:rPr>
        <w:t>)</w:t>
      </w:r>
    </w:p>
    <w:p w:rsidR="00962D51" w:rsidRDefault="00962D51" w:rsidP="00536DF7">
      <w:pPr>
        <w:pStyle w:val="Normln1"/>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 xml:space="preserve">Cena </w:t>
      </w:r>
      <w:r w:rsidR="00C12D00">
        <w:rPr>
          <w:rFonts w:ascii="Calibri" w:hAnsi="Calibri"/>
          <w:sz w:val="22"/>
          <w:szCs w:val="22"/>
        </w:rPr>
        <w:t>za dílo</w:t>
      </w:r>
      <w:r w:rsidRPr="00C1342E">
        <w:rPr>
          <w:rFonts w:ascii="Calibri" w:hAnsi="Calibri"/>
          <w:sz w:val="22"/>
          <w:szCs w:val="22"/>
        </w:rPr>
        <w:t xml:space="preserve">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AE6510">
        <w:rPr>
          <w:rFonts w:ascii="Calibri" w:hAnsi="Calibri"/>
          <w:sz w:val="22"/>
          <w:szCs w:val="22"/>
        </w:rPr>
        <w:t xml:space="preserve"> a </w:t>
      </w:r>
      <w:r w:rsidR="005631F8">
        <w:rPr>
          <w:rFonts w:ascii="Calibri" w:hAnsi="Calibri"/>
          <w:sz w:val="22"/>
          <w:szCs w:val="22"/>
        </w:rPr>
        <w:t xml:space="preserve">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 xml:space="preserve">ádnému provedení díla dle </w:t>
      </w:r>
      <w:r w:rsidR="005631F8" w:rsidRPr="00C1342E">
        <w:rPr>
          <w:rFonts w:ascii="Calibri" w:hAnsi="Calibri" w:cs="Times New Roman"/>
          <w:sz w:val="22"/>
          <w:szCs w:val="22"/>
        </w:rPr>
        <w:t>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r>
      <w:r w:rsidR="00475D4B">
        <w:rPr>
          <w:rFonts w:ascii="Calibri" w:hAnsi="Calibri" w:cs="Times New Roman"/>
          <w:sz w:val="22"/>
          <w:szCs w:val="22"/>
        </w:rPr>
        <w:t>Zhotovitel bere na vědomí, že c</w:t>
      </w:r>
      <w:r w:rsidR="00E720CF">
        <w:rPr>
          <w:rFonts w:ascii="Calibri" w:hAnsi="Calibri" w:cs="Times New Roman"/>
          <w:sz w:val="22"/>
          <w:szCs w:val="22"/>
        </w:rPr>
        <w:t>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360D7D">
        <w:rPr>
          <w:rFonts w:ascii="Calibri" w:hAnsi="Calibri"/>
          <w:sz w:val="22"/>
          <w:szCs w:val="22"/>
        </w:rPr>
        <w:t>a je možn</w:t>
      </w:r>
      <w:r w:rsidR="005352AA" w:rsidRPr="00360D7D">
        <w:rPr>
          <w:rFonts w:ascii="Calibri" w:hAnsi="Calibri"/>
          <w:sz w:val="22"/>
          <w:szCs w:val="22"/>
        </w:rPr>
        <w:t>é</w:t>
      </w:r>
      <w:r w:rsidRPr="00360D7D">
        <w:rPr>
          <w:rFonts w:ascii="Calibri" w:hAnsi="Calibri"/>
          <w:sz w:val="22"/>
          <w:szCs w:val="22"/>
        </w:rPr>
        <w:t xml:space="preserve"> ji změnit pouze za podmínek uvedených níže</w:t>
      </w:r>
      <w:r w:rsidR="003B5922" w:rsidRPr="00360D7D">
        <w:rPr>
          <w:rFonts w:ascii="Calibri" w:hAnsi="Calibri"/>
          <w:sz w:val="22"/>
          <w:szCs w:val="22"/>
        </w:rPr>
        <w:t xml:space="preserve"> v tomto článku</w:t>
      </w:r>
      <w:r w:rsidR="00475D4B">
        <w:rPr>
          <w:rFonts w:ascii="Calibri" w:hAnsi="Calibri"/>
          <w:sz w:val="22"/>
          <w:szCs w:val="22"/>
        </w:rPr>
        <w:t xml:space="preserve"> smlouvy</w:t>
      </w:r>
      <w:r w:rsidRPr="00360D7D">
        <w:rPr>
          <w:rFonts w:ascii="Calibri" w:hAnsi="Calibri"/>
          <w:sz w:val="22"/>
          <w:szCs w:val="22"/>
        </w:rPr>
        <w:t>.</w:t>
      </w:r>
      <w:r w:rsidR="005F7897" w:rsidRPr="00360D7D">
        <w:rPr>
          <w:rFonts w:ascii="Calibri" w:hAnsi="Calibri"/>
          <w:sz w:val="22"/>
          <w:szCs w:val="22"/>
        </w:rPr>
        <w:t xml:space="preserve"> Součástí této smlouvy</w:t>
      </w:r>
      <w:r w:rsidR="005B11BC" w:rsidRPr="00360D7D">
        <w:rPr>
          <w:rFonts w:ascii="Calibri" w:hAnsi="Calibri"/>
          <w:sz w:val="22"/>
          <w:szCs w:val="22"/>
        </w:rPr>
        <w:t xml:space="preserve"> jako její příloha</w:t>
      </w:r>
      <w:r w:rsidR="005F7897" w:rsidRPr="00360D7D">
        <w:rPr>
          <w:rFonts w:ascii="Calibri" w:hAnsi="Calibri"/>
          <w:sz w:val="22"/>
          <w:szCs w:val="22"/>
        </w:rPr>
        <w:t xml:space="preserve"> je kalkulace nákladů – oceněný </w:t>
      </w:r>
      <w:r w:rsidR="007B76D2" w:rsidRPr="00360D7D">
        <w:rPr>
          <w:rFonts w:ascii="Calibri" w:hAnsi="Calibri"/>
          <w:sz w:val="22"/>
          <w:szCs w:val="22"/>
        </w:rPr>
        <w:t xml:space="preserve">souhrnný </w:t>
      </w:r>
      <w:r w:rsidR="005F7897" w:rsidRPr="00360D7D">
        <w:rPr>
          <w:rFonts w:ascii="Calibri" w:hAnsi="Calibri"/>
          <w:sz w:val="22"/>
          <w:szCs w:val="22"/>
        </w:rPr>
        <w:t>list stavby</w:t>
      </w:r>
      <w:r w:rsidR="005B11BC" w:rsidRPr="00360D7D">
        <w:rPr>
          <w:rFonts w:ascii="Calibri" w:hAnsi="Calibri"/>
          <w:sz w:val="22"/>
          <w:szCs w:val="22"/>
        </w:rPr>
        <w:t xml:space="preserve"> z</w:t>
      </w:r>
      <w:r w:rsidR="00AE6510">
        <w:rPr>
          <w:rFonts w:ascii="Calibri" w:hAnsi="Calibri"/>
          <w:sz w:val="22"/>
          <w:szCs w:val="22"/>
        </w:rPr>
        <w:t> </w:t>
      </w:r>
      <w:r w:rsidR="005B11BC" w:rsidRPr="00360D7D">
        <w:rPr>
          <w:rFonts w:ascii="Calibri" w:hAnsi="Calibri"/>
          <w:sz w:val="22"/>
          <w:szCs w:val="22"/>
        </w:rPr>
        <w:t>oceněného</w:t>
      </w:r>
      <w:r w:rsidR="005F7897" w:rsidRPr="00360D7D">
        <w:rPr>
          <w:rFonts w:ascii="Calibri" w:hAnsi="Calibri"/>
          <w:sz w:val="22"/>
          <w:szCs w:val="22"/>
        </w:rPr>
        <w:t xml:space="preserve"> položkov</w:t>
      </w:r>
      <w:r w:rsidR="005B11BC" w:rsidRPr="00360D7D">
        <w:rPr>
          <w:rFonts w:ascii="Calibri" w:hAnsi="Calibri"/>
          <w:sz w:val="22"/>
          <w:szCs w:val="22"/>
        </w:rPr>
        <w:t>ého</w:t>
      </w:r>
      <w:r w:rsidR="005F7897" w:rsidRPr="00360D7D">
        <w:rPr>
          <w:rFonts w:ascii="Calibri" w:hAnsi="Calibri"/>
          <w:sz w:val="22"/>
          <w:szCs w:val="22"/>
        </w:rPr>
        <w:t xml:space="preserve"> rozpoč</w:t>
      </w:r>
      <w:r w:rsidR="005B11BC" w:rsidRPr="00360D7D">
        <w:rPr>
          <w:rFonts w:ascii="Calibri" w:hAnsi="Calibri"/>
          <w:sz w:val="22"/>
          <w:szCs w:val="22"/>
        </w:rPr>
        <w:t>tu, který</w:t>
      </w:r>
      <w:r w:rsidR="005F7897" w:rsidRPr="00360D7D">
        <w:rPr>
          <w:rFonts w:ascii="Calibri" w:hAnsi="Calibri"/>
          <w:sz w:val="22"/>
          <w:szCs w:val="22"/>
        </w:rPr>
        <w:t xml:space="preserve"> je součástí nabídky zhotovitele podané v rámci zadávacího řízení </w:t>
      </w:r>
      <w:r w:rsidR="001877C1" w:rsidRPr="00360D7D">
        <w:rPr>
          <w:rFonts w:ascii="Calibri" w:hAnsi="Calibri"/>
          <w:sz w:val="22"/>
          <w:szCs w:val="22"/>
        </w:rPr>
        <w:t>na výběr zhotovitele (dále jen „nabídkový rozpočet“)</w:t>
      </w:r>
      <w:r w:rsidR="005F7897" w:rsidRPr="00360D7D">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sidR="00AE6510">
        <w:rPr>
          <w:rFonts w:ascii="Calibri" w:hAnsi="Calibri"/>
          <w:sz w:val="22"/>
          <w:szCs w:val="22"/>
        </w:rPr>
        <w:t xml:space="preserve">h ke dni </w:t>
      </w:r>
      <w:r w:rsidR="00C12D00">
        <w:rPr>
          <w:rFonts w:ascii="Calibri" w:hAnsi="Calibri"/>
          <w:sz w:val="22"/>
          <w:szCs w:val="22"/>
        </w:rPr>
        <w:t xml:space="preserve">uskutečnění </w:t>
      </w:r>
      <w:r w:rsidR="00AE6510">
        <w:rPr>
          <w:rFonts w:ascii="Calibri" w:hAnsi="Calibri"/>
          <w:sz w:val="22"/>
          <w:szCs w:val="22"/>
        </w:rPr>
        <w:t>zdanitelného plnění a </w:t>
      </w:r>
      <w:r w:rsidRPr="00C1342E">
        <w:rPr>
          <w:rFonts w:ascii="Calibri" w:hAnsi="Calibri"/>
          <w:sz w:val="22"/>
          <w:szCs w:val="22"/>
        </w:rPr>
        <w:t>vyplývá-li to z platné legislativy</w:t>
      </w:r>
      <w:r w:rsidR="00ED01CC">
        <w:rPr>
          <w:rFonts w:ascii="Calibri" w:hAnsi="Calibri"/>
          <w:sz w:val="22"/>
          <w:szCs w:val="22"/>
        </w:rPr>
        <w:t xml:space="preserve">. </w:t>
      </w:r>
      <w:r w:rsidR="005116A6" w:rsidRPr="005116A6">
        <w:rPr>
          <w:rFonts w:ascii="Calibri" w:hAnsi="Calibri"/>
          <w:sz w:val="22"/>
          <w:szCs w:val="22"/>
        </w:rPr>
        <w:t>V případě, že dojde ke změně zákonné sazby DPH v důsledku změny právních předpisů, je zhotovitel povinen účtovat DPH v platné výši. O změně sazby DPH není třeba uzavírat dodatek této smlouvy.</w:t>
      </w:r>
    </w:p>
    <w:p w:rsidR="00F81138" w:rsidRDefault="00D378F8" w:rsidP="00F81138">
      <w:pPr>
        <w:pStyle w:val="Zkladntextodsazen"/>
        <w:suppressAutoHyphens/>
        <w:spacing w:before="240"/>
        <w:ind w:left="567" w:hanging="567"/>
        <w:jc w:val="both"/>
        <w:rPr>
          <w:rFonts w:ascii="Calibri" w:hAnsi="Calibri"/>
          <w:snapToGrid w:val="0"/>
          <w:sz w:val="22"/>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0BB6">
        <w:rPr>
          <w:rFonts w:ascii="Calibri" w:hAnsi="Calibri"/>
          <w:sz w:val="22"/>
          <w:szCs w:val="22"/>
        </w:rPr>
        <w:t xml:space="preserve">Objednatel </w:t>
      </w:r>
      <w:r w:rsidR="00F01743">
        <w:rPr>
          <w:rFonts w:ascii="Calibri" w:hAnsi="Calibri"/>
          <w:snapToGrid w:val="0"/>
          <w:sz w:val="22"/>
          <w:szCs w:val="22"/>
        </w:rPr>
        <w:t>prohlašuje, že</w:t>
      </w:r>
      <w:r w:rsidRPr="00F80BB6">
        <w:rPr>
          <w:rFonts w:ascii="Calibri" w:hAnsi="Calibri"/>
          <w:snapToGrid w:val="0"/>
          <w:sz w:val="22"/>
          <w:szCs w:val="22"/>
        </w:rPr>
        <w:t xml:space="preserve"> plnění</w:t>
      </w:r>
      <w:r w:rsidR="00F01743">
        <w:rPr>
          <w:rFonts w:ascii="Calibri" w:hAnsi="Calibri"/>
          <w:snapToGrid w:val="0"/>
          <w:sz w:val="22"/>
          <w:szCs w:val="22"/>
        </w:rPr>
        <w:t xml:space="preserve"> dle této smlouvy</w:t>
      </w:r>
      <w:r w:rsidRPr="00F80BB6">
        <w:rPr>
          <w:rFonts w:ascii="Calibri" w:hAnsi="Calibri"/>
          <w:snapToGrid w:val="0"/>
          <w:sz w:val="22"/>
          <w:szCs w:val="22"/>
        </w:rPr>
        <w:t xml:space="preserve"> </w:t>
      </w:r>
      <w:r w:rsidR="00475D4B" w:rsidRPr="00A07EFD">
        <w:rPr>
          <w:rFonts w:ascii="Calibri" w:hAnsi="Calibri"/>
          <w:snapToGrid w:val="0"/>
          <w:sz w:val="22"/>
          <w:szCs w:val="22"/>
        </w:rPr>
        <w:t>ne</w:t>
      </w:r>
      <w:r w:rsidRPr="00A07EFD">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475D4B" w:rsidRPr="00A07EFD">
        <w:rPr>
          <w:rFonts w:ascii="Calibri" w:hAnsi="Calibri"/>
          <w:snapToGrid w:val="0"/>
          <w:sz w:val="22"/>
          <w:szCs w:val="22"/>
        </w:rPr>
        <w:t>ne</w:t>
      </w:r>
      <w:r w:rsidR="00B966D6" w:rsidRPr="00A07EFD">
        <w:rPr>
          <w:rFonts w:ascii="Calibri" w:hAnsi="Calibri"/>
          <w:snapToGrid w:val="0"/>
          <w:sz w:val="22"/>
          <w:szCs w:val="22"/>
        </w:rPr>
        <w:t>bude pro uvedené plnění</w:t>
      </w:r>
      <w:r w:rsidRPr="00A07EFD">
        <w:rPr>
          <w:rFonts w:ascii="Calibri" w:hAnsi="Calibri"/>
          <w:snapToGrid w:val="0"/>
          <w:sz w:val="22"/>
          <w:szCs w:val="22"/>
        </w:rPr>
        <w:t xml:space="preserve"> aplikován režim přenesení daňové povinnosti dle § 92a</w:t>
      </w:r>
      <w:r w:rsidRPr="00AE6510">
        <w:rPr>
          <w:rFonts w:ascii="Calibri" w:hAnsi="Calibri"/>
          <w:snapToGrid w:val="0"/>
          <w:sz w:val="22"/>
          <w:szCs w:val="22"/>
        </w:rPr>
        <w:t xml:space="preserve"> zákona</w:t>
      </w:r>
      <w:r w:rsidR="004B68BE" w:rsidRPr="00F80BB6">
        <w:rPr>
          <w:rFonts w:ascii="Calibri" w:hAnsi="Calibri"/>
          <w:snapToGrid w:val="0"/>
          <w:sz w:val="22"/>
          <w:szCs w:val="22"/>
        </w:rPr>
        <w:t xml:space="preserve"> č. 235/2004 Sb., o dani z přidané hodnoty, ve znění pozdějších předpisů (dále jen zákon</w:t>
      </w:r>
      <w:r w:rsidRPr="00F80BB6">
        <w:rPr>
          <w:rFonts w:ascii="Calibri" w:hAnsi="Calibri"/>
          <w:snapToGrid w:val="0"/>
          <w:sz w:val="22"/>
          <w:szCs w:val="22"/>
        </w:rPr>
        <w:t xml:space="preserve"> o DPH</w:t>
      </w:r>
      <w:r w:rsidR="004B68BE" w:rsidRPr="00F80BB6">
        <w:rPr>
          <w:rFonts w:ascii="Calibri" w:hAnsi="Calibri"/>
          <w:snapToGrid w:val="0"/>
          <w:sz w:val="22"/>
          <w:szCs w:val="22"/>
        </w:rPr>
        <w:t>)</w:t>
      </w:r>
      <w:r w:rsidR="004A44B7" w:rsidRPr="00F80BB6">
        <w:rPr>
          <w:rFonts w:ascii="Calibri" w:hAnsi="Calibri"/>
          <w:snapToGrid w:val="0"/>
          <w:sz w:val="22"/>
          <w:szCs w:val="22"/>
        </w:rPr>
        <w:t>. V</w:t>
      </w:r>
      <w:r w:rsidR="00AE6510">
        <w:rPr>
          <w:rFonts w:ascii="Calibri" w:hAnsi="Calibri"/>
          <w:snapToGrid w:val="0"/>
          <w:sz w:val="22"/>
          <w:szCs w:val="22"/>
        </w:rPr>
        <w:t> </w:t>
      </w:r>
      <w:r w:rsidR="00F81138" w:rsidRPr="00F80BB6">
        <w:rPr>
          <w:rFonts w:ascii="Calibri" w:hAnsi="Calibri"/>
          <w:snapToGrid w:val="0"/>
          <w:sz w:val="22"/>
          <w:szCs w:val="22"/>
        </w:rPr>
        <w:t>souladu s tím vystaví zhotovitel daňový doklad se všemi náležitostmi.</w:t>
      </w:r>
    </w:p>
    <w:p w:rsidR="00702896" w:rsidRPr="00F81138" w:rsidRDefault="00702896" w:rsidP="00702896">
      <w:pPr>
        <w:pStyle w:val="Zkladntextodsazen"/>
        <w:suppressAutoHyphens/>
        <w:spacing w:after="0"/>
        <w:ind w:left="567" w:hanging="567"/>
        <w:jc w:val="both"/>
        <w:rPr>
          <w:rFonts w:ascii="Calibri" w:hAnsi="Calibri"/>
          <w:snapToGrid w:val="0"/>
          <w:szCs w:val="22"/>
        </w:rPr>
      </w:pPr>
    </w:p>
    <w:p w:rsidR="00D378F8" w:rsidRDefault="00D378F8" w:rsidP="00195241">
      <w:pPr>
        <w:pStyle w:val="Zkladntextodsazen"/>
        <w:spacing w:after="0" w:line="228" w:lineRule="auto"/>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w:t>
      </w:r>
      <w:r w:rsidR="00DC7A17">
        <w:rPr>
          <w:rFonts w:ascii="Calibri" w:hAnsi="Calibri"/>
          <w:sz w:val="22"/>
          <w:szCs w:val="22"/>
        </w:rPr>
        <w:t xml:space="preserve"> uzavřeného v listinné podobě</w:t>
      </w:r>
      <w:r w:rsidRPr="00B153D0">
        <w:rPr>
          <w:rFonts w:ascii="Calibri" w:hAnsi="Calibri"/>
          <w:sz w:val="22"/>
          <w:szCs w:val="22"/>
        </w:rPr>
        <w:t xml:space="preserve">. </w:t>
      </w:r>
      <w:r w:rsidR="00A150F4" w:rsidRPr="00D7611F">
        <w:rPr>
          <w:rFonts w:ascii="Calibri" w:hAnsi="Calibri"/>
          <w:sz w:val="22"/>
          <w:szCs w:val="22"/>
        </w:rPr>
        <w:t>Bez uzavření dodatku není zhotovitel oprávněn požadovat jakoukoliv změnu ceny díla.</w:t>
      </w:r>
    </w:p>
    <w:p w:rsidR="00436D60" w:rsidRPr="00B153D0" w:rsidRDefault="00436D60" w:rsidP="00195241">
      <w:pPr>
        <w:pStyle w:val="Zkladntextodsazen"/>
        <w:spacing w:after="0" w:line="228" w:lineRule="auto"/>
        <w:ind w:left="567" w:hanging="567"/>
        <w:jc w:val="both"/>
        <w:rPr>
          <w:rFonts w:ascii="Calibri" w:hAnsi="Calibri"/>
          <w:szCs w:val="22"/>
        </w:rPr>
      </w:pPr>
    </w:p>
    <w:p w:rsidR="00D378F8" w:rsidRPr="00B153D0" w:rsidRDefault="00FC5926" w:rsidP="00E863C7">
      <w:pPr>
        <w:pStyle w:val="BodyText21"/>
        <w:widowControl/>
        <w:tabs>
          <w:tab w:val="left" w:pos="1134"/>
        </w:tabs>
        <w:spacing w:line="228" w:lineRule="auto"/>
        <w:ind w:left="1134" w:hanging="567"/>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360D7D">
        <w:rPr>
          <w:rFonts w:ascii="Calibri" w:hAnsi="Calibri"/>
          <w:szCs w:val="22"/>
        </w:rPr>
        <w:t>Nebudou-li práce či věci použité k provedení díla, které jsou předmětem víceprací,</w:t>
      </w:r>
      <w:r w:rsidR="00A150F4" w:rsidRPr="00360D7D">
        <w:rPr>
          <w:rFonts w:ascii="Calibri" w:hAnsi="Calibri"/>
          <w:szCs w:val="22"/>
        </w:rPr>
        <w:t xml:space="preserve"> oceněny</w:t>
      </w:r>
      <w:r w:rsidR="00D378F8" w:rsidRPr="00360D7D">
        <w:rPr>
          <w:rFonts w:ascii="Calibri" w:hAnsi="Calibri"/>
          <w:szCs w:val="22"/>
        </w:rPr>
        <w:t xml:space="preserve"> v</w:t>
      </w:r>
      <w:r w:rsidR="001877C1" w:rsidRPr="00360D7D">
        <w:rPr>
          <w:rFonts w:ascii="Calibri" w:hAnsi="Calibri"/>
          <w:szCs w:val="22"/>
        </w:rPr>
        <w:t> nabídkovém rozpočtu</w:t>
      </w:r>
      <w:r w:rsidR="00D378F8" w:rsidRPr="00360D7D">
        <w:rPr>
          <w:rFonts w:ascii="Calibri" w:hAnsi="Calibri"/>
          <w:szCs w:val="22"/>
        </w:rPr>
        <w:t>,</w:t>
      </w:r>
      <w:r w:rsidR="00D378F8" w:rsidRPr="00B153D0">
        <w:rPr>
          <w:rFonts w:ascii="Calibri" w:hAnsi="Calibri"/>
          <w:szCs w:val="22"/>
        </w:rPr>
        <w:t xml:space="preserve"> bude je zhotovitel oceňovat maximálně ve výši dle ceníku společnosti </w:t>
      </w:r>
      <w:r w:rsidR="00E6631A" w:rsidRPr="00E6631A">
        <w:rPr>
          <w:rFonts w:ascii="Calibri" w:hAnsi="Calibri"/>
          <w:szCs w:val="22"/>
        </w:rPr>
        <w:t>RTS</w:t>
      </w:r>
      <w:r w:rsidR="00E6631A">
        <w:rPr>
          <w:rFonts w:ascii="Calibri" w:hAnsi="Calibri"/>
          <w:szCs w:val="22"/>
        </w:rPr>
        <w:t xml:space="preserve">, a.s., se sídlem Lazaretní 13, </w:t>
      </w:r>
      <w:r w:rsidR="00E6631A" w:rsidRPr="00E6631A">
        <w:rPr>
          <w:rFonts w:ascii="Calibri" w:hAnsi="Calibri"/>
          <w:szCs w:val="22"/>
        </w:rPr>
        <w:t>615 00</w:t>
      </w:r>
      <w:r w:rsidR="00E6631A">
        <w:rPr>
          <w:rFonts w:ascii="Calibri" w:hAnsi="Calibri"/>
          <w:szCs w:val="22"/>
        </w:rPr>
        <w:t xml:space="preserve"> Brno</w:t>
      </w:r>
      <w:r w:rsidR="00D378F8" w:rsidRPr="00B153D0">
        <w:rPr>
          <w:rFonts w:ascii="Calibri" w:hAnsi="Calibri"/>
          <w:szCs w:val="22"/>
        </w:rPr>
        <w:t xml:space="preserve">, platného </w:t>
      </w:r>
      <w:r w:rsidR="00E863C7">
        <w:rPr>
          <w:rFonts w:ascii="Calibri" w:hAnsi="Calibri"/>
          <w:szCs w:val="22"/>
        </w:rPr>
        <w:t>v době uzavření dodatku</w:t>
      </w:r>
      <w:r w:rsidR="00D378F8">
        <w:rPr>
          <w:rFonts w:ascii="Calibri" w:hAnsi="Calibri"/>
          <w:szCs w:val="22"/>
        </w:rPr>
        <w:t xml:space="preserve">, </w:t>
      </w:r>
      <w:r w:rsidR="00D378F8" w:rsidRPr="0095514F">
        <w:rPr>
          <w:rFonts w:ascii="Calibri" w:hAnsi="Calibri"/>
          <w:szCs w:val="22"/>
        </w:rPr>
        <w:t>snížené o</w:t>
      </w:r>
      <w:r w:rsidR="00E863C7">
        <w:rPr>
          <w:rFonts w:ascii="Calibri" w:hAnsi="Calibri"/>
          <w:szCs w:val="22"/>
        </w:rPr>
        <w:t> </w:t>
      </w:r>
      <w:r w:rsidR="0095514F">
        <w:rPr>
          <w:rFonts w:ascii="Calibri" w:hAnsi="Calibri"/>
          <w:szCs w:val="22"/>
        </w:rPr>
        <w:t>30</w:t>
      </w:r>
      <w:r w:rsidR="00D378F8" w:rsidRPr="0095514F">
        <w:rPr>
          <w:rFonts w:ascii="Calibri" w:hAnsi="Calibri"/>
          <w:szCs w:val="22"/>
        </w:rPr>
        <w:t>%.</w:t>
      </w:r>
    </w:p>
    <w:p w:rsidR="00D378F8" w:rsidRPr="00B153D0" w:rsidRDefault="00D378F8" w:rsidP="00E863C7">
      <w:pPr>
        <w:pStyle w:val="BodyText21"/>
        <w:widowControl/>
        <w:tabs>
          <w:tab w:val="left" w:pos="1134"/>
        </w:tabs>
        <w:spacing w:line="228" w:lineRule="auto"/>
        <w:ind w:left="1134" w:hanging="567"/>
        <w:rPr>
          <w:rFonts w:ascii="Calibri" w:hAnsi="Calibri"/>
          <w:szCs w:val="22"/>
          <w:lang w:eastAsia="cs-CZ"/>
        </w:rPr>
      </w:pPr>
    </w:p>
    <w:p w:rsidR="00D378F8" w:rsidRDefault="00FC5926" w:rsidP="00E863C7">
      <w:pPr>
        <w:tabs>
          <w:tab w:val="left" w:pos="1134"/>
        </w:tabs>
        <w:spacing w:line="228" w:lineRule="auto"/>
        <w:ind w:left="1134" w:hanging="567"/>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E863C7">
      <w:pPr>
        <w:tabs>
          <w:tab w:val="left" w:pos="1134"/>
        </w:tabs>
        <w:spacing w:line="228" w:lineRule="auto"/>
        <w:ind w:left="1134" w:hanging="567"/>
        <w:rPr>
          <w:rFonts w:ascii="Calibri" w:hAnsi="Calibri"/>
          <w:szCs w:val="22"/>
        </w:rPr>
      </w:pPr>
    </w:p>
    <w:p w:rsidR="00D378F8" w:rsidRDefault="00FC5926" w:rsidP="00E863C7">
      <w:pPr>
        <w:pStyle w:val="BodyText21"/>
        <w:widowControl/>
        <w:tabs>
          <w:tab w:val="left" w:pos="1134"/>
        </w:tabs>
        <w:spacing w:line="228" w:lineRule="auto"/>
        <w:ind w:left="1134" w:hanging="567"/>
        <w:rPr>
          <w:rFonts w:ascii="Calibri" w:hAnsi="Calibri"/>
          <w:szCs w:val="22"/>
          <w:lang w:eastAsia="cs-CZ"/>
        </w:rPr>
      </w:pPr>
      <w:r>
        <w:rPr>
          <w:rFonts w:ascii="Calibri" w:hAnsi="Calibri"/>
          <w:szCs w:val="22"/>
          <w:lang w:eastAsia="cs-CZ"/>
        </w:rPr>
        <w:lastRenderedPageBreak/>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C7A17" w:rsidRDefault="00DC7A17"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 xml:space="preserve">uvedených </w:t>
      </w:r>
      <w:r w:rsidR="00A150F4" w:rsidRPr="00360D7D">
        <w:rPr>
          <w:rFonts w:ascii="Calibri" w:hAnsi="Calibri"/>
          <w:sz w:val="22"/>
          <w:szCs w:val="22"/>
        </w:rPr>
        <w:t>v</w:t>
      </w:r>
      <w:r w:rsidR="001877C1" w:rsidRPr="00360D7D">
        <w:rPr>
          <w:rFonts w:ascii="Calibri" w:hAnsi="Calibri"/>
          <w:sz w:val="22"/>
          <w:szCs w:val="22"/>
        </w:rPr>
        <w:t xml:space="preserve"> nabídkovém </w:t>
      </w:r>
      <w:r w:rsidR="00A150F4" w:rsidRPr="00360D7D">
        <w:rPr>
          <w:rFonts w:ascii="Calibri" w:hAnsi="Calibri"/>
          <w:sz w:val="22"/>
          <w:szCs w:val="22"/>
        </w:rPr>
        <w:t>rozpočtu</w:t>
      </w:r>
      <w:r w:rsidR="00D378F8" w:rsidRPr="00360D7D">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E9367C" w:rsidRPr="00C1342E" w:rsidRDefault="00E9367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w:t>
      </w:r>
      <w:r w:rsidR="00597795">
        <w:rPr>
          <w:rFonts w:ascii="Calibri" w:hAnsi="Calibri" w:cs="Times New Roman"/>
          <w:sz w:val="22"/>
          <w:szCs w:val="22"/>
        </w:rPr>
        <w:t xml:space="preserve"> </w:t>
      </w:r>
      <w:r w:rsidRPr="008364F5">
        <w:rPr>
          <w:rFonts w:ascii="Calibri" w:hAnsi="Calibri" w:cs="Times New Roman"/>
          <w:sz w:val="22"/>
          <w:szCs w:val="22"/>
        </w:rPr>
        <w:t>dle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E316D0" w:rsidRDefault="00FC5926" w:rsidP="00D72F7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567"/>
        <w:rPr>
          <w:rFonts w:ascii="Calibri" w:hAnsi="Calibri" w:cs="Times New Roman"/>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4F4BC2" w:rsidRPr="004F4BC2">
        <w:rPr>
          <w:rFonts w:ascii="Calibri" w:hAnsi="Calibri" w:cs="Times New Roman"/>
          <w:sz w:val="22"/>
          <w:szCs w:val="22"/>
        </w:rPr>
        <w:t xml:space="preserve">Zhotovitel předá objednateli certifikát a osadí vzorek okna dle čl. V odst. 5.4 této smlouvy </w:t>
      </w:r>
      <w:r w:rsidR="004F4BC2" w:rsidRPr="004F4BC2">
        <w:rPr>
          <w:rFonts w:ascii="Calibri" w:hAnsi="Calibri" w:cs="Times New Roman"/>
          <w:b/>
          <w:sz w:val="22"/>
          <w:szCs w:val="22"/>
        </w:rPr>
        <w:t>do 6</w:t>
      </w:r>
      <w:r w:rsidR="004F4BC2">
        <w:rPr>
          <w:rFonts w:ascii="Calibri" w:hAnsi="Calibri" w:cs="Times New Roman"/>
          <w:b/>
          <w:sz w:val="22"/>
          <w:szCs w:val="22"/>
        </w:rPr>
        <w:t> </w:t>
      </w:r>
      <w:r w:rsidR="004F4BC2" w:rsidRPr="004F4BC2">
        <w:rPr>
          <w:rFonts w:ascii="Calibri" w:hAnsi="Calibri" w:cs="Times New Roman"/>
          <w:b/>
          <w:sz w:val="22"/>
          <w:szCs w:val="22"/>
        </w:rPr>
        <w:t>týdnů od nabytí účinnosti této smlouvy</w:t>
      </w:r>
      <w:r w:rsidR="004F4BC2" w:rsidRPr="004F4BC2">
        <w:rPr>
          <w:rFonts w:ascii="Calibri" w:hAnsi="Calibri" w:cs="Times New Roman"/>
          <w:sz w:val="22"/>
          <w:szCs w:val="22"/>
        </w:rPr>
        <w:t>.</w:t>
      </w:r>
    </w:p>
    <w:p w:rsidR="003D584C"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green"/>
        </w:rPr>
      </w:pPr>
    </w:p>
    <w:p w:rsidR="0052434F" w:rsidRPr="00F7530E" w:rsidRDefault="003D584C" w:rsidP="00E316D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567"/>
        <w:rPr>
          <w:rFonts w:ascii="Calibri" w:hAnsi="Calibri" w:cs="Times New Roman"/>
          <w:sz w:val="22"/>
          <w:szCs w:val="22"/>
        </w:rPr>
      </w:pPr>
      <w:r w:rsidRPr="001C4304">
        <w:rPr>
          <w:rFonts w:ascii="Calibri" w:hAnsi="Calibri" w:cs="Times New Roman"/>
          <w:sz w:val="22"/>
          <w:szCs w:val="22"/>
        </w:rPr>
        <w:t>4.1.2</w:t>
      </w:r>
      <w:r w:rsidRPr="001C4304">
        <w:rPr>
          <w:rFonts w:ascii="Calibri" w:hAnsi="Calibri" w:cs="Times New Roman"/>
          <w:sz w:val="22"/>
          <w:szCs w:val="22"/>
        </w:rPr>
        <w:tab/>
      </w:r>
      <w:r w:rsidR="004F4BC2">
        <w:rPr>
          <w:rFonts w:ascii="Calibri" w:hAnsi="Calibri" w:cs="Times New Roman"/>
          <w:sz w:val="22"/>
          <w:szCs w:val="22"/>
        </w:rPr>
        <w:t>Dílo bude provedeno do</w:t>
      </w:r>
      <w:r w:rsidR="00E316D0" w:rsidRPr="006C1A19">
        <w:rPr>
          <w:rFonts w:ascii="Calibri" w:hAnsi="Calibri" w:cs="Times New Roman"/>
          <w:b/>
          <w:sz w:val="22"/>
          <w:szCs w:val="22"/>
        </w:rPr>
        <w:t xml:space="preserve"> 60 kalendářních</w:t>
      </w:r>
      <w:r w:rsidR="00E316D0" w:rsidRPr="00CC0616">
        <w:rPr>
          <w:rFonts w:ascii="Calibri" w:hAnsi="Calibri" w:cs="Times New Roman"/>
          <w:b/>
          <w:sz w:val="22"/>
          <w:szCs w:val="22"/>
        </w:rPr>
        <w:t xml:space="preserve"> dnů od předání a převzetí staveniště</w:t>
      </w:r>
      <w:r w:rsidR="00F7530E">
        <w:rPr>
          <w:rFonts w:ascii="Calibri" w:hAnsi="Calibri" w:cs="Times New Roman"/>
          <w:sz w:val="22"/>
          <w:szCs w:val="22"/>
        </w:rPr>
        <w:t>.</w:t>
      </w:r>
    </w:p>
    <w:p w:rsidR="00130448" w:rsidRDefault="00130448" w:rsidP="0059779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696"/>
        <w:rPr>
          <w:rFonts w:ascii="Calibri" w:hAnsi="Calibri" w:cs="Times New Roman"/>
          <w:sz w:val="22"/>
          <w:szCs w:val="22"/>
        </w:rPr>
      </w:pPr>
    </w:p>
    <w:p w:rsidR="007F2275" w:rsidRPr="00F7530E" w:rsidRDefault="00113651" w:rsidP="0092397D">
      <w:pPr>
        <w:pStyle w:val="Import6"/>
        <w:tabs>
          <w:tab w:val="clear" w:pos="720"/>
          <w:tab w:val="left" w:pos="426"/>
        </w:tabs>
        <w:ind w:left="567" w:hanging="567"/>
        <w:rPr>
          <w:rFonts w:ascii="Calibri" w:hAnsi="Calibri" w:cs="Times New Roman"/>
          <w:sz w:val="22"/>
          <w:szCs w:val="22"/>
        </w:rPr>
      </w:pPr>
      <w:r>
        <w:rPr>
          <w:rFonts w:ascii="Calibri" w:hAnsi="Calibri" w:cs="Times New Roman"/>
          <w:sz w:val="22"/>
          <w:szCs w:val="22"/>
        </w:rPr>
        <w:t>4.2</w:t>
      </w:r>
      <w:r w:rsidR="0092397D">
        <w:rPr>
          <w:rFonts w:ascii="Calibri" w:hAnsi="Calibri" w:cs="Times New Roman"/>
          <w:sz w:val="22"/>
          <w:szCs w:val="22"/>
        </w:rPr>
        <w:tab/>
      </w:r>
      <w:r w:rsidR="0092397D">
        <w:rPr>
          <w:rFonts w:ascii="Calibri" w:hAnsi="Calibri" w:cs="Times New Roman"/>
          <w:sz w:val="22"/>
          <w:szCs w:val="22"/>
        </w:rPr>
        <w:tab/>
      </w:r>
      <w:r w:rsidR="00720933" w:rsidRPr="002F47EA">
        <w:rPr>
          <w:rFonts w:ascii="Calibri" w:hAnsi="Calibri" w:cs="Times New Roman"/>
          <w:sz w:val="22"/>
          <w:szCs w:val="22"/>
        </w:rPr>
        <w:t xml:space="preserve">Zhotovitel </w:t>
      </w:r>
      <w:r w:rsidR="00720933">
        <w:rPr>
          <w:rFonts w:ascii="Calibri" w:hAnsi="Calibri" w:cs="Times New Roman"/>
          <w:sz w:val="22"/>
          <w:szCs w:val="22"/>
        </w:rPr>
        <w:t xml:space="preserve">je povinen staveniště převzít do tří </w:t>
      </w:r>
      <w:r w:rsidR="001242BB">
        <w:rPr>
          <w:rFonts w:ascii="Calibri" w:hAnsi="Calibri" w:cs="Times New Roman"/>
          <w:sz w:val="22"/>
          <w:szCs w:val="22"/>
        </w:rPr>
        <w:t xml:space="preserve">pracovních </w:t>
      </w:r>
      <w:r w:rsidR="00720933">
        <w:rPr>
          <w:rFonts w:ascii="Calibri" w:hAnsi="Calibri" w:cs="Times New Roman"/>
          <w:sz w:val="22"/>
          <w:szCs w:val="22"/>
        </w:rPr>
        <w:t xml:space="preserve">dnů od výzvy objednatele </w:t>
      </w:r>
      <w:r w:rsidR="00720933" w:rsidRPr="002F47EA">
        <w:rPr>
          <w:rFonts w:ascii="Calibri" w:hAnsi="Calibri" w:cs="Times New Roman"/>
          <w:sz w:val="22"/>
          <w:szCs w:val="22"/>
        </w:rPr>
        <w:t>k</w:t>
      </w:r>
      <w:r w:rsidR="00720933">
        <w:rPr>
          <w:rFonts w:ascii="Calibri" w:hAnsi="Calibri" w:cs="Times New Roman"/>
          <w:sz w:val="22"/>
          <w:szCs w:val="22"/>
        </w:rPr>
        <w:t> převzetí staveniště</w:t>
      </w:r>
      <w:r w:rsidR="00720933" w:rsidRPr="00FD7CE0">
        <w:rPr>
          <w:rFonts w:ascii="Calibri" w:hAnsi="Calibri" w:cs="Times New Roman"/>
          <w:sz w:val="22"/>
          <w:szCs w:val="22"/>
        </w:rPr>
        <w:t xml:space="preserve">. </w:t>
      </w:r>
      <w:r w:rsidR="004F4BC2" w:rsidRPr="004F4BC2">
        <w:rPr>
          <w:rFonts w:ascii="Calibri" w:hAnsi="Calibri" w:cs="Times New Roman"/>
          <w:sz w:val="22"/>
          <w:szCs w:val="22"/>
        </w:rPr>
        <w:t>Staveniště bude předáno po odsouhlasení osazení vzorku okna dle čl. V odst. 5.4 této smlouvy.</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113651">
        <w:rPr>
          <w:rFonts w:ascii="Calibri" w:hAnsi="Calibri" w:cs="Times New Roman"/>
          <w:sz w:val="22"/>
          <w:szCs w:val="22"/>
        </w:rPr>
        <w:t>3</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Pr="00F7530E" w:rsidRDefault="00D378F8" w:rsidP="00C274D2">
      <w:pPr>
        <w:pStyle w:val="Normln1"/>
        <w:tabs>
          <w:tab w:val="left" w:pos="1526"/>
        </w:tabs>
        <w:ind w:left="540" w:hanging="540"/>
        <w:jc w:val="both"/>
        <w:rPr>
          <w:rFonts w:ascii="Calibri" w:hAnsi="Calibri"/>
        </w:rPr>
      </w:pPr>
      <w:r w:rsidRPr="008364F5">
        <w:rPr>
          <w:rFonts w:ascii="Calibri" w:hAnsi="Calibri"/>
        </w:rPr>
        <w:t>4.</w:t>
      </w:r>
      <w:r w:rsidR="00113651">
        <w:rPr>
          <w:rFonts w:ascii="Calibri" w:hAnsi="Calibri"/>
        </w:rPr>
        <w:t>4</w:t>
      </w:r>
      <w:r w:rsidRPr="008364F5">
        <w:rPr>
          <w:rFonts w:ascii="Calibri" w:hAnsi="Calibri"/>
        </w:rPr>
        <w:tab/>
        <w:t>Provádění díla lze ve výjimečných případech po vzájemné předchozí písemné dohodě smluvních stran přerušit z</w:t>
      </w:r>
      <w:r w:rsidR="00B04889">
        <w:rPr>
          <w:rFonts w:ascii="Calibri" w:hAnsi="Calibri"/>
        </w:rPr>
        <w:t> důvodu nepříznivých</w:t>
      </w:r>
      <w:r w:rsidRPr="008364F5">
        <w:rPr>
          <w:rFonts w:ascii="Calibri" w:hAnsi="Calibri"/>
        </w:rPr>
        <w:t> klimatických</w:t>
      </w:r>
      <w:r w:rsidR="00B04889">
        <w:rPr>
          <w:rFonts w:ascii="Calibri" w:hAnsi="Calibri"/>
        </w:rPr>
        <w:t xml:space="preserve"> podmínek</w:t>
      </w:r>
      <w:r w:rsidRPr="008364F5">
        <w:rPr>
          <w:rFonts w:ascii="Calibri" w:hAnsi="Calibri"/>
        </w:rPr>
        <w:t xml:space="preserve"> nebo jiných objektivně nutných </w:t>
      </w:r>
      <w:r w:rsidRPr="00BC3051">
        <w:rPr>
          <w:rFonts w:ascii="Calibri" w:hAnsi="Calibri"/>
        </w:rPr>
        <w:t>důvodů</w:t>
      </w:r>
      <w:r w:rsidR="00C274D2" w:rsidRPr="00BC3051">
        <w:rPr>
          <w:rFonts w:ascii="Calibri" w:hAnsi="Calibri"/>
        </w:rPr>
        <w:t xml:space="preserve"> (např. při mimořádných událostech probíhajících v budově radnice </w:t>
      </w:r>
      <w:r w:rsidR="00D72F72">
        <w:rPr>
          <w:rFonts w:ascii="Calibri" w:hAnsi="Calibri"/>
        </w:rPr>
        <w:t>–</w:t>
      </w:r>
      <w:r w:rsidR="00C274D2" w:rsidRPr="00BC3051">
        <w:rPr>
          <w:rFonts w:ascii="Calibri" w:hAnsi="Calibri"/>
        </w:rPr>
        <w:t xml:space="preserve"> zasedání</w:t>
      </w:r>
      <w:r w:rsidR="00D72F72">
        <w:rPr>
          <w:rFonts w:ascii="Calibri" w:hAnsi="Calibri"/>
        </w:rPr>
        <w:t xml:space="preserve"> </w:t>
      </w:r>
      <w:r w:rsidR="00C274D2" w:rsidRPr="00BC3051">
        <w:rPr>
          <w:rFonts w:ascii="Calibri" w:hAnsi="Calibri"/>
        </w:rPr>
        <w:t xml:space="preserve">orgánů </w:t>
      </w:r>
      <w:r w:rsidR="00B74694" w:rsidRPr="00BC3051">
        <w:rPr>
          <w:rFonts w:ascii="Calibri" w:hAnsi="Calibri"/>
        </w:rPr>
        <w:t>objednatele</w:t>
      </w:r>
      <w:r w:rsidR="00C274D2" w:rsidRPr="00BC3051">
        <w:rPr>
          <w:rFonts w:ascii="Calibri" w:hAnsi="Calibri"/>
        </w:rPr>
        <w:t>, oficiální návštěvy apod.)</w:t>
      </w:r>
      <w:r w:rsidRPr="00BC3051">
        <w:rPr>
          <w:rFonts w:ascii="Calibri" w:hAnsi="Calibri"/>
        </w:rPr>
        <w:t>, a to zápisem do stavebního deníku</w:t>
      </w:r>
      <w:r w:rsidR="00E06D34" w:rsidRPr="00BC3051">
        <w:rPr>
          <w:rFonts w:ascii="Calibri" w:hAnsi="Calibri"/>
        </w:rPr>
        <w:t xml:space="preserve"> </w:t>
      </w:r>
      <w:r w:rsidR="00036714" w:rsidRPr="00BC3051">
        <w:rPr>
          <w:rFonts w:ascii="Calibri" w:hAnsi="Calibri"/>
        </w:rPr>
        <w:t xml:space="preserve">podepsaným osobami oprávněnými jednat </w:t>
      </w:r>
      <w:r w:rsidR="00036714">
        <w:rPr>
          <w:rFonts w:ascii="Calibri" w:hAnsi="Calibri"/>
        </w:rPr>
        <w:t>ve věcech technických</w:t>
      </w:r>
      <w:r w:rsidRPr="00C3717C">
        <w:rPr>
          <w:rFonts w:ascii="Calibri" w:hAnsi="Calibri"/>
        </w:rPr>
        <w:t xml:space="preserve">, který se stává nedílnou součástí této smlouvy. </w:t>
      </w:r>
      <w:r w:rsidR="00036714" w:rsidRPr="001C49C2">
        <w:rPr>
          <w:rFonts w:ascii="Calibri" w:hAnsi="Calibri"/>
        </w:rPr>
        <w:t xml:space="preserve">Po dobu přerušení neběží lhůta </w:t>
      </w:r>
      <w:r w:rsidR="00C66A96">
        <w:rPr>
          <w:rFonts w:ascii="Calibri" w:hAnsi="Calibri"/>
        </w:rPr>
        <w:t>pro provedení díla dle odst. 4.1</w:t>
      </w:r>
      <w:r w:rsidR="003D584C">
        <w:rPr>
          <w:rFonts w:ascii="Calibri" w:hAnsi="Calibri"/>
        </w:rPr>
        <w:t xml:space="preserve"> bodu 4.1.</w:t>
      </w:r>
      <w:r w:rsidR="004F4BC2">
        <w:rPr>
          <w:rFonts w:ascii="Calibri" w:hAnsi="Calibri"/>
        </w:rPr>
        <w:t>2</w:t>
      </w:r>
      <w:r w:rsidR="00036714" w:rsidRPr="001C49C2">
        <w:rPr>
          <w:rFonts w:ascii="Calibri" w:hAnsi="Calibri"/>
        </w:rPr>
        <w:t xml:space="preserve"> tohoto článku smlouvy.</w:t>
      </w:r>
      <w:r w:rsidR="00F271A1">
        <w:rPr>
          <w:rFonts w:ascii="Calibri" w:hAnsi="Calibri"/>
        </w:rPr>
        <w:t xml:space="preserve">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FC5926" w:rsidRPr="00EA6CA4">
        <w:rPr>
          <w:rFonts w:ascii="Calibri" w:hAnsi="Calibri" w:cs="Times New Roman"/>
          <w:sz w:val="22"/>
          <w:szCs w:val="22"/>
        </w:rPr>
        <w:t xml:space="preserve"> a touto smlouvou. </w:t>
      </w:r>
    </w:p>
    <w:p w:rsidR="00702896" w:rsidRDefault="0070289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w:t>
      </w:r>
      <w:r w:rsidR="00AE6510">
        <w:rPr>
          <w:rFonts w:ascii="Calibri" w:hAnsi="Calibri" w:cs="Times New Roman"/>
          <w:sz w:val="22"/>
          <w:szCs w:val="22"/>
        </w:rPr>
        <w:t xml:space="preserve"> nařízení, ČSN, jakož i </w:t>
      </w:r>
      <w:r w:rsidR="00FC5926" w:rsidRPr="00EA6CA4">
        <w:rPr>
          <w:rFonts w:ascii="Calibri" w:hAnsi="Calibri" w:cs="Times New Roman"/>
          <w:sz w:val="22"/>
          <w:szCs w:val="22"/>
        </w:rPr>
        <w:t>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1242BB">
        <w:rPr>
          <w:rFonts w:ascii="Calibri" w:hAnsi="Calibri" w:cs="Times New Roman"/>
          <w:sz w:val="22"/>
          <w:szCs w:val="22"/>
        </w:rPr>
        <w:t>zadávacího řízení</w:t>
      </w:r>
      <w:r w:rsidR="001B6E81">
        <w:rPr>
          <w:rFonts w:ascii="Calibri" w:hAnsi="Calibri" w:cs="Times New Roman"/>
          <w:sz w:val="22"/>
          <w:szCs w:val="22"/>
        </w:rPr>
        <w:t xml:space="preserve"> a ze s</w:t>
      </w:r>
      <w:r w:rsidR="00A846ED">
        <w:rPr>
          <w:rFonts w:ascii="Calibri" w:hAnsi="Calibri" w:cs="Times New Roman"/>
          <w:sz w:val="22"/>
          <w:szCs w:val="22"/>
        </w:rPr>
        <w:t>tavebně – správních rozhodnutí, které byly součástí podmínek zadávacího řízení nebo které budou zhotoviteli objednatelem předány v průběhu realizace díla.</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BB42D2">
        <w:rPr>
          <w:rFonts w:ascii="Calibri" w:hAnsi="Calibri" w:cs="Times New Roman"/>
          <w:sz w:val="22"/>
          <w:szCs w:val="22"/>
        </w:rPr>
        <w:t>.3</w:t>
      </w:r>
      <w:r w:rsidR="00FC5926">
        <w:rPr>
          <w:rFonts w:ascii="Calibri" w:hAnsi="Calibri" w:cs="Times New Roman"/>
          <w:sz w:val="22"/>
          <w:szCs w:val="22"/>
        </w:rPr>
        <w:tab/>
        <w:t xml:space="preserve">Zhotovitel je </w:t>
      </w:r>
      <w:r w:rsidR="00197425">
        <w:rPr>
          <w:rFonts w:ascii="Calibri" w:hAnsi="Calibri" w:cs="Times New Roman"/>
          <w:sz w:val="22"/>
          <w:szCs w:val="22"/>
        </w:rPr>
        <w:t xml:space="preserve">v rámci plnění této smlouvy </w:t>
      </w:r>
      <w:r w:rsidR="00FC5926">
        <w:rPr>
          <w:rFonts w:ascii="Calibri" w:hAnsi="Calibri" w:cs="Times New Roman"/>
          <w:sz w:val="22"/>
          <w:szCs w:val="22"/>
        </w:rPr>
        <w:t xml:space="preserve">povinen zajistit </w:t>
      </w:r>
      <w:r w:rsidR="007443B9">
        <w:rPr>
          <w:rFonts w:ascii="Calibri" w:hAnsi="Calibri" w:cs="Times New Roman"/>
          <w:sz w:val="22"/>
          <w:szCs w:val="22"/>
        </w:rPr>
        <w:t xml:space="preserve">na vlastní náklad </w:t>
      </w:r>
      <w:r w:rsidR="00192E20">
        <w:rPr>
          <w:rFonts w:ascii="Calibri" w:hAnsi="Calibri" w:cs="Times New Roman"/>
          <w:sz w:val="22"/>
          <w:szCs w:val="22"/>
        </w:rPr>
        <w:t>zejména</w:t>
      </w:r>
      <w:r w:rsidR="00FC5926">
        <w:rPr>
          <w:rFonts w:ascii="Calibri" w:hAnsi="Calibri" w:cs="Times New Roman"/>
          <w:sz w:val="22"/>
          <w:szCs w:val="22"/>
        </w:rPr>
        <w:t>:</w:t>
      </w:r>
    </w:p>
    <w:p w:rsidR="00C755B4" w:rsidRPr="00BB42D2" w:rsidRDefault="00C755B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D72F72">
      <w:pPr>
        <w:pStyle w:val="Normln1"/>
        <w:numPr>
          <w:ilvl w:val="0"/>
          <w:numId w:val="39"/>
        </w:numPr>
        <w:tabs>
          <w:tab w:val="left" w:pos="1526"/>
        </w:tabs>
        <w:jc w:val="both"/>
        <w:rPr>
          <w:rFonts w:ascii="Calibri" w:hAnsi="Calibri"/>
        </w:rPr>
      </w:pPr>
      <w:r w:rsidRPr="00613F7F">
        <w:rPr>
          <w:rFonts w:ascii="Calibri" w:hAnsi="Calibri"/>
        </w:rPr>
        <w:t xml:space="preserve">před zahájením </w:t>
      </w:r>
      <w:r w:rsidR="004F4BC2">
        <w:rPr>
          <w:rFonts w:ascii="Calibri" w:hAnsi="Calibri"/>
        </w:rPr>
        <w:t>provádění stavebních prací</w:t>
      </w:r>
      <w:r w:rsidRPr="00613F7F">
        <w:rPr>
          <w:rFonts w:ascii="Calibri" w:hAnsi="Calibri"/>
        </w:rPr>
        <w:t>:</w:t>
      </w:r>
    </w:p>
    <w:p w:rsidR="00D72F72" w:rsidRDefault="00D72F72" w:rsidP="00D72F72">
      <w:pPr>
        <w:pStyle w:val="Normln1"/>
        <w:jc w:val="both"/>
        <w:rPr>
          <w:rFonts w:ascii="Calibri" w:hAnsi="Calibri"/>
        </w:rPr>
      </w:pPr>
    </w:p>
    <w:p w:rsidR="00E6771F" w:rsidRPr="00BC3051" w:rsidRDefault="00E03D68" w:rsidP="00E6771F">
      <w:pPr>
        <w:numPr>
          <w:ilvl w:val="0"/>
          <w:numId w:val="18"/>
        </w:numPr>
        <w:rPr>
          <w:rFonts w:ascii="Calibri" w:eastAsia="Calibri" w:hAnsi="Calibri" w:cs="Arial"/>
          <w:lang w:eastAsia="en-US"/>
        </w:rPr>
      </w:pPr>
      <w:r>
        <w:rPr>
          <w:rFonts w:ascii="Calibri" w:hAnsi="Calibri"/>
        </w:rPr>
        <w:t xml:space="preserve">předložení </w:t>
      </w:r>
      <w:r w:rsidR="0031381F" w:rsidRPr="006F5ECA">
        <w:rPr>
          <w:rFonts w:ascii="Calibri" w:hAnsi="Calibri"/>
        </w:rPr>
        <w:t>harmonogram</w:t>
      </w:r>
      <w:r>
        <w:rPr>
          <w:rFonts w:ascii="Calibri" w:hAnsi="Calibri"/>
        </w:rPr>
        <w:t>u</w:t>
      </w:r>
      <w:r w:rsidR="0031381F" w:rsidRPr="006F5ECA">
        <w:rPr>
          <w:rFonts w:ascii="Calibri" w:hAnsi="Calibri"/>
        </w:rPr>
        <w:t xml:space="preserve"> stavby</w:t>
      </w:r>
      <w:r w:rsidR="00733C29" w:rsidRPr="00733C29">
        <w:rPr>
          <w:rFonts w:ascii="Calibri" w:eastAsia="Calibri" w:hAnsi="Calibri" w:cs="Arial"/>
          <w:szCs w:val="22"/>
          <w:lang w:eastAsia="en-US"/>
        </w:rPr>
        <w:t xml:space="preserve"> projednaný v předstihu s </w:t>
      </w:r>
      <w:r w:rsidR="00EF6403">
        <w:rPr>
          <w:rFonts w:ascii="Calibri" w:eastAsia="Calibri" w:hAnsi="Calibri" w:cs="Arial"/>
          <w:szCs w:val="22"/>
          <w:lang w:eastAsia="en-US"/>
        </w:rPr>
        <w:t>objednatelem</w:t>
      </w:r>
      <w:r w:rsidR="00733C29" w:rsidRPr="00733C29">
        <w:rPr>
          <w:rFonts w:ascii="Calibri" w:eastAsia="Calibri" w:hAnsi="Calibri" w:cs="Arial"/>
          <w:szCs w:val="22"/>
          <w:lang w:eastAsia="en-US"/>
        </w:rPr>
        <w:t xml:space="preserve">, který zajistí plynulost a koordinovanost při realizaci </w:t>
      </w:r>
      <w:r w:rsidR="00733C29" w:rsidRPr="00BC3051">
        <w:rPr>
          <w:rFonts w:ascii="Calibri" w:eastAsia="Calibri" w:hAnsi="Calibri" w:cs="Arial"/>
          <w:szCs w:val="22"/>
          <w:lang w:eastAsia="en-US"/>
        </w:rPr>
        <w:t>stavby</w:t>
      </w:r>
      <w:r w:rsidR="00E6771F" w:rsidRPr="00BC3051">
        <w:rPr>
          <w:rFonts w:ascii="Calibri" w:eastAsia="Calibri" w:hAnsi="Calibri" w:cs="Arial"/>
          <w:szCs w:val="22"/>
          <w:lang w:eastAsia="en-US"/>
        </w:rPr>
        <w:t xml:space="preserve"> (z</w:t>
      </w:r>
      <w:r w:rsidR="00E6771F" w:rsidRPr="00BC3051">
        <w:rPr>
          <w:rFonts w:ascii="Calibri" w:eastAsia="Calibri" w:hAnsi="Calibri" w:cs="Arial"/>
          <w:lang w:eastAsia="en-US"/>
        </w:rPr>
        <w:t>hotovitel se zavazuje přizpůsobit postup realizace díla provozu objednatele – práce budou probíhat při nepřerušeném provozu úřadu, konkrétní postup montáže je proto nutné vždy předem a s dostatečným předstihem konzultovat s</w:t>
      </w:r>
      <w:r w:rsidR="00965811">
        <w:rPr>
          <w:rFonts w:ascii="Calibri" w:eastAsia="Calibri" w:hAnsi="Calibri" w:cs="Arial"/>
          <w:lang w:eastAsia="en-US"/>
        </w:rPr>
        <w:t> </w:t>
      </w:r>
      <w:r w:rsidR="00E6771F" w:rsidRPr="00BC3051">
        <w:rPr>
          <w:rFonts w:ascii="Calibri" w:eastAsia="Calibri" w:hAnsi="Calibri" w:cs="Arial"/>
          <w:lang w:eastAsia="en-US"/>
        </w:rPr>
        <w:t>pověřeným zástupcem objednatele),</w:t>
      </w:r>
    </w:p>
    <w:p w:rsidR="00B74694" w:rsidRPr="00BC3051" w:rsidRDefault="00B74694" w:rsidP="00B74694">
      <w:pPr>
        <w:pStyle w:val="Normln1"/>
        <w:numPr>
          <w:ilvl w:val="0"/>
          <w:numId w:val="18"/>
        </w:numPr>
        <w:tabs>
          <w:tab w:val="left" w:pos="1526"/>
        </w:tabs>
        <w:jc w:val="both"/>
        <w:rPr>
          <w:rFonts w:ascii="Calibri" w:hAnsi="Calibri"/>
        </w:rPr>
      </w:pPr>
      <w:r w:rsidRPr="00BC3051">
        <w:rPr>
          <w:rFonts w:ascii="Calibri" w:hAnsi="Calibri"/>
        </w:rPr>
        <w:t xml:space="preserve">zpracování výrobní dílenské dokumentace, kterou předloží k odsouhlasení objednateli, </w:t>
      </w:r>
    </w:p>
    <w:p w:rsidR="00B11F70" w:rsidRPr="004F4BC2" w:rsidRDefault="00B11F70" w:rsidP="00B11F70">
      <w:pPr>
        <w:numPr>
          <w:ilvl w:val="0"/>
          <w:numId w:val="18"/>
        </w:numPr>
        <w:autoSpaceDE w:val="0"/>
        <w:autoSpaceDN w:val="0"/>
        <w:adjustRightInd w:val="0"/>
        <w:rPr>
          <w:rFonts w:asciiTheme="minorHAnsi" w:hAnsiTheme="minorHAnsi" w:cs="Arial"/>
        </w:rPr>
      </w:pPr>
      <w:r w:rsidRPr="004F4BC2">
        <w:rPr>
          <w:rFonts w:asciiTheme="minorHAnsi" w:hAnsiTheme="minorHAnsi" w:cs="Arial"/>
        </w:rPr>
        <w:t>zajištění vydání příkazu k dočasnému dopravnímu značení během stavby,</w:t>
      </w:r>
      <w:r w:rsidR="00072934" w:rsidRPr="004F4BC2">
        <w:rPr>
          <w:rFonts w:asciiTheme="minorHAnsi" w:hAnsiTheme="minorHAnsi" w:cs="Arial"/>
        </w:rPr>
        <w:t xml:space="preserve"> pokud bude nutný</w:t>
      </w:r>
      <w:r w:rsidRPr="004F4BC2">
        <w:rPr>
          <w:rFonts w:asciiTheme="minorHAnsi" w:hAnsiTheme="minorHAnsi" w:cs="Arial"/>
        </w:rPr>
        <w:t>,</w:t>
      </w:r>
    </w:p>
    <w:p w:rsidR="00657643" w:rsidRPr="004F4BC2" w:rsidRDefault="00657643" w:rsidP="00C67D21">
      <w:pPr>
        <w:pStyle w:val="Odstavecseseznamem"/>
        <w:numPr>
          <w:ilvl w:val="0"/>
          <w:numId w:val="18"/>
        </w:numPr>
        <w:jc w:val="both"/>
        <w:rPr>
          <w:rFonts w:ascii="Calibri" w:eastAsia="Calibri" w:hAnsi="Calibri" w:cs="Arial"/>
          <w:sz w:val="22"/>
          <w:szCs w:val="22"/>
          <w:lang w:eastAsia="en-US"/>
        </w:rPr>
      </w:pPr>
      <w:r w:rsidRPr="004F4BC2">
        <w:rPr>
          <w:rFonts w:ascii="Calibri" w:eastAsia="Calibri" w:hAnsi="Calibri" w:cs="Arial"/>
          <w:sz w:val="22"/>
          <w:szCs w:val="22"/>
          <w:lang w:eastAsia="en-US"/>
        </w:rPr>
        <w:t xml:space="preserve">zajištění souhlasu Úřadu městského obvodu Moravská Ostrava a </w:t>
      </w:r>
      <w:r w:rsidR="00AE6510" w:rsidRPr="004F4BC2">
        <w:rPr>
          <w:rFonts w:ascii="Calibri" w:eastAsia="Calibri" w:hAnsi="Calibri" w:cs="Arial"/>
          <w:sz w:val="22"/>
          <w:szCs w:val="22"/>
          <w:lang w:eastAsia="en-US"/>
        </w:rPr>
        <w:t>Přívoz, odbor stavebního řádu a </w:t>
      </w:r>
      <w:r w:rsidRPr="004F4BC2">
        <w:rPr>
          <w:rFonts w:ascii="Calibri" w:eastAsia="Calibri" w:hAnsi="Calibri" w:cs="Arial"/>
          <w:sz w:val="22"/>
          <w:szCs w:val="22"/>
          <w:lang w:eastAsia="en-US"/>
        </w:rPr>
        <w:t>přestupků se záborem veřejného prostranství</w:t>
      </w:r>
      <w:r w:rsidR="00C67D21" w:rsidRPr="004F4BC2">
        <w:rPr>
          <w:rFonts w:ascii="Calibri" w:eastAsia="Calibri" w:hAnsi="Calibri" w:cs="Arial"/>
          <w:sz w:val="22"/>
          <w:szCs w:val="22"/>
          <w:lang w:eastAsia="en-US"/>
        </w:rPr>
        <w:t xml:space="preserve"> a ohlášení k místnímu poplatku za užívání veřejného prostranství u odboru financ</w:t>
      </w:r>
      <w:r w:rsidR="00C66A96" w:rsidRPr="004F4BC2">
        <w:rPr>
          <w:rFonts w:ascii="Calibri" w:eastAsia="Calibri" w:hAnsi="Calibri" w:cs="Arial"/>
          <w:sz w:val="22"/>
          <w:szCs w:val="22"/>
          <w:lang w:eastAsia="en-US"/>
        </w:rPr>
        <w:t>í</w:t>
      </w:r>
      <w:r w:rsidR="00155B9D" w:rsidRPr="004F4BC2">
        <w:rPr>
          <w:rFonts w:ascii="Calibri" w:eastAsia="Calibri" w:hAnsi="Calibri" w:cs="Arial"/>
          <w:sz w:val="22"/>
          <w:szCs w:val="22"/>
          <w:lang w:eastAsia="en-US"/>
        </w:rPr>
        <w:t xml:space="preserve"> a rozpočtu, pokud budou nutné,</w:t>
      </w:r>
    </w:p>
    <w:p w:rsidR="00155B9D" w:rsidRPr="004F4BC2" w:rsidRDefault="00155B9D" w:rsidP="00155B9D">
      <w:pPr>
        <w:pStyle w:val="Odstavecseseznamem"/>
        <w:numPr>
          <w:ilvl w:val="0"/>
          <w:numId w:val="18"/>
        </w:numPr>
        <w:rPr>
          <w:rFonts w:ascii="Calibri" w:eastAsia="Calibri" w:hAnsi="Calibri" w:cs="Arial"/>
          <w:sz w:val="22"/>
          <w:szCs w:val="22"/>
          <w:lang w:eastAsia="en-US"/>
        </w:rPr>
      </w:pPr>
      <w:r w:rsidRPr="004F4BC2">
        <w:rPr>
          <w:rFonts w:ascii="Calibri" w:eastAsia="Calibri" w:hAnsi="Calibri" w:cs="Arial"/>
          <w:sz w:val="22"/>
          <w:szCs w:val="22"/>
          <w:lang w:eastAsia="en-US"/>
        </w:rPr>
        <w:t>projednání a schválení trasy staveništní dopravy u Policie České republiky, dopravní inspektorát, pokud bude nutné,</w:t>
      </w:r>
    </w:p>
    <w:p w:rsidR="00F80253" w:rsidRPr="00733C29" w:rsidRDefault="00F80253" w:rsidP="00F80253">
      <w:pPr>
        <w:autoSpaceDE w:val="0"/>
        <w:autoSpaceDN w:val="0"/>
        <w:adjustRightInd w:val="0"/>
        <w:ind w:left="1080" w:firstLine="0"/>
        <w:rPr>
          <w:rFonts w:ascii="Calibri" w:eastAsia="Calibri" w:hAnsi="Calibri" w:cs="Arial"/>
          <w:i/>
          <w:szCs w:val="22"/>
          <w:u w:val="single"/>
          <w:lang w:eastAsia="en-US"/>
        </w:rPr>
      </w:pPr>
    </w:p>
    <w:p w:rsidR="00FC5926" w:rsidRDefault="00FC5926" w:rsidP="007B0B4A">
      <w:pPr>
        <w:pStyle w:val="Normln1"/>
        <w:tabs>
          <w:tab w:val="left" w:pos="1526"/>
        </w:tabs>
        <w:ind w:left="540" w:hanging="540"/>
        <w:jc w:val="both"/>
        <w:rPr>
          <w:rFonts w:ascii="Calibri" w:hAnsi="Calibri"/>
        </w:rPr>
      </w:pPr>
      <w:r w:rsidRPr="00341130">
        <w:rPr>
          <w:rFonts w:ascii="Calibri" w:hAnsi="Calibri"/>
        </w:rPr>
        <w:tab/>
        <w:t>B)   v průběhu realizace</w:t>
      </w:r>
      <w:r w:rsidR="001B6E81">
        <w:rPr>
          <w:rFonts w:ascii="Calibri" w:hAnsi="Calibri"/>
        </w:rPr>
        <w:t xml:space="preserve"> </w:t>
      </w:r>
      <w:r w:rsidR="004F4BC2">
        <w:rPr>
          <w:rFonts w:ascii="Calibri" w:hAnsi="Calibri"/>
        </w:rPr>
        <w:t>stavebních prací</w:t>
      </w:r>
      <w:r w:rsidRPr="00341130">
        <w:rPr>
          <w:rFonts w:ascii="Calibri" w:hAnsi="Calibri"/>
        </w:rPr>
        <w:t>:</w:t>
      </w:r>
    </w:p>
    <w:p w:rsidR="00FC5926" w:rsidRDefault="00FC5926" w:rsidP="007B0B4A">
      <w:pPr>
        <w:pStyle w:val="Normln1"/>
        <w:tabs>
          <w:tab w:val="left" w:pos="1526"/>
        </w:tabs>
        <w:ind w:left="540" w:hanging="540"/>
        <w:jc w:val="both"/>
        <w:rPr>
          <w:rFonts w:ascii="Calibri" w:hAnsi="Calibri"/>
        </w:rPr>
      </w:pPr>
    </w:p>
    <w:p w:rsidR="00FC5926" w:rsidRPr="00F0468D" w:rsidRDefault="00FC5926" w:rsidP="007B0B4A">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6F3678" w:rsidRDefault="00FC5926" w:rsidP="007B0B4A">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zabezpečení prostoru staveniště</w:t>
      </w:r>
      <w:r w:rsidR="00DB47C4">
        <w:rPr>
          <w:rFonts w:ascii="Calibri" w:hAnsi="Calibri"/>
        </w:rPr>
        <w:t xml:space="preserve"> (pracoviště)</w:t>
      </w:r>
      <w:r w:rsidRPr="00192E20">
        <w:rPr>
          <w:rFonts w:ascii="Calibri" w:hAnsi="Calibri"/>
        </w:rPr>
        <w:t xml:space="preserve"> a jeho </w:t>
      </w:r>
      <w:r w:rsidR="004F5BEE">
        <w:rPr>
          <w:rFonts w:ascii="Calibri" w:hAnsi="Calibri"/>
        </w:rPr>
        <w:t>zařízení</w:t>
      </w:r>
      <w:r w:rsidR="00245B7C">
        <w:rPr>
          <w:rFonts w:ascii="Calibri" w:hAnsi="Calibri"/>
        </w:rPr>
        <w:t xml:space="preserve"> po celou dobu výstavby,</w:t>
      </w:r>
    </w:p>
    <w:p w:rsidR="006F3678" w:rsidRPr="006F3678" w:rsidRDefault="006F3678" w:rsidP="007B0B4A">
      <w:pPr>
        <w:pStyle w:val="Odstavecseseznamem"/>
        <w:numPr>
          <w:ilvl w:val="0"/>
          <w:numId w:val="19"/>
        </w:numPr>
        <w:jc w:val="both"/>
        <w:rPr>
          <w:rFonts w:ascii="Calibri" w:eastAsia="Calibri" w:hAnsi="Calibri" w:cs="Arial"/>
          <w:sz w:val="22"/>
          <w:szCs w:val="22"/>
          <w:lang w:eastAsia="en-US"/>
        </w:rPr>
      </w:pPr>
      <w:r w:rsidRPr="006F3678">
        <w:rPr>
          <w:rFonts w:ascii="Calibri" w:eastAsia="Calibri" w:hAnsi="Calibri" w:cs="Arial"/>
          <w:sz w:val="22"/>
          <w:szCs w:val="22"/>
          <w:lang w:eastAsia="en-US"/>
        </w:rPr>
        <w:t>zabezpečení podmínek stanovených v dokladové části projektu (např. správců inženýrských sítí, atd.),</w:t>
      </w:r>
    </w:p>
    <w:p w:rsidR="00657643" w:rsidRPr="00657643" w:rsidRDefault="006F3678" w:rsidP="007B0B4A">
      <w:pPr>
        <w:pStyle w:val="Odstavecseseznamem"/>
        <w:numPr>
          <w:ilvl w:val="0"/>
          <w:numId w:val="19"/>
        </w:numPr>
        <w:jc w:val="both"/>
        <w:rPr>
          <w:rFonts w:ascii="Calibri" w:eastAsia="Calibri" w:hAnsi="Calibri" w:cs="Arial"/>
          <w:sz w:val="22"/>
          <w:szCs w:val="22"/>
          <w:lang w:eastAsia="en-US"/>
        </w:rPr>
      </w:pPr>
      <w:r>
        <w:rPr>
          <w:rFonts w:ascii="Calibri" w:eastAsia="Calibri" w:hAnsi="Calibri" w:cs="Arial"/>
          <w:sz w:val="22"/>
          <w:szCs w:val="22"/>
          <w:lang w:eastAsia="en-US"/>
        </w:rPr>
        <w:t>zajištění</w:t>
      </w:r>
      <w:r w:rsidR="00657643" w:rsidRPr="00657643">
        <w:rPr>
          <w:rFonts w:ascii="Calibri" w:eastAsia="Calibri" w:hAnsi="Calibri" w:cs="Arial"/>
          <w:sz w:val="22"/>
          <w:szCs w:val="22"/>
          <w:lang w:eastAsia="en-US"/>
        </w:rPr>
        <w:t xml:space="preserve"> maximální bezpečnost</w:t>
      </w:r>
      <w:r w:rsidR="003D584C">
        <w:rPr>
          <w:rFonts w:ascii="Calibri" w:eastAsia="Calibri" w:hAnsi="Calibri" w:cs="Arial"/>
          <w:sz w:val="22"/>
          <w:szCs w:val="22"/>
          <w:lang w:eastAsia="en-US"/>
        </w:rPr>
        <w:t>i</w:t>
      </w:r>
      <w:r w:rsidR="00657643" w:rsidRPr="00657643">
        <w:rPr>
          <w:rFonts w:ascii="Calibri" w:eastAsia="Calibri" w:hAnsi="Calibri" w:cs="Arial"/>
          <w:sz w:val="22"/>
          <w:szCs w:val="22"/>
          <w:lang w:eastAsia="en-US"/>
        </w:rPr>
        <w:t xml:space="preserve"> uživatelů objektu včetně označení a osvětlení prostoru staveniště a překážek (např. ochranné stříšky, zábrany, tabulky, atd.),</w:t>
      </w:r>
    </w:p>
    <w:p w:rsidR="00FC5926" w:rsidRPr="00BC3051" w:rsidRDefault="00155B9D" w:rsidP="007B0B4A">
      <w:pPr>
        <w:pStyle w:val="Normln1"/>
        <w:numPr>
          <w:ilvl w:val="0"/>
          <w:numId w:val="19"/>
        </w:numPr>
        <w:jc w:val="both"/>
        <w:textAlignment w:val="baseline"/>
        <w:rPr>
          <w:rFonts w:ascii="Calibri" w:hAnsi="Calibri"/>
        </w:rPr>
      </w:pPr>
      <w:r w:rsidRPr="00BC3051">
        <w:rPr>
          <w:rFonts w:ascii="Calibri" w:hAnsi="Calibri"/>
        </w:rPr>
        <w:t>zabezepečení</w:t>
      </w:r>
      <w:r w:rsidR="00EF6403" w:rsidRPr="00BC3051">
        <w:rPr>
          <w:rFonts w:ascii="Calibri" w:hAnsi="Calibri"/>
        </w:rPr>
        <w:t xml:space="preserve"> postupných dodávek materiálu na staveniště z důvodu, že objednatel v místě plnění nedisponuje skladovými prostory,</w:t>
      </w:r>
    </w:p>
    <w:p w:rsidR="007B0B4A" w:rsidRPr="007B0B4A" w:rsidRDefault="007B0B4A" w:rsidP="007B0B4A">
      <w:pPr>
        <w:pStyle w:val="Odstavecseseznamem"/>
        <w:numPr>
          <w:ilvl w:val="0"/>
          <w:numId w:val="19"/>
        </w:numPr>
        <w:jc w:val="both"/>
        <w:rPr>
          <w:rFonts w:ascii="Calibri" w:hAnsi="Calibri"/>
          <w:noProof/>
          <w:sz w:val="22"/>
          <w:szCs w:val="22"/>
        </w:rPr>
      </w:pPr>
      <w:r>
        <w:rPr>
          <w:rFonts w:ascii="Calibri" w:hAnsi="Calibri"/>
          <w:noProof/>
          <w:sz w:val="22"/>
          <w:szCs w:val="22"/>
        </w:rPr>
        <w:t xml:space="preserve">omezení </w:t>
      </w:r>
      <w:r w:rsidRPr="007B0B4A">
        <w:rPr>
          <w:rFonts w:ascii="Calibri" w:hAnsi="Calibri"/>
          <w:noProof/>
          <w:sz w:val="22"/>
          <w:szCs w:val="22"/>
        </w:rPr>
        <w:t>hlučnost</w:t>
      </w:r>
      <w:r>
        <w:rPr>
          <w:rFonts w:ascii="Calibri" w:hAnsi="Calibri"/>
          <w:noProof/>
          <w:sz w:val="22"/>
          <w:szCs w:val="22"/>
        </w:rPr>
        <w:t>i</w:t>
      </w:r>
      <w:r w:rsidRPr="007B0B4A">
        <w:rPr>
          <w:rFonts w:ascii="Calibri" w:hAnsi="Calibri"/>
          <w:noProof/>
          <w:sz w:val="22"/>
          <w:szCs w:val="22"/>
        </w:rPr>
        <w:t xml:space="preserve"> a prašnost</w:t>
      </w:r>
      <w:r>
        <w:rPr>
          <w:rFonts w:ascii="Calibri" w:hAnsi="Calibri"/>
          <w:noProof/>
          <w:sz w:val="22"/>
          <w:szCs w:val="22"/>
        </w:rPr>
        <w:t>i</w:t>
      </w:r>
      <w:r w:rsidRPr="007B0B4A">
        <w:rPr>
          <w:rFonts w:ascii="Calibri" w:hAnsi="Calibri"/>
          <w:noProof/>
          <w:sz w:val="22"/>
          <w:szCs w:val="22"/>
        </w:rPr>
        <w:t xml:space="preserve"> při realizaci prací, </w:t>
      </w:r>
    </w:p>
    <w:p w:rsidR="00AA5B72" w:rsidRDefault="00F50ADD" w:rsidP="007B0B4A">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F80253">
        <w:rPr>
          <w:rFonts w:ascii="Calibri" w:hAnsi="Calibri"/>
        </w:rPr>
        <w:t>a, nedohodou-li se strany jinak,</w:t>
      </w:r>
    </w:p>
    <w:p w:rsidR="00FC5926"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w:t>
      </w:r>
      <w:r w:rsidR="001B6E81">
        <w:rPr>
          <w:rFonts w:ascii="Calibri" w:hAnsi="Calibri"/>
        </w:rPr>
        <w:t xml:space="preserve"> </w:t>
      </w:r>
      <w:r w:rsidR="004F4BC2">
        <w:rPr>
          <w:rFonts w:ascii="Calibri" w:hAnsi="Calibri"/>
        </w:rPr>
        <w:t>dokončeného</w:t>
      </w:r>
      <w:r w:rsidRPr="00341130">
        <w:rPr>
          <w:rFonts w:ascii="Calibri" w:hAnsi="Calibri"/>
        </w:rPr>
        <w:t xml:space="preserve"> díla</w:t>
      </w:r>
      <w:r w:rsidR="004F4BC2">
        <w:rPr>
          <w:rFonts w:ascii="Calibri" w:hAnsi="Calibri"/>
        </w:rPr>
        <w:t xml:space="preserve"> předání</w:t>
      </w:r>
      <w:r w:rsidRPr="00341130">
        <w:rPr>
          <w:rFonts w:ascii="Calibri" w:hAnsi="Calibri"/>
        </w:rPr>
        <w:t>:</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zpracován</w:t>
      </w:r>
      <w:r w:rsidR="004F4BC2">
        <w:rPr>
          <w:rFonts w:ascii="Calibri" w:hAnsi="Calibri"/>
        </w:rPr>
        <w:t xml:space="preserve">é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w:t>
      </w:r>
      <w:r w:rsidR="004F4BC2">
        <w:rPr>
          <w:rFonts w:ascii="Calibri" w:hAnsi="Calibri"/>
        </w:rPr>
        <w:t>ů</w:t>
      </w:r>
      <w:r w:rsidRPr="00F0468D">
        <w:rPr>
          <w:rFonts w:ascii="Calibri" w:hAnsi="Calibri"/>
        </w:rPr>
        <w:t xml:space="preserve"> použitých materiálů, prohlášení o shodě</w:t>
      </w:r>
      <w:r w:rsidR="008960AA">
        <w:rPr>
          <w:rFonts w:ascii="Calibri" w:hAnsi="Calibri"/>
        </w:rPr>
        <w:t>,</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w:t>
      </w:r>
      <w:r w:rsidR="004F4BC2">
        <w:rPr>
          <w:rFonts w:ascii="Calibri" w:hAnsi="Calibri"/>
          <w:noProof/>
          <w:szCs w:val="22"/>
        </w:rPr>
        <w:t>ých</w:t>
      </w:r>
      <w:r w:rsidRPr="00F84505">
        <w:rPr>
          <w:rFonts w:ascii="Calibri" w:hAnsi="Calibri"/>
          <w:noProof/>
          <w:szCs w:val="22"/>
        </w:rPr>
        <w:t xml:space="preserve"> doklad</w:t>
      </w:r>
      <w:r w:rsidR="004F4BC2">
        <w:rPr>
          <w:rFonts w:ascii="Calibri" w:hAnsi="Calibri"/>
          <w:noProof/>
          <w:szCs w:val="22"/>
        </w:rPr>
        <w:t>ů</w:t>
      </w:r>
      <w:r w:rsidRPr="00F84505">
        <w:rPr>
          <w:rFonts w:ascii="Calibri" w:hAnsi="Calibri"/>
          <w:noProof/>
          <w:szCs w:val="22"/>
        </w:rPr>
        <w:t xml:space="preserve"> o zkouškách, revizích</w:t>
      </w:r>
      <w:r w:rsidR="001242BB">
        <w:rPr>
          <w:rFonts w:ascii="Calibri" w:hAnsi="Calibri"/>
          <w:noProof/>
          <w:szCs w:val="22"/>
        </w:rPr>
        <w:t>,</w:t>
      </w:r>
      <w:r w:rsidRPr="00F84505">
        <w:rPr>
          <w:rFonts w:ascii="Calibri" w:hAnsi="Calibri"/>
          <w:noProof/>
          <w:szCs w:val="22"/>
        </w:rPr>
        <w:t xml:space="preserve"> atd. dle platných nore</w:t>
      </w:r>
      <w:r w:rsidR="0097509E">
        <w:rPr>
          <w:rFonts w:ascii="Calibri" w:hAnsi="Calibri"/>
          <w:noProof/>
          <w:szCs w:val="22"/>
        </w:rPr>
        <w:t>m a předpisů nutn</w:t>
      </w:r>
      <w:r w:rsidR="004F4BC2">
        <w:rPr>
          <w:rFonts w:ascii="Calibri" w:hAnsi="Calibri"/>
          <w:noProof/>
          <w:szCs w:val="22"/>
        </w:rPr>
        <w:t>ých</w:t>
      </w:r>
      <w:r w:rsidR="0097509E">
        <w:rPr>
          <w:rFonts w:ascii="Calibri" w:hAnsi="Calibri"/>
          <w:noProof/>
          <w:szCs w:val="22"/>
        </w:rPr>
        <w:t xml:space="preserve"> k</w:t>
      </w:r>
      <w:r w:rsidR="004F4BC2">
        <w:rPr>
          <w:rFonts w:ascii="Calibri" w:hAnsi="Calibri"/>
          <w:noProof/>
          <w:szCs w:val="22"/>
        </w:rPr>
        <w:t> </w:t>
      </w:r>
      <w:r w:rsidR="0097509E">
        <w:rPr>
          <w:rFonts w:ascii="Calibri" w:hAnsi="Calibri"/>
          <w:noProof/>
          <w:szCs w:val="22"/>
        </w:rPr>
        <w:t>přejímce</w:t>
      </w:r>
      <w:r w:rsidR="004F4BC2">
        <w:rPr>
          <w:rFonts w:ascii="Calibri" w:hAnsi="Calibri"/>
          <w:noProof/>
          <w:szCs w:val="22"/>
        </w:rPr>
        <w:t xml:space="preserve"> díla, příp</w:t>
      </w:r>
      <w:r w:rsidR="004F4BC2" w:rsidRPr="004F4BC2">
        <w:rPr>
          <w:rFonts w:ascii="Calibri" w:hAnsi="Calibri"/>
          <w:noProof/>
          <w:szCs w:val="22"/>
        </w:rPr>
        <w:t>.</w:t>
      </w:r>
      <w:r w:rsidR="00DB47C4" w:rsidRPr="004F4BC2">
        <w:rPr>
          <w:rFonts w:ascii="Calibri" w:hAnsi="Calibri"/>
          <w:noProof/>
          <w:szCs w:val="22"/>
        </w:rPr>
        <w:t xml:space="preserve"> kolaudaci stavby</w:t>
      </w:r>
      <w:r w:rsidRPr="00F84505">
        <w:rPr>
          <w:rFonts w:ascii="Calibri" w:hAnsi="Calibri"/>
          <w:noProof/>
          <w:szCs w:val="22"/>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w:t>
      </w:r>
      <w:r w:rsidR="004F4BC2">
        <w:rPr>
          <w:rFonts w:ascii="Calibri" w:hAnsi="Calibri"/>
        </w:rPr>
        <w:t>ho</w:t>
      </w:r>
      <w:r w:rsidRPr="00F0468D">
        <w:rPr>
          <w:rFonts w:ascii="Calibri" w:hAnsi="Calibri"/>
        </w:rPr>
        <w:t xml:space="preserve"> deník</w:t>
      </w:r>
      <w:r w:rsidR="004F4BC2">
        <w:rPr>
          <w:rFonts w:ascii="Calibri" w:hAnsi="Calibri"/>
        </w:rPr>
        <w:t>u</w:t>
      </w:r>
      <w:r w:rsidRPr="00F0468D">
        <w:rPr>
          <w:rFonts w:ascii="Calibri" w:hAnsi="Calibri"/>
        </w:rPr>
        <w:t xml:space="preserve">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w:t>
      </w:r>
      <w:r w:rsidR="004F4BC2">
        <w:rPr>
          <w:rFonts w:ascii="Calibri" w:hAnsi="Calibri"/>
        </w:rPr>
        <w:t>ho</w:t>
      </w:r>
      <w:r w:rsidRPr="00F0468D">
        <w:rPr>
          <w:rFonts w:ascii="Calibri" w:hAnsi="Calibri"/>
        </w:rPr>
        <w:t xml:space="preserve"> finanční</w:t>
      </w:r>
      <w:r w:rsidR="004F4BC2">
        <w:rPr>
          <w:rFonts w:ascii="Calibri" w:hAnsi="Calibri"/>
        </w:rPr>
        <w:t>ho</w:t>
      </w:r>
      <w:r w:rsidRPr="00F0468D">
        <w:rPr>
          <w:rFonts w:ascii="Calibri" w:hAnsi="Calibri"/>
        </w:rPr>
        <w:t xml:space="preserve"> vyúčtování stavby.</w:t>
      </w:r>
    </w:p>
    <w:p w:rsidR="00702896" w:rsidRPr="00F0468D" w:rsidRDefault="00702896" w:rsidP="00702896">
      <w:pPr>
        <w:pStyle w:val="Normln1"/>
        <w:ind w:left="1134"/>
        <w:jc w:val="both"/>
        <w:rPr>
          <w:rFonts w:ascii="Calibri" w:hAnsi="Calibri"/>
        </w:rPr>
      </w:pPr>
    </w:p>
    <w:p w:rsidR="00FC5926"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1B6E81">
        <w:rPr>
          <w:rFonts w:ascii="Calibri" w:hAnsi="Calibri" w:cs="Arial"/>
        </w:rPr>
        <w:t xml:space="preserve"> </w:t>
      </w:r>
      <w:r w:rsidR="00811FA4">
        <w:rPr>
          <w:rFonts w:ascii="Calibri" w:hAnsi="Calibri" w:cs="Arial"/>
        </w:rPr>
        <w:t xml:space="preserve">díla </w:t>
      </w:r>
      <w:r w:rsidR="00FC5926" w:rsidRPr="00341130">
        <w:rPr>
          <w:rFonts w:ascii="Calibri" w:hAnsi="Calibri" w:cs="Arial"/>
        </w:rPr>
        <w:t>splnit zejména tyto podmínky:</w:t>
      </w:r>
    </w:p>
    <w:p w:rsidR="004F78C7" w:rsidRPr="00341130" w:rsidRDefault="004F78C7" w:rsidP="00FC5926">
      <w:pPr>
        <w:autoSpaceDE w:val="0"/>
        <w:autoSpaceDN w:val="0"/>
        <w:adjustRightInd w:val="0"/>
        <w:ind w:left="567" w:hanging="567"/>
        <w:rPr>
          <w:rFonts w:ascii="Calibri" w:hAnsi="Calibri" w:cs="Arial"/>
        </w:rPr>
      </w:pPr>
    </w:p>
    <w:p w:rsidR="004F78C7" w:rsidRPr="00BC3051" w:rsidRDefault="00FC5926" w:rsidP="00CE293E">
      <w:pPr>
        <w:numPr>
          <w:ilvl w:val="0"/>
          <w:numId w:val="20"/>
        </w:numPr>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w:t>
      </w:r>
      <w:r w:rsidR="004F78C7">
        <w:rPr>
          <w:rFonts w:ascii="Calibri" w:hAnsi="Calibri" w:cs="Arial"/>
        </w:rPr>
        <w:t xml:space="preserve">ností a koordinace všech </w:t>
      </w:r>
      <w:r w:rsidR="004F78C7" w:rsidRPr="00BC3051">
        <w:rPr>
          <w:rFonts w:ascii="Calibri" w:hAnsi="Calibri" w:cs="Arial"/>
        </w:rPr>
        <w:t xml:space="preserve">prací </w:t>
      </w:r>
      <w:r w:rsidR="00DB47C4">
        <w:rPr>
          <w:rFonts w:ascii="Calibri" w:hAnsi="Calibri" w:cs="Arial"/>
        </w:rPr>
        <w:t>–</w:t>
      </w:r>
      <w:r w:rsidR="004F78C7" w:rsidRPr="00BC3051">
        <w:rPr>
          <w:rFonts w:ascii="Calibri" w:hAnsi="Calibri" w:cs="Arial"/>
        </w:rPr>
        <w:t xml:space="preserve"> zhotovitel</w:t>
      </w:r>
      <w:r w:rsidR="00DB47C4">
        <w:rPr>
          <w:rFonts w:ascii="Calibri" w:hAnsi="Calibri" w:cs="Arial"/>
        </w:rPr>
        <w:t xml:space="preserve"> </w:t>
      </w:r>
      <w:r w:rsidR="004F78C7" w:rsidRPr="00BC3051">
        <w:rPr>
          <w:rFonts w:ascii="Calibri" w:hAnsi="Calibri" w:cs="Arial"/>
        </w:rPr>
        <w:t>nejprve vyrobí 1. kus okna (vzorek) dle specifikace uvedené v projektové dokumentaci</w:t>
      </w:r>
      <w:r w:rsidR="00CE293E">
        <w:rPr>
          <w:rFonts w:ascii="Calibri" w:hAnsi="Calibri" w:cs="Arial"/>
        </w:rPr>
        <w:t>, který předloží za účelem prokázání splnění parametrů předepsaných v projektové dokumentaci</w:t>
      </w:r>
      <w:r w:rsidR="004F78C7" w:rsidRPr="00BC3051">
        <w:rPr>
          <w:rFonts w:ascii="Calibri" w:hAnsi="Calibri" w:cs="Arial"/>
        </w:rPr>
        <w:t xml:space="preserve"> k certifikaci </w:t>
      </w:r>
      <w:r w:rsidR="004F78C7" w:rsidRPr="00BC3051">
        <w:rPr>
          <w:rFonts w:ascii="Calibri" w:hAnsi="Calibri" w:cs="Arial"/>
        </w:rPr>
        <w:lastRenderedPageBreak/>
        <w:t xml:space="preserve">odborné akreditované </w:t>
      </w:r>
      <w:r w:rsidR="00CE293E">
        <w:rPr>
          <w:rFonts w:ascii="Calibri" w:hAnsi="Calibri" w:cs="Arial"/>
        </w:rPr>
        <w:t>osobě;</w:t>
      </w:r>
      <w:r w:rsidR="004F78C7" w:rsidRPr="00BC3051">
        <w:rPr>
          <w:rFonts w:ascii="Calibri" w:hAnsi="Calibri" w:cs="Arial"/>
        </w:rPr>
        <w:t xml:space="preserve"> doklad</w:t>
      </w:r>
      <w:r w:rsidR="00DB47C4">
        <w:rPr>
          <w:rFonts w:ascii="Calibri" w:hAnsi="Calibri" w:cs="Arial"/>
        </w:rPr>
        <w:t xml:space="preserve"> </w:t>
      </w:r>
      <w:r w:rsidR="004F78C7" w:rsidRPr="00BC3051">
        <w:rPr>
          <w:rFonts w:ascii="Calibri" w:hAnsi="Calibri" w:cs="Arial"/>
        </w:rPr>
        <w:t>o této certifikaci předá</w:t>
      </w:r>
      <w:r w:rsidR="00CE293E">
        <w:rPr>
          <w:rFonts w:ascii="Calibri" w:hAnsi="Calibri" w:cs="Arial"/>
        </w:rPr>
        <w:t xml:space="preserve"> zhotovitel</w:t>
      </w:r>
      <w:r w:rsidR="004F78C7" w:rsidRPr="00BC3051">
        <w:rPr>
          <w:rFonts w:ascii="Calibri" w:hAnsi="Calibri" w:cs="Arial"/>
        </w:rPr>
        <w:t xml:space="preserve"> objednateli</w:t>
      </w:r>
      <w:r w:rsidR="00CE293E">
        <w:rPr>
          <w:rFonts w:ascii="Calibri" w:hAnsi="Calibri" w:cs="Arial"/>
        </w:rPr>
        <w:t xml:space="preserve"> a</w:t>
      </w:r>
      <w:r w:rsidR="004F78C7" w:rsidRPr="00BC3051">
        <w:rPr>
          <w:rFonts w:ascii="Calibri" w:hAnsi="Calibri" w:cs="Arial"/>
        </w:rPr>
        <w:t xml:space="preserve"> osadí okno pod odborným dohledem objednatele; </w:t>
      </w:r>
      <w:r w:rsidR="00CE293E" w:rsidRPr="00CE293E">
        <w:rPr>
          <w:rFonts w:ascii="Calibri" w:hAnsi="Calibri" w:cs="Arial"/>
        </w:rPr>
        <w:t>o splnění nebo nesplnění výše uvedených povinností bude smluvními stranami vyhotoven zápis, ve kterém bude objednatelem uvedeno, zda zhotovitel předal příslušný doklad o certifikaci a zda objednatel souhlasí se způsobem osazení</w:t>
      </w:r>
      <w:r w:rsidR="004F78C7" w:rsidRPr="00BC3051">
        <w:rPr>
          <w:rFonts w:ascii="Calibri" w:hAnsi="Calibri" w:cs="Arial"/>
        </w:rPr>
        <w:t>,</w:t>
      </w:r>
    </w:p>
    <w:p w:rsidR="00FC5926" w:rsidRPr="00BC3051"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 xml:space="preserve">zhotovitel je povinen zajistit na stavbě stálý dozor odpovědné osoby (stavbyvedoucí, mistr, </w:t>
      </w:r>
      <w:r w:rsidRPr="00BC3051">
        <w:rPr>
          <w:rFonts w:ascii="Calibri" w:hAnsi="Calibri" w:cs="Arial"/>
        </w:rPr>
        <w:t>předák)</w:t>
      </w:r>
      <w:r w:rsidR="0041049E" w:rsidRPr="00BC3051">
        <w:rPr>
          <w:rFonts w:ascii="Calibri" w:hAnsi="Calibri" w:cs="Arial"/>
        </w:rPr>
        <w:t>,</w:t>
      </w:r>
    </w:p>
    <w:p w:rsidR="00613F7F" w:rsidRPr="00BC3051" w:rsidRDefault="00613F7F" w:rsidP="00613F7F">
      <w:pPr>
        <w:pStyle w:val="Normln1"/>
        <w:numPr>
          <w:ilvl w:val="0"/>
          <w:numId w:val="20"/>
        </w:numPr>
        <w:tabs>
          <w:tab w:val="left" w:pos="1526"/>
        </w:tabs>
        <w:ind w:left="993"/>
        <w:jc w:val="both"/>
        <w:rPr>
          <w:rFonts w:ascii="Calibri" w:hAnsi="Calibri"/>
        </w:rPr>
      </w:pPr>
      <w:r w:rsidRPr="00BC3051">
        <w:rPr>
          <w:rFonts w:ascii="Calibri" w:hAnsi="Calibri"/>
        </w:rPr>
        <w:t xml:space="preserve">v případě, že zhotovitel bude používat stroje, které vyvolávají hluk, vibrace a otřesy, zajistí si taková opatření, aby na blízkých stávajících objektech nebo inženýrských sítích nedošlo vlivem stavební činnosti k újmám; tyto práce bude provádět mimo úřední hodiny úřadu městského obvodu; práce, které nevyvolávají hluk, vibrace a otřesy </w:t>
      </w:r>
      <w:r w:rsidR="00F436C4" w:rsidRPr="00BC3051">
        <w:rPr>
          <w:rFonts w:ascii="Calibri" w:hAnsi="Calibri"/>
        </w:rPr>
        <w:t>mohou být</w:t>
      </w:r>
      <w:r w:rsidRPr="00BC3051">
        <w:rPr>
          <w:rFonts w:ascii="Calibri" w:hAnsi="Calibri"/>
        </w:rPr>
        <w:t xml:space="preserve"> prováděny za plného provozu úřadu, </w:t>
      </w:r>
    </w:p>
    <w:p w:rsidR="00CA2EFC" w:rsidRPr="00CE293E" w:rsidRDefault="00CA2EFC" w:rsidP="00613F7F">
      <w:pPr>
        <w:pStyle w:val="Normln1"/>
        <w:numPr>
          <w:ilvl w:val="0"/>
          <w:numId w:val="20"/>
        </w:numPr>
        <w:tabs>
          <w:tab w:val="left" w:pos="1526"/>
        </w:tabs>
        <w:ind w:left="993"/>
        <w:jc w:val="both"/>
        <w:rPr>
          <w:rFonts w:ascii="Calibri" w:hAnsi="Calibri"/>
        </w:rPr>
      </w:pPr>
      <w:r w:rsidRPr="00BC3051">
        <w:rPr>
          <w:rFonts w:ascii="Calibri" w:hAnsi="Calibri"/>
        </w:rPr>
        <w:t xml:space="preserve">v kancelářských prostorách a jednacích místnostech je zhotovitel povinen před montáží provést </w:t>
      </w:r>
      <w:r w:rsidRPr="00CE293E">
        <w:rPr>
          <w:rFonts w:ascii="Calibri" w:hAnsi="Calibri"/>
        </w:rPr>
        <w:t>dostatečné zakrytí nábytku, výpočetní techniky apod.,</w:t>
      </w:r>
    </w:p>
    <w:p w:rsidR="00DB47C4" w:rsidRPr="00CE293E" w:rsidRDefault="00DB47C4" w:rsidP="00613F7F">
      <w:pPr>
        <w:pStyle w:val="Normln1"/>
        <w:numPr>
          <w:ilvl w:val="0"/>
          <w:numId w:val="20"/>
        </w:numPr>
        <w:tabs>
          <w:tab w:val="left" w:pos="1526"/>
        </w:tabs>
        <w:ind w:left="993"/>
        <w:jc w:val="both"/>
        <w:rPr>
          <w:rFonts w:ascii="Calibri" w:hAnsi="Calibri"/>
        </w:rPr>
      </w:pPr>
      <w:r w:rsidRPr="00CE293E">
        <w:rPr>
          <w:rFonts w:ascii="Calibri" w:hAnsi="Calibri"/>
        </w:rPr>
        <w:t>bourací práce budou prováděny tak, aby nebyl poškozen majetek objednatele, a v maximální míře bude zhotovitelem zabráněno šíření prachu do okolních prostor interiéru,</w:t>
      </w:r>
    </w:p>
    <w:p w:rsidR="00074ECF" w:rsidRPr="00074ECF" w:rsidRDefault="00074ECF" w:rsidP="00074ECF">
      <w:pPr>
        <w:pStyle w:val="Odstavecseseznamem"/>
        <w:numPr>
          <w:ilvl w:val="0"/>
          <w:numId w:val="20"/>
        </w:numPr>
        <w:ind w:left="993"/>
        <w:rPr>
          <w:rFonts w:ascii="Calibri" w:hAnsi="Calibri" w:cs="Arial"/>
          <w:sz w:val="22"/>
          <w:szCs w:val="20"/>
        </w:rPr>
      </w:pPr>
      <w:r w:rsidRPr="00074ECF">
        <w:rPr>
          <w:rFonts w:ascii="Calibri" w:hAnsi="Calibri" w:cs="Arial"/>
          <w:sz w:val="22"/>
          <w:szCs w:val="20"/>
        </w:rPr>
        <w:t>odebrané energie pro stavbu uhradí zhotovitel příslušnému správci,</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w:t>
      </w:r>
      <w:r w:rsidR="00C755B4">
        <w:rPr>
          <w:rFonts w:ascii="Calibri" w:hAnsi="Calibri" w:cs="Arial"/>
        </w:rPr>
        <w:t>ádění</w:t>
      </w:r>
      <w:r w:rsidRPr="00341130">
        <w:rPr>
          <w:rFonts w:ascii="Calibri" w:hAnsi="Calibri" w:cs="Arial"/>
        </w:rPr>
        <w:t xml:space="preserve"> díla se uskuteční při předání staveniště nebo zápisem do stavebního deníku (vyjma smluvních podmínek)</w:t>
      </w:r>
      <w:r w:rsidR="0041049E">
        <w:rPr>
          <w:rFonts w:ascii="Calibri" w:hAnsi="Calibri" w:cs="Arial"/>
        </w:rPr>
        <w:t>.</w:t>
      </w:r>
    </w:p>
    <w:p w:rsidR="00C755B4" w:rsidRDefault="00C755B4" w:rsidP="00C755B4">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AE6510">
        <w:rPr>
          <w:rFonts w:ascii="Calibri" w:hAnsi="Calibri" w:cs="Times New Roman"/>
          <w:sz w:val="22"/>
          <w:szCs w:val="22"/>
        </w:rPr>
        <w:t>jsou bezpečnými výrobky v </w:t>
      </w:r>
      <w:r w:rsidR="00FC5926" w:rsidRPr="00EA6CA4">
        <w:rPr>
          <w:rFonts w:ascii="Calibri" w:hAnsi="Calibri" w:cs="Times New Roman"/>
          <w:sz w:val="22"/>
          <w:szCs w:val="22"/>
        </w:rPr>
        <w:t xml:space="preserve">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A60C48"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Pr>
          <w:rFonts w:ascii="Calibri" w:hAnsi="Calibri" w:cs="Times New Roman"/>
          <w:sz w:val="22"/>
          <w:szCs w:val="22"/>
        </w:rPr>
        <w:t> příslušného právního předpisu</w:t>
      </w:r>
      <w:r w:rsidR="00FC5926" w:rsidRPr="00EA6CA4">
        <w:rPr>
          <w:rFonts w:ascii="Calibri" w:hAnsi="Calibri" w:cs="Times New Roman"/>
          <w:sz w:val="22"/>
          <w:szCs w:val="22"/>
        </w:rPr>
        <w:t>,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113651">
        <w:rPr>
          <w:rFonts w:ascii="Calibri" w:hAnsi="Calibri" w:cs="Times New Roman"/>
          <w:sz w:val="22"/>
          <w:szCs w:val="22"/>
        </w:rPr>
        <w:t>2</w:t>
      </w:r>
      <w:r w:rsidR="0048051F">
        <w:rPr>
          <w:rFonts w:ascii="Calibri" w:hAnsi="Calibri" w:cs="Times New Roman"/>
          <w:sz w:val="22"/>
          <w:szCs w:val="22"/>
        </w:rPr>
        <w:t xml:space="preserve"> </w:t>
      </w:r>
      <w:r w:rsidR="00113651">
        <w:rPr>
          <w:rFonts w:ascii="Calibri" w:hAnsi="Calibri" w:cs="Times New Roman"/>
          <w:sz w:val="22"/>
          <w:szCs w:val="22"/>
        </w:rPr>
        <w:t>t</w:t>
      </w:r>
      <w:r w:rsidR="00FC5926" w:rsidRPr="00E4390F">
        <w:rPr>
          <w:rFonts w:ascii="Calibri" w:hAnsi="Calibri" w:cs="Times New Roman"/>
          <w:sz w:val="22"/>
          <w:szCs w:val="22"/>
        </w:rPr>
        <w:t>éto smlouvy.</w:t>
      </w:r>
      <w:r w:rsidR="006844A2" w:rsidRPr="006844A2">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w:t>
      </w:r>
      <w:r w:rsidR="00BB56EC">
        <w:rPr>
          <w:rFonts w:ascii="Calibri" w:hAnsi="Calibri" w:cs="Times New Roman"/>
          <w:sz w:val="22"/>
          <w:szCs w:val="22"/>
        </w:rPr>
        <w:t> </w:t>
      </w:r>
      <w:r w:rsidR="00462E0D" w:rsidRPr="00EA6CA4">
        <w:rPr>
          <w:rFonts w:ascii="Calibri" w:hAnsi="Calibri" w:cs="Times New Roman"/>
          <w:sz w:val="22"/>
          <w:szCs w:val="22"/>
        </w:rPr>
        <w:t>předání staveniště.</w:t>
      </w:r>
    </w:p>
    <w:p w:rsidR="000763CC" w:rsidRPr="00EA6CA4"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lastRenderedPageBreak/>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Pr>
          <w:rFonts w:ascii="Calibri" w:hAnsi="Calibri" w:cs="Times New Roman"/>
          <w:sz w:val="22"/>
          <w:szCs w:val="22"/>
        </w:rPr>
        <w:t xml:space="preserve"> této smlouvy a jsou umístěny v </w:t>
      </w:r>
      <w:r w:rsidRPr="002916FD">
        <w:rPr>
          <w:rFonts w:ascii="Calibri" w:hAnsi="Calibri" w:cs="Times New Roman"/>
          <w:sz w:val="22"/>
          <w:szCs w:val="22"/>
        </w:rPr>
        <w:t>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 xml:space="preserve">dodavatelské schéma obsažené v nabídce </w:t>
      </w:r>
      <w:r w:rsidR="0071420A">
        <w:rPr>
          <w:rFonts w:ascii="Calibri" w:hAnsi="Calibri" w:cs="Times New Roman"/>
          <w:sz w:val="22"/>
          <w:szCs w:val="22"/>
        </w:rPr>
        <w:t xml:space="preserve">zhotovitele podané </w:t>
      </w:r>
      <w:r w:rsidRPr="0054327E">
        <w:rPr>
          <w:rFonts w:ascii="Calibri" w:hAnsi="Calibri" w:cs="Times New Roman"/>
          <w:sz w:val="22"/>
          <w:szCs w:val="22"/>
        </w:rPr>
        <w:t>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Pr>
          <w:rFonts w:ascii="Calibri" w:hAnsi="Calibri" w:cs="Times New Roman"/>
          <w:sz w:val="22"/>
          <w:szCs w:val="22"/>
        </w:rPr>
        <w:t>v pracovněprávních vztazích a o </w:t>
      </w:r>
      <w:r w:rsidR="00FC5926" w:rsidRPr="00EA6CA4">
        <w:rPr>
          <w:rFonts w:ascii="Calibri" w:hAnsi="Calibri" w:cs="Times New Roman"/>
          <w:sz w:val="22"/>
          <w:szCs w:val="22"/>
        </w:rPr>
        <w:t>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w:t>
      </w:r>
      <w:r w:rsidR="00AE6510">
        <w:rPr>
          <w:rFonts w:ascii="Calibri" w:hAnsi="Calibri" w:cs="Times New Roman"/>
          <w:sz w:val="22"/>
          <w:szCs w:val="22"/>
        </w:rPr>
        <w:t>pečnosti a </w:t>
      </w:r>
      <w:r w:rsidR="00FC5926" w:rsidRPr="00EA6CA4">
        <w:rPr>
          <w:rFonts w:ascii="Calibri" w:hAnsi="Calibri" w:cs="Times New Roman"/>
          <w:sz w:val="22"/>
          <w:szCs w:val="22"/>
        </w:rPr>
        <w:t>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w:t>
      </w:r>
      <w:r w:rsidR="00AE6510">
        <w:rPr>
          <w:rFonts w:ascii="Calibri" w:hAnsi="Calibri" w:cs="Times New Roman"/>
          <w:sz w:val="22"/>
          <w:szCs w:val="22"/>
        </w:rPr>
        <w:t xml:space="preserve"> stavební činností, v souladu s </w:t>
      </w:r>
      <w:r w:rsidR="008E3A35" w:rsidRPr="009B7083">
        <w:rPr>
          <w:rFonts w:ascii="Calibri" w:hAnsi="Calibri" w:cs="Times New Roman"/>
          <w:sz w:val="22"/>
          <w:szCs w:val="22"/>
        </w:rPr>
        <w:t>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 xml:space="preserve">stup na staveniště a umožnit </w:t>
      </w:r>
      <w:r w:rsidR="00D90C66">
        <w:rPr>
          <w:rFonts w:ascii="Calibri" w:hAnsi="Calibri" w:cs="Calibri"/>
          <w:sz w:val="22"/>
          <w:szCs w:val="22"/>
        </w:rPr>
        <w:t>jim</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AE6510">
        <w:rPr>
          <w:rFonts w:ascii="Calibri" w:hAnsi="Calibri" w:cs="Times New Roman"/>
          <w:sz w:val="22"/>
          <w:szCs w:val="22"/>
        </w:rPr>
        <w:t>štěné v </w:t>
      </w:r>
      <w:r w:rsidR="00016B83">
        <w:rPr>
          <w:rFonts w:ascii="Calibri" w:hAnsi="Calibri" w:cs="Times New Roman"/>
          <w:sz w:val="22"/>
          <w:szCs w:val="22"/>
        </w:rPr>
        <w:t>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w:t>
      </w:r>
      <w:r w:rsidR="00D90C66">
        <w:rPr>
          <w:rFonts w:ascii="Calibri" w:hAnsi="Calibri" w:cs="Times New Roman"/>
          <w:sz w:val="22"/>
          <w:szCs w:val="22"/>
        </w:rPr>
        <w:t xml:space="preserve"> nebo uvedením v zápisu z kontrolního dne</w:t>
      </w:r>
      <w:r w:rsidR="00FC5926" w:rsidRPr="0041049E">
        <w:rPr>
          <w:rFonts w:ascii="Calibri" w:hAnsi="Calibri" w:cs="Times New Roman"/>
          <w:sz w:val="22"/>
          <w:szCs w:val="22"/>
        </w:rPr>
        <w:t xml:space="preserve">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1B6E81" w:rsidRPr="00EA6CA4"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590E1F" w:rsidRPr="008F66C2">
        <w:rPr>
          <w:rFonts w:ascii="Calibri" w:hAnsi="Calibri" w:cs="Times New Roman"/>
          <w:sz w:val="22"/>
          <w:szCs w:val="22"/>
        </w:rPr>
        <w:t xml:space="preserve">K přejímce </w:t>
      </w:r>
      <w:r w:rsidR="00894071">
        <w:rPr>
          <w:rFonts w:ascii="Calibri" w:hAnsi="Calibri" w:cs="Times New Roman"/>
          <w:sz w:val="22"/>
          <w:szCs w:val="22"/>
        </w:rPr>
        <w:t xml:space="preserve">dokončeného </w:t>
      </w:r>
      <w:r w:rsidR="00590E1F" w:rsidRPr="008F66C2">
        <w:rPr>
          <w:rFonts w:ascii="Calibri" w:hAnsi="Calibri" w:cs="Times New Roman"/>
          <w:sz w:val="22"/>
          <w:szCs w:val="22"/>
        </w:rPr>
        <w:t>díla je zhotovitel povinen písemně vyzvat objednatele nejpozději 5</w:t>
      </w:r>
      <w:r w:rsidR="00D90C66">
        <w:rPr>
          <w:rFonts w:ascii="Calibri" w:hAnsi="Calibri" w:cs="Times New Roman"/>
          <w:sz w:val="22"/>
          <w:szCs w:val="22"/>
        </w:rPr>
        <w:t> </w:t>
      </w:r>
      <w:r w:rsidR="00590E1F" w:rsidRPr="008F66C2">
        <w:rPr>
          <w:rFonts w:ascii="Calibri" w:hAnsi="Calibri" w:cs="Times New Roman"/>
          <w:sz w:val="22"/>
          <w:szCs w:val="22"/>
        </w:rPr>
        <w:t>pracovních dnů předem, nedohodnou-li se smluvní strany jinak.</w:t>
      </w:r>
      <w:r w:rsidR="00590E1F">
        <w:rPr>
          <w:rFonts w:ascii="Calibri" w:hAnsi="Calibri" w:cs="Times New Roman"/>
          <w:sz w:val="22"/>
          <w:szCs w:val="22"/>
        </w:rPr>
        <w:t xml:space="preserve"> Při</w:t>
      </w:r>
      <w:r w:rsidR="00FC5926" w:rsidRPr="00EA6CA4">
        <w:rPr>
          <w:rFonts w:ascii="Calibri" w:hAnsi="Calibri" w:cs="Times New Roman"/>
          <w:sz w:val="22"/>
          <w:szCs w:val="22"/>
        </w:rPr>
        <w:t xml:space="preserve">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w:t>
      </w:r>
      <w:r w:rsidR="00AE6510">
        <w:rPr>
          <w:rFonts w:ascii="Calibri" w:hAnsi="Calibri"/>
          <w:szCs w:val="22"/>
        </w:rPr>
        <w:t>yjma ojedinělých drobných vad a </w:t>
      </w:r>
      <w:r w:rsidR="005F0AAB" w:rsidRPr="00C3717C">
        <w:rPr>
          <w:rFonts w:ascii="Calibri" w:hAnsi="Calibri"/>
          <w:szCs w:val="22"/>
        </w:rPr>
        <w:t>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D90C66" w:rsidRPr="00CE293E">
        <w:rPr>
          <w:rFonts w:ascii="Calibri" w:hAnsi="Calibri"/>
          <w:szCs w:val="22"/>
        </w:rPr>
        <w:t>10</w:t>
      </w:r>
      <w:r w:rsidR="00FC5926" w:rsidRPr="00CE293E">
        <w:rPr>
          <w:rFonts w:ascii="Calibri" w:hAnsi="Calibri"/>
          <w:szCs w:val="22"/>
        </w:rPr>
        <w:t xml:space="preserve"> dnů ode dne předání a převzetí díla</w:t>
      </w:r>
      <w:r w:rsidR="005F3852" w:rsidRPr="00CE293E">
        <w:rPr>
          <w:rFonts w:ascii="Calibri" w:hAnsi="Calibri"/>
          <w:szCs w:val="22"/>
        </w:rPr>
        <w:t>, pokud se strany nedohodnou jinak</w:t>
      </w:r>
      <w:r w:rsidR="00FC5926" w:rsidRPr="00CE293E">
        <w:rPr>
          <w:rFonts w:ascii="Calibri" w:hAnsi="Calibri"/>
          <w:szCs w:val="22"/>
        </w:rPr>
        <w:t xml:space="preserve">. V případě prodlení zhotovitele s odstraněním </w:t>
      </w:r>
      <w:r w:rsidR="005F0AAB" w:rsidRPr="00CE293E">
        <w:rPr>
          <w:rFonts w:ascii="Calibri" w:hAnsi="Calibri"/>
          <w:szCs w:val="22"/>
        </w:rPr>
        <w:t xml:space="preserve">drobných </w:t>
      </w:r>
      <w:r w:rsidR="00FC5926" w:rsidRPr="00CE293E">
        <w:rPr>
          <w:rFonts w:ascii="Calibri" w:hAnsi="Calibri"/>
          <w:szCs w:val="22"/>
        </w:rPr>
        <w:t>vad a nedodělků o více než</w:t>
      </w:r>
      <w:r w:rsidR="006465CD" w:rsidRPr="00CE293E">
        <w:rPr>
          <w:rFonts w:ascii="Calibri" w:hAnsi="Calibri"/>
          <w:szCs w:val="22"/>
        </w:rPr>
        <w:t xml:space="preserve"> </w:t>
      </w:r>
      <w:r w:rsidR="00D90C66" w:rsidRPr="00CE293E">
        <w:rPr>
          <w:rFonts w:ascii="Calibri" w:hAnsi="Calibri"/>
          <w:szCs w:val="22"/>
        </w:rPr>
        <w:t>15</w:t>
      </w:r>
      <w:r w:rsidR="00FC5926" w:rsidRPr="00CE293E">
        <w:rPr>
          <w:rFonts w:ascii="Calibri" w:hAnsi="Calibri"/>
          <w:szCs w:val="22"/>
        </w:rPr>
        <w:t xml:space="preserve"> dnů</w:t>
      </w:r>
      <w:r w:rsidR="00FC5926" w:rsidRPr="00C3717C">
        <w:rPr>
          <w:rFonts w:ascii="Calibri" w:hAnsi="Calibri"/>
          <w:szCs w:val="22"/>
        </w:rPr>
        <w:t xml:space="preserve">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D11A3D" w:rsidRPr="00EA6CA4" w:rsidRDefault="00D11A3D"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 xml:space="preserve">2 </w:t>
      </w:r>
      <w:r w:rsidR="00D90C66">
        <w:rPr>
          <w:rFonts w:ascii="Calibri" w:hAnsi="Calibri"/>
          <w:szCs w:val="22"/>
        </w:rPr>
        <w:t xml:space="preserve">pracovních </w:t>
      </w:r>
      <w:r w:rsidR="00FC5926">
        <w:rPr>
          <w:rFonts w:ascii="Calibri" w:hAnsi="Calibri"/>
          <w:szCs w:val="22"/>
        </w:rPr>
        <w:t>dnů</w:t>
      </w:r>
      <w:r w:rsidR="00FC5926" w:rsidRPr="00EA6CA4">
        <w:rPr>
          <w:rFonts w:ascii="Calibri" w:hAnsi="Calibri"/>
          <w:szCs w:val="22"/>
        </w:rPr>
        <w:t xml:space="preserve"> od p</w:t>
      </w:r>
      <w:r w:rsidR="00AE6510">
        <w:rPr>
          <w:rFonts w:ascii="Calibri" w:hAnsi="Calibri"/>
          <w:szCs w:val="22"/>
        </w:rPr>
        <w:t>ředání a převzetí díla. Pokud k </w:t>
      </w:r>
      <w:r w:rsidR="00FC5926" w:rsidRPr="00EA6CA4">
        <w:rPr>
          <w:rFonts w:ascii="Calibri" w:hAnsi="Calibri"/>
          <w:szCs w:val="22"/>
        </w:rPr>
        <w:t>odstranění vad a nedodělků bude nezbytné použít některá ze zařízení použitých ke zhotovení díla, pak je zhotovitel po</w:t>
      </w:r>
      <w:r w:rsidR="00FC5926">
        <w:rPr>
          <w:rFonts w:ascii="Calibri" w:hAnsi="Calibri"/>
          <w:szCs w:val="22"/>
        </w:rPr>
        <w:t>vinen staveniště vyklidit do 2</w:t>
      </w:r>
      <w:r w:rsidR="00D90C66">
        <w:rPr>
          <w:rFonts w:ascii="Calibri" w:hAnsi="Calibri"/>
          <w:szCs w:val="22"/>
        </w:rPr>
        <w:t xml:space="preserve"> pracovních</w:t>
      </w:r>
      <w:r w:rsidR="00FC5926" w:rsidRPr="00EA6CA4">
        <w:rPr>
          <w:rFonts w:ascii="Calibri" w:hAnsi="Calibri"/>
          <w:szCs w:val="22"/>
        </w:rPr>
        <w:t xml:space="preserve"> dnů po odstranění těchto vad a</w:t>
      </w:r>
      <w:r w:rsidR="00A81CC6">
        <w:rPr>
          <w:rFonts w:ascii="Calibri" w:hAnsi="Calibri"/>
          <w:szCs w:val="22"/>
        </w:rPr>
        <w:t> </w:t>
      </w:r>
      <w:r w:rsidR="00FC5926" w:rsidRPr="00EA6CA4">
        <w:rPr>
          <w:rFonts w:ascii="Calibri" w:hAnsi="Calibri"/>
          <w:szCs w:val="22"/>
        </w:rPr>
        <w:t xml:space="preserve">nedodělků, nebude-li dohodnuto vzájemně jinak. </w:t>
      </w:r>
    </w:p>
    <w:p w:rsidR="00876A4F" w:rsidRDefault="00876A4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w:t>
      </w:r>
      <w:r w:rsidR="00AE6510">
        <w:rPr>
          <w:rFonts w:ascii="Calibri" w:hAnsi="Calibri" w:cs="Times New Roman"/>
          <w:sz w:val="22"/>
          <w:szCs w:val="22"/>
        </w:rPr>
        <w:t xml:space="preserve"> provádí, vést stavební deník v </w:t>
      </w:r>
      <w:r w:rsidR="00900831" w:rsidRPr="003F1973">
        <w:rPr>
          <w:rFonts w:ascii="Calibri" w:hAnsi="Calibri" w:cs="Times New Roman"/>
          <w:sz w:val="22"/>
          <w:szCs w:val="22"/>
        </w:rPr>
        <w:t>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4941E0">
        <w:rPr>
          <w:rFonts w:ascii="Calibri" w:hAnsi="Calibri" w:cs="Times New Roman"/>
          <w:sz w:val="22"/>
          <w:szCs w:val="22"/>
        </w:rPr>
        <w:t>16</w:t>
      </w:r>
      <w:r w:rsidR="00AE6510">
        <w:rPr>
          <w:rFonts w:ascii="Calibri" w:hAnsi="Calibri" w:cs="Times New Roman"/>
          <w:sz w:val="22"/>
          <w:szCs w:val="22"/>
        </w:rPr>
        <w:t xml:space="preserve"> vyhlášky č. 499/2006 Sb., o </w:t>
      </w:r>
      <w:r w:rsidR="00900831" w:rsidRPr="003F1973">
        <w:rPr>
          <w:rFonts w:ascii="Calibri" w:hAnsi="Calibri" w:cs="Times New Roman"/>
          <w:sz w:val="22"/>
          <w:szCs w:val="22"/>
        </w:rPr>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B66040">
        <w:rPr>
          <w:rFonts w:ascii="Calibri" w:hAnsi="Calibri" w:cs="Times New Roman"/>
          <w:sz w:val="22"/>
          <w:szCs w:val="22"/>
        </w:rPr>
        <w:t>4</w:t>
      </w:r>
      <w:r w:rsidR="00900831" w:rsidRPr="00006AC4">
        <w:rPr>
          <w:rFonts w:ascii="Calibri" w:hAnsi="Calibri" w:cs="Times New Roman"/>
          <w:sz w:val="22"/>
          <w:szCs w:val="22"/>
        </w:rPr>
        <w:t xml:space="preserve"> </w:t>
      </w:r>
      <w:r w:rsidR="00B66040">
        <w:rPr>
          <w:rFonts w:ascii="Calibri" w:hAnsi="Calibri" w:cs="Times New Roman"/>
          <w:sz w:val="22"/>
          <w:szCs w:val="22"/>
        </w:rPr>
        <w:t>a čl. V odst. 5.10 této smlouvy</w:t>
      </w:r>
      <w:r w:rsidR="00900831" w:rsidRPr="00006AC4">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8F78C7" w:rsidRDefault="008F78C7"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lastRenderedPageBreak/>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BD6C47">
        <w:rPr>
          <w:rFonts w:ascii="Calibri" w:hAnsi="Calibri" w:cs="Times New Roman"/>
          <w:sz w:val="22"/>
          <w:szCs w:val="22"/>
        </w:rPr>
        <w:t xml:space="preserve"> </w:t>
      </w:r>
      <w:r w:rsidR="00AE6510">
        <w:rPr>
          <w:rFonts w:ascii="Calibri" w:hAnsi="Calibri" w:cs="Times New Roman"/>
          <w:sz w:val="22"/>
          <w:szCs w:val="22"/>
        </w:rPr>
        <w:t>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345ECB" w:rsidRPr="008364F5" w:rsidRDefault="00345EC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AE6510">
        <w:rPr>
          <w:rFonts w:ascii="Calibri" w:hAnsi="Calibri"/>
          <w:szCs w:val="22"/>
        </w:rPr>
        <w:t>hotovitel začít s </w:t>
      </w:r>
      <w:r w:rsidR="00D378F8" w:rsidRPr="008364F5">
        <w:rPr>
          <w:rFonts w:ascii="Calibri" w:hAnsi="Calibri"/>
          <w:szCs w:val="22"/>
        </w:rPr>
        <w:t xml:space="preserve">odstraňováním vad díla do 7 dnů od uplatnění reklamace objednatelem a vady odstranit v co nejkratším možném termínu, pokud to charakter vady a podmínky dovolí, nejpozději </w:t>
      </w:r>
      <w:r w:rsidR="00D378F8" w:rsidRPr="00CE293E">
        <w:rPr>
          <w:rFonts w:ascii="Calibri" w:hAnsi="Calibri"/>
          <w:szCs w:val="22"/>
        </w:rPr>
        <w:t xml:space="preserve">však do </w:t>
      </w:r>
      <w:r w:rsidR="00A81CC6" w:rsidRPr="00CE293E">
        <w:rPr>
          <w:rFonts w:ascii="Calibri" w:hAnsi="Calibri"/>
          <w:szCs w:val="22"/>
        </w:rPr>
        <w:t>15</w:t>
      </w:r>
      <w:r w:rsidR="00D378F8" w:rsidRPr="00CE293E">
        <w:rPr>
          <w:rFonts w:ascii="Calibri" w:hAnsi="Calibri"/>
          <w:szCs w:val="22"/>
        </w:rPr>
        <w:t xml:space="preserve"> dnů</w:t>
      </w:r>
      <w:r w:rsidR="00D378F8" w:rsidRPr="008364F5">
        <w:rPr>
          <w:rFonts w:ascii="Calibri" w:hAnsi="Calibri"/>
          <w:szCs w:val="22"/>
        </w:rPr>
        <w:t xml:space="preserve">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8F78C7" w:rsidRDefault="008F78C7"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CE293E" w:rsidRDefault="00CE293E"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CE293E" w:rsidRDefault="00CE293E"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CE293E" w:rsidRDefault="00CE293E"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VIII</w:t>
      </w:r>
    </w:p>
    <w:p w:rsidR="00297351"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9C01D0" w:rsidRPr="009C01D0" w:rsidRDefault="009C01D0"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5422E5" w:rsidRPr="00CE293E" w:rsidRDefault="000D5775" w:rsidP="00252D1A">
      <w:pPr>
        <w:numPr>
          <w:ilvl w:val="0"/>
          <w:numId w:val="1"/>
        </w:numPr>
        <w:tabs>
          <w:tab w:val="left" w:pos="2977"/>
          <w:tab w:val="left" w:pos="4395"/>
          <w:tab w:val="right" w:pos="8789"/>
        </w:tabs>
        <w:spacing w:after="240"/>
        <w:rPr>
          <w:rFonts w:ascii="Calibri" w:hAnsi="Calibri"/>
          <w:szCs w:val="22"/>
        </w:rPr>
      </w:pP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 xml:space="preserve">plnění. Dílčí plnění se považuje za samostatné zdanitelné plnění uskutečněné </w:t>
      </w:r>
      <w:r w:rsidR="000A6672" w:rsidRPr="004238B2">
        <w:rPr>
          <w:rFonts w:ascii="Calibri" w:hAnsi="Calibri"/>
          <w:szCs w:val="22"/>
        </w:rPr>
        <w:t>poslední</w:t>
      </w:r>
      <w:r w:rsidR="000A6672" w:rsidRPr="004238B2">
        <w:rPr>
          <w:rFonts w:ascii="Calibri" w:hAnsi="Calibri"/>
          <w:iCs/>
          <w:szCs w:val="22"/>
        </w:rPr>
        <w:t xml:space="preserve"> pracovní den daného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w:t>
      </w:r>
      <w:r w:rsidR="001877C1">
        <w:rPr>
          <w:rFonts w:ascii="Calibri" w:hAnsi="Calibri"/>
          <w:szCs w:val="22"/>
        </w:rPr>
        <w:t>nabídkovém</w:t>
      </w:r>
      <w:r w:rsidRPr="003F1973">
        <w:rPr>
          <w:rFonts w:ascii="Calibri" w:hAnsi="Calibri"/>
          <w:szCs w:val="22"/>
        </w:rPr>
        <w:t xml:space="preserve">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C07F32" w:rsidRDefault="00C07F32" w:rsidP="00C07F3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F1973" w:rsidRDefault="00D378F8" w:rsidP="00ED5E5B">
      <w:pPr>
        <w:pStyle w:val="Import6"/>
        <w:widowControl w:val="0"/>
        <w:numPr>
          <w:ilvl w:val="0"/>
          <w:numId w:val="6"/>
        </w:numPr>
        <w:tabs>
          <w:tab w:val="clear" w:pos="720"/>
          <w:tab w:val="clear" w:pos="1131"/>
          <w:tab w:val="num" w:pos="851"/>
        </w:tabs>
        <w:spacing w:line="228" w:lineRule="auto"/>
        <w:ind w:left="851" w:hanging="284"/>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ED5E5B">
      <w:pPr>
        <w:pStyle w:val="Import6"/>
        <w:widowControl w:val="0"/>
        <w:numPr>
          <w:ilvl w:val="0"/>
          <w:numId w:val="6"/>
        </w:numPr>
        <w:tabs>
          <w:tab w:val="clear" w:pos="720"/>
          <w:tab w:val="clear" w:pos="1131"/>
          <w:tab w:val="num" w:pos="851"/>
        </w:tabs>
        <w:spacing w:line="228" w:lineRule="auto"/>
        <w:ind w:left="851" w:hanging="284"/>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8F78C7" w:rsidRDefault="008F78C7" w:rsidP="008F78C7">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ED5E5B">
      <w:pPr>
        <w:pStyle w:val="Import6"/>
        <w:widowControl w:val="0"/>
        <w:spacing w:line="228" w:lineRule="auto"/>
        <w:ind w:left="851"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ED5E5B">
      <w:pPr>
        <w:pStyle w:val="Import6"/>
        <w:widowControl w:val="0"/>
        <w:spacing w:line="228" w:lineRule="auto"/>
        <w:ind w:left="851"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ED5E5B">
      <w:pPr>
        <w:pStyle w:val="Import6"/>
        <w:widowControl w:val="0"/>
        <w:spacing w:line="228" w:lineRule="auto"/>
        <w:ind w:left="851"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ED5E5B">
      <w:pPr>
        <w:pStyle w:val="Import6"/>
        <w:widowControl w:val="0"/>
        <w:spacing w:line="228" w:lineRule="auto"/>
        <w:ind w:left="851" w:firstLine="0"/>
        <w:jc w:val="left"/>
        <w:rPr>
          <w:rFonts w:ascii="Calibri" w:hAnsi="Calibri" w:cs="Times New Roman"/>
          <w:sz w:val="22"/>
          <w:szCs w:val="22"/>
        </w:rPr>
      </w:pPr>
      <w:r>
        <w:rPr>
          <w:rFonts w:ascii="Calibri" w:hAnsi="Calibri" w:cs="Times New Roman"/>
          <w:sz w:val="22"/>
          <w:szCs w:val="22"/>
        </w:rPr>
        <w:t>729 30 Ostrava – Moravská Ostrava</w:t>
      </w:r>
    </w:p>
    <w:p w:rsidR="00265507" w:rsidRDefault="00265507" w:rsidP="00ED5E5B">
      <w:pPr>
        <w:pStyle w:val="Import6"/>
        <w:widowControl w:val="0"/>
        <w:spacing w:line="228" w:lineRule="auto"/>
        <w:ind w:left="851" w:firstLine="0"/>
        <w:jc w:val="left"/>
        <w:rPr>
          <w:rFonts w:ascii="Calibri" w:hAnsi="Calibri" w:cs="Times New Roman"/>
          <w:b/>
          <w:sz w:val="22"/>
          <w:szCs w:val="22"/>
        </w:rPr>
      </w:pPr>
    </w:p>
    <w:p w:rsidR="00FE6219" w:rsidRPr="00FE6219" w:rsidRDefault="00FE6219" w:rsidP="00ED5E5B">
      <w:pPr>
        <w:pStyle w:val="Import6"/>
        <w:widowControl w:val="0"/>
        <w:spacing w:line="228" w:lineRule="auto"/>
        <w:ind w:left="851"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ED5E5B">
      <w:pPr>
        <w:pStyle w:val="Import6"/>
        <w:widowControl w:val="0"/>
        <w:spacing w:line="228" w:lineRule="auto"/>
        <w:ind w:left="851"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ED5E5B">
      <w:pPr>
        <w:pStyle w:val="Import6"/>
        <w:widowControl w:val="0"/>
        <w:spacing w:line="228" w:lineRule="auto"/>
        <w:ind w:left="851"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ED5E5B">
      <w:pPr>
        <w:pStyle w:val="Import6"/>
        <w:widowControl w:val="0"/>
        <w:spacing w:line="228" w:lineRule="auto"/>
        <w:ind w:left="851" w:firstLine="0"/>
        <w:jc w:val="left"/>
        <w:rPr>
          <w:rFonts w:ascii="Calibri" w:hAnsi="Calibri" w:cs="Times New Roman"/>
          <w:sz w:val="22"/>
          <w:szCs w:val="22"/>
        </w:rPr>
      </w:pPr>
      <w:r>
        <w:rPr>
          <w:rFonts w:ascii="Calibri" w:hAnsi="Calibri" w:cs="Times New Roman"/>
          <w:sz w:val="22"/>
          <w:szCs w:val="22"/>
        </w:rPr>
        <w:t>729 29 Ostrava – Moravská Ostrava</w:t>
      </w:r>
    </w:p>
    <w:p w:rsidR="00265507" w:rsidRDefault="00265507" w:rsidP="00ED5E5B">
      <w:pPr>
        <w:pStyle w:val="Import6"/>
        <w:widowControl w:val="0"/>
        <w:spacing w:line="228" w:lineRule="auto"/>
        <w:ind w:left="851" w:firstLine="0"/>
        <w:jc w:val="left"/>
        <w:rPr>
          <w:rFonts w:ascii="Calibri" w:hAnsi="Calibri" w:cs="Times New Roman"/>
          <w:sz w:val="22"/>
          <w:szCs w:val="22"/>
        </w:rPr>
      </w:pPr>
    </w:p>
    <w:p w:rsidR="00FE6219" w:rsidRDefault="00FE6219" w:rsidP="00ED5E5B">
      <w:pPr>
        <w:pStyle w:val="Import6"/>
        <w:widowControl w:val="0"/>
        <w:spacing w:line="228" w:lineRule="auto"/>
        <w:ind w:left="851"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ED5E5B">
      <w:pPr>
        <w:pStyle w:val="Import6"/>
        <w:widowControl w:val="0"/>
        <w:numPr>
          <w:ilvl w:val="0"/>
          <w:numId w:val="6"/>
        </w:numPr>
        <w:tabs>
          <w:tab w:val="clear" w:pos="720"/>
          <w:tab w:val="clear" w:pos="1131"/>
          <w:tab w:val="num" w:pos="851"/>
        </w:tabs>
        <w:spacing w:line="228" w:lineRule="auto"/>
        <w:ind w:left="851" w:hanging="284"/>
        <w:jc w:val="left"/>
        <w:rPr>
          <w:rFonts w:ascii="Calibri" w:hAnsi="Calibri" w:cs="Times New Roman"/>
          <w:sz w:val="22"/>
          <w:szCs w:val="22"/>
        </w:rPr>
      </w:pPr>
      <w:r w:rsidRPr="003F1973">
        <w:rPr>
          <w:rFonts w:ascii="Calibri" w:hAnsi="Calibri" w:cs="Times New Roman"/>
          <w:sz w:val="22"/>
          <w:szCs w:val="22"/>
        </w:rPr>
        <w:t>předmět díla</w:t>
      </w:r>
      <w:r w:rsidR="001B6E81">
        <w:rPr>
          <w:rFonts w:ascii="Calibri" w:hAnsi="Calibri" w:cs="Times New Roman"/>
          <w:sz w:val="22"/>
          <w:szCs w:val="22"/>
        </w:rPr>
        <w:t>,</w:t>
      </w:r>
      <w:r w:rsidRPr="003F1973">
        <w:rPr>
          <w:rFonts w:ascii="Calibri" w:hAnsi="Calibri" w:cs="Times New Roman"/>
          <w:sz w:val="22"/>
          <w:szCs w:val="22"/>
        </w:rPr>
        <w:t xml:space="preserve"> název zakázky,</w:t>
      </w:r>
    </w:p>
    <w:p w:rsidR="00D378F8" w:rsidRPr="003F1973" w:rsidRDefault="00D378F8" w:rsidP="00ED5E5B">
      <w:pPr>
        <w:pStyle w:val="Import6"/>
        <w:widowControl w:val="0"/>
        <w:numPr>
          <w:ilvl w:val="0"/>
          <w:numId w:val="6"/>
        </w:numPr>
        <w:tabs>
          <w:tab w:val="clear" w:pos="720"/>
          <w:tab w:val="clear" w:pos="1131"/>
          <w:tab w:val="num" w:pos="851"/>
        </w:tabs>
        <w:spacing w:line="228" w:lineRule="auto"/>
        <w:ind w:left="851" w:hanging="284"/>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ED5E5B">
      <w:pPr>
        <w:pStyle w:val="Import6"/>
        <w:widowControl w:val="0"/>
        <w:numPr>
          <w:ilvl w:val="0"/>
          <w:numId w:val="6"/>
        </w:numPr>
        <w:tabs>
          <w:tab w:val="clear" w:pos="720"/>
          <w:tab w:val="clear" w:pos="1131"/>
          <w:tab w:val="num" w:pos="851"/>
        </w:tabs>
        <w:spacing w:line="228" w:lineRule="auto"/>
        <w:ind w:left="851" w:hanging="284"/>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ED5E5B">
      <w:pPr>
        <w:pStyle w:val="Import6"/>
        <w:widowControl w:val="0"/>
        <w:numPr>
          <w:ilvl w:val="0"/>
          <w:numId w:val="6"/>
        </w:numPr>
        <w:tabs>
          <w:tab w:val="clear" w:pos="720"/>
          <w:tab w:val="clear" w:pos="1131"/>
          <w:tab w:val="num" w:pos="851"/>
        </w:tabs>
        <w:spacing w:line="228" w:lineRule="auto"/>
        <w:ind w:left="851" w:hanging="284"/>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ED5E5B">
      <w:pPr>
        <w:pStyle w:val="Import6"/>
        <w:widowControl w:val="0"/>
        <w:numPr>
          <w:ilvl w:val="0"/>
          <w:numId w:val="6"/>
        </w:numPr>
        <w:tabs>
          <w:tab w:val="clear" w:pos="720"/>
          <w:tab w:val="clear" w:pos="1131"/>
          <w:tab w:val="num" w:pos="851"/>
        </w:tabs>
        <w:spacing w:line="228" w:lineRule="auto"/>
        <w:ind w:left="851" w:hanging="284"/>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w:t>
      </w:r>
      <w:r w:rsidR="00ED5E5B">
        <w:rPr>
          <w:rFonts w:ascii="Calibri" w:hAnsi="Calibri" w:cs="Times New Roman"/>
          <w:sz w:val="22"/>
          <w:szCs w:val="22"/>
        </w:rPr>
        <w:t> </w:t>
      </w:r>
      <w:r w:rsidRPr="003F1973">
        <w:rPr>
          <w:rFonts w:ascii="Calibri" w:hAnsi="Calibri" w:cs="Times New Roman"/>
          <w:sz w:val="22"/>
          <w:szCs w:val="22"/>
        </w:rPr>
        <w:t>soupisu provedených prací potvrzeného objednatelem,</w:t>
      </w:r>
    </w:p>
    <w:p w:rsidR="00D378F8" w:rsidRPr="003F1973" w:rsidRDefault="00D378F8" w:rsidP="00ED5E5B">
      <w:pPr>
        <w:pStyle w:val="Import6"/>
        <w:widowControl w:val="0"/>
        <w:numPr>
          <w:ilvl w:val="0"/>
          <w:numId w:val="6"/>
        </w:numPr>
        <w:tabs>
          <w:tab w:val="clear" w:pos="720"/>
          <w:tab w:val="clear" w:pos="1131"/>
          <w:tab w:val="num" w:pos="851"/>
        </w:tabs>
        <w:spacing w:line="228" w:lineRule="auto"/>
        <w:ind w:left="851" w:hanging="284"/>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ED5E5B">
      <w:pPr>
        <w:pStyle w:val="Import6"/>
        <w:widowControl w:val="0"/>
        <w:numPr>
          <w:ilvl w:val="0"/>
          <w:numId w:val="6"/>
        </w:numPr>
        <w:tabs>
          <w:tab w:val="clear" w:pos="720"/>
          <w:tab w:val="clear" w:pos="1131"/>
          <w:tab w:val="num" w:pos="851"/>
        </w:tabs>
        <w:spacing w:line="228" w:lineRule="auto"/>
        <w:ind w:left="851" w:hanging="284"/>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ED5E5B">
      <w:pPr>
        <w:pStyle w:val="Import6"/>
        <w:widowControl w:val="0"/>
        <w:numPr>
          <w:ilvl w:val="0"/>
          <w:numId w:val="6"/>
        </w:numPr>
        <w:tabs>
          <w:tab w:val="clear" w:pos="720"/>
          <w:tab w:val="clear" w:pos="1131"/>
          <w:tab w:val="num" w:pos="851"/>
        </w:tabs>
        <w:spacing w:line="228" w:lineRule="auto"/>
        <w:ind w:left="851" w:hanging="284"/>
        <w:jc w:val="left"/>
        <w:textAlignment w:val="auto"/>
        <w:rPr>
          <w:rFonts w:ascii="Calibri" w:hAnsi="Calibri" w:cs="Times New Roman"/>
          <w:sz w:val="22"/>
          <w:szCs w:val="22"/>
        </w:rPr>
      </w:pPr>
      <w:r w:rsidRPr="00AE6510">
        <w:rPr>
          <w:rFonts w:ascii="Calibri" w:hAnsi="Calibri" w:cs="Times New Roman"/>
          <w:sz w:val="22"/>
          <w:szCs w:val="22"/>
        </w:rPr>
        <w:t xml:space="preserve">označení </w:t>
      </w:r>
      <w:r w:rsidRPr="00A07EFD">
        <w:rPr>
          <w:rFonts w:ascii="Calibri" w:hAnsi="Calibri" w:cs="Times New Roman"/>
          <w:sz w:val="22"/>
          <w:szCs w:val="22"/>
        </w:rPr>
        <w:t xml:space="preserve">textem „Uvedené plnění </w:t>
      </w:r>
      <w:r w:rsidR="00475D4B" w:rsidRPr="00A07EFD">
        <w:rPr>
          <w:rFonts w:ascii="Calibri" w:hAnsi="Calibri" w:cs="Times New Roman"/>
          <w:sz w:val="22"/>
          <w:szCs w:val="22"/>
        </w:rPr>
        <w:t>ne</w:t>
      </w:r>
      <w:r w:rsidRPr="00A07EFD">
        <w:rPr>
          <w:rFonts w:ascii="Calibri" w:hAnsi="Calibri" w:cs="Times New Roman"/>
          <w:sz w:val="22"/>
          <w:szCs w:val="22"/>
        </w:rPr>
        <w:t xml:space="preserve">bude používáno </w:t>
      </w:r>
      <w:r w:rsidR="00CD63A5" w:rsidRPr="00A07EFD">
        <w:rPr>
          <w:rFonts w:ascii="Calibri" w:hAnsi="Calibri" w:cs="Times New Roman"/>
          <w:sz w:val="22"/>
          <w:szCs w:val="22"/>
        </w:rPr>
        <w:t xml:space="preserve">k ekonomické činnosti – </w:t>
      </w:r>
      <w:r w:rsidR="00475D4B" w:rsidRPr="00A07EFD">
        <w:rPr>
          <w:rFonts w:ascii="Calibri" w:hAnsi="Calibri" w:cs="Times New Roman"/>
          <w:sz w:val="22"/>
          <w:szCs w:val="22"/>
        </w:rPr>
        <w:t>není</w:t>
      </w:r>
      <w:r w:rsidRPr="00A07EFD">
        <w:rPr>
          <w:rFonts w:ascii="Calibri" w:hAnsi="Calibri" w:cs="Times New Roman"/>
          <w:sz w:val="22"/>
          <w:szCs w:val="22"/>
        </w:rPr>
        <w:t xml:space="preserve"> aplikován režim přenesené daňové povinnosti dle § 92a zákona o DPH</w:t>
      </w:r>
      <w:r w:rsidR="00475D4B" w:rsidRPr="00A07EFD">
        <w:rPr>
          <w:rFonts w:ascii="Calibri" w:hAnsi="Calibri" w:cs="Times New Roman"/>
          <w:sz w:val="22"/>
          <w:szCs w:val="22"/>
        </w:rPr>
        <w:t>.</w:t>
      </w:r>
    </w:p>
    <w:p w:rsidR="004F65D4" w:rsidRPr="00AE6510" w:rsidRDefault="004F65D4" w:rsidP="004F65D4">
      <w:pPr>
        <w:pStyle w:val="Import6"/>
        <w:widowControl w:val="0"/>
        <w:tabs>
          <w:tab w:val="clear" w:pos="720"/>
        </w:tabs>
        <w:spacing w:line="228" w:lineRule="auto"/>
        <w:ind w:left="1134"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AE6510">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w:t>
      </w:r>
      <w:r w:rsidR="00D378F8" w:rsidRPr="003F1973">
        <w:rPr>
          <w:rFonts w:ascii="Calibri" w:hAnsi="Calibri" w:cs="Times New Roman"/>
          <w:sz w:val="22"/>
          <w:szCs w:val="22"/>
        </w:rPr>
        <w:lastRenderedPageBreak/>
        <w:t xml:space="preserve">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C419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C06DEB">
        <w:rPr>
          <w:rFonts w:ascii="Calibri" w:hAnsi="Calibri" w:cs="Times New Roman"/>
          <w:sz w:val="22"/>
          <w:szCs w:val="22"/>
        </w:rPr>
        <w:t xml:space="preserve"> </w:t>
      </w:r>
      <w:r w:rsidR="00C06DEB" w:rsidRPr="00852859">
        <w:rPr>
          <w:rFonts w:ascii="Calibri" w:hAnsi="Calibri" w:cs="Times New Roman"/>
          <w:sz w:val="22"/>
          <w:szCs w:val="22"/>
        </w:rPr>
        <w:t xml:space="preserve">Zádržné zajišťuje veškeré závazky zhotovitele vzniklé z této smlouvy, zejména závazky na odstranění vad díla vzniklých v průběhu realizace díla </w:t>
      </w:r>
      <w:r w:rsidR="00ED5E5B">
        <w:rPr>
          <w:rFonts w:ascii="Calibri" w:hAnsi="Calibri" w:cs="Times New Roman"/>
          <w:sz w:val="22"/>
          <w:szCs w:val="22"/>
        </w:rPr>
        <w:t>nebo</w:t>
      </w:r>
      <w:r w:rsidR="00C06DEB" w:rsidRPr="00852859">
        <w:rPr>
          <w:rFonts w:ascii="Calibri" w:hAnsi="Calibri" w:cs="Times New Roman"/>
          <w:sz w:val="22"/>
          <w:szCs w:val="22"/>
        </w:rPr>
        <w:t xml:space="preserve">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4F6978">
      <w:pPr>
        <w:pStyle w:val="Import6"/>
        <w:widowControl w:val="0"/>
        <w:numPr>
          <w:ilvl w:val="1"/>
          <w:numId w:val="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faktury; v případě, že objednatel převezm</w:t>
      </w:r>
      <w:r w:rsidR="00AE6510">
        <w:rPr>
          <w:rFonts w:ascii="Calibri" w:hAnsi="Calibri" w:cs="Times New Roman"/>
          <w:sz w:val="22"/>
          <w:szCs w:val="22"/>
        </w:rPr>
        <w:t>e dílo vykazující drobné vady a </w:t>
      </w:r>
      <w:r w:rsidRPr="00C419D8">
        <w:rPr>
          <w:rFonts w:ascii="Calibri" w:hAnsi="Calibri" w:cs="Times New Roman"/>
          <w:sz w:val="22"/>
          <w:szCs w:val="22"/>
        </w:rPr>
        <w:t xml:space="preserve">nedodělky, které nebrání užívání díla, uhradí objednatel zhotovitel tuto část zádržného až poté, co budou tyto drobné vady a nedodělky odstraněny, a to do 30 dnů ode dne odstranění všech drobných vad a nedodělků, </w:t>
      </w:r>
    </w:p>
    <w:p w:rsidR="00D378F8" w:rsidRPr="00C419D8" w:rsidRDefault="00D378F8" w:rsidP="004F6978">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D378F8" w:rsidRDefault="00D378F8" w:rsidP="004F6978">
      <w:pPr>
        <w:pStyle w:val="Import6"/>
        <w:widowControl w:val="0"/>
        <w:numPr>
          <w:ilvl w:val="1"/>
          <w:numId w:val="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r w:rsidRPr="00C419D8">
        <w:rPr>
          <w:rFonts w:ascii="Calibri" w:hAnsi="Calibri" w:cs="Times New Roman"/>
          <w:sz w:val="22"/>
          <w:szCs w:val="22"/>
        </w:rPr>
        <w:t>5 % zádržného uhradí objednatel zhotoviteli do 30 dnů ode dne uplynutí záruční doby díla.</w:t>
      </w:r>
    </w:p>
    <w:p w:rsidR="00574469" w:rsidRPr="00C419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smlouvy platí v případě, že zádržné nebylo objednatelem před jeho uhrazením zhotoviteli, oprávněně </w:t>
      </w:r>
      <w:r w:rsidRPr="00726EDE">
        <w:rPr>
          <w:rFonts w:ascii="Calibri" w:hAnsi="Calibri" w:cs="Times New Roman"/>
          <w:sz w:val="22"/>
          <w:szCs w:val="22"/>
        </w:rPr>
        <w:t>čerpáno. Proti pohledávce zhotovitele na zaplacení zádržného je objednatel oprávněn jednostranně započítat své pohledávky vznikl</w:t>
      </w:r>
      <w:r w:rsidR="00AE6510">
        <w:rPr>
          <w:rFonts w:ascii="Calibri" w:hAnsi="Calibri" w:cs="Times New Roman"/>
          <w:sz w:val="22"/>
          <w:szCs w:val="22"/>
        </w:rPr>
        <w:t>é z titulu této smlouvy, a to i </w:t>
      </w:r>
      <w:r w:rsidRPr="00726EDE">
        <w:rPr>
          <w:rFonts w:ascii="Calibri" w:hAnsi="Calibri" w:cs="Times New Roman"/>
          <w:sz w:val="22"/>
          <w:szCs w:val="22"/>
        </w:rPr>
        <w:t>v případě, že tyto pohledávky nebudou ke dni započtení splatné.</w:t>
      </w:r>
    </w:p>
    <w:p w:rsidR="004E720C"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705D9B" w:rsidRDefault="00705D9B" w:rsidP="002B4F27">
      <w:pPr>
        <w:pStyle w:val="Import6"/>
        <w:spacing w:line="228" w:lineRule="auto"/>
        <w:ind w:left="567" w:hanging="567"/>
        <w:outlineLvl w:val="0"/>
        <w:rPr>
          <w:rFonts w:ascii="Calibri" w:hAnsi="Calibri" w:cs="Times New Roman"/>
          <w:sz w:val="22"/>
          <w:szCs w:val="22"/>
        </w:rPr>
      </w:pPr>
    </w:p>
    <w:p w:rsidR="002B4F27" w:rsidRPr="007853C2"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v průběhu záruční doby, které zhotovitel nesplnil ani po předchozí písemné výzvě objednatele,</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záruční listina musí být účinná </w:t>
      </w:r>
      <w:r w:rsidR="009554B0">
        <w:rPr>
          <w:rFonts w:ascii="Calibri" w:hAnsi="Calibri" w:cs="Times New Roman"/>
          <w:sz w:val="22"/>
          <w:szCs w:val="22"/>
        </w:rPr>
        <w:t>po celou záruční dobu díla</w:t>
      </w:r>
      <w:r w:rsidRPr="003B2CE8">
        <w:rPr>
          <w:rFonts w:ascii="Calibri" w:hAnsi="Calibri" w:cs="Times New Roman"/>
          <w:sz w:val="22"/>
          <w:szCs w:val="22"/>
        </w:rPr>
        <w:t>,</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876A4F">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w:t>
      </w:r>
      <w:r w:rsidR="00876A4F" w:rsidRPr="00876A4F">
        <w:rPr>
          <w:rFonts w:ascii="Calibri" w:hAnsi="Calibri" w:cs="Times New Roman"/>
          <w:sz w:val="22"/>
          <w:szCs w:val="22"/>
        </w:rPr>
        <w:t>do 14 dnů od</w:t>
      </w:r>
      <w:r w:rsidRPr="00876A4F">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Pr>
          <w:rFonts w:ascii="Calibri" w:hAnsi="Calibri" w:cs="Times New Roman"/>
          <w:sz w:val="22"/>
          <w:szCs w:val="22"/>
        </w:rPr>
        <w:t>touto smlouvou sjednaného dlouhodobého zádržného</w:t>
      </w:r>
      <w:r w:rsidRPr="00876A4F">
        <w:rPr>
          <w:rFonts w:ascii="Calibri" w:hAnsi="Calibri" w:cs="Times New Roman"/>
          <w:sz w:val="22"/>
          <w:szCs w:val="22"/>
        </w:rPr>
        <w:t>.</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w:t>
      </w:r>
      <w:r w:rsidRPr="001B2B1C">
        <w:rPr>
          <w:rFonts w:ascii="Calibri" w:hAnsi="Calibri" w:cs="Times New Roman"/>
          <w:sz w:val="22"/>
          <w:szCs w:val="22"/>
        </w:rPr>
        <w:lastRenderedPageBreak/>
        <w:t>objednatele</w:t>
      </w:r>
      <w:r w:rsidRPr="006B3982">
        <w:rPr>
          <w:rFonts w:ascii="Calibri" w:hAnsi="Calibri" w:cs="Times New Roman"/>
          <w:sz w:val="22"/>
          <w:szCs w:val="22"/>
        </w:rPr>
        <w:t xml:space="preserve">. Záruční listina musí být účinná </w:t>
      </w:r>
      <w:r w:rsidR="009554B0">
        <w:rPr>
          <w:rFonts w:ascii="Calibri" w:hAnsi="Calibri" w:cs="Times New Roman"/>
          <w:sz w:val="22"/>
          <w:szCs w:val="22"/>
        </w:rPr>
        <w:t>po celou záruční dobu díla</w:t>
      </w:r>
      <w:r w:rsidRPr="006B3982">
        <w:rPr>
          <w:rFonts w:ascii="Calibri" w:hAnsi="Calibri" w:cs="Times New Roman"/>
          <w:sz w:val="22"/>
          <w:szCs w:val="22"/>
        </w:rPr>
        <w:t>.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876A4F">
        <w:rPr>
          <w:rFonts w:ascii="Calibri" w:hAnsi="Calibri" w:cs="Times New Roman"/>
          <w:sz w:val="22"/>
          <w:szCs w:val="22"/>
        </w:rPr>
        <w:t xml:space="preserve"> </w:t>
      </w:r>
      <w:r w:rsidR="00876A4F" w:rsidRPr="003B2CE8">
        <w:rPr>
          <w:rFonts w:ascii="Calibri" w:hAnsi="Calibri" w:cs="Times New Roman"/>
          <w:sz w:val="22"/>
          <w:szCs w:val="22"/>
        </w:rPr>
        <w:t xml:space="preserve">Zhotoviteli bude </w:t>
      </w:r>
      <w:r w:rsidR="00876A4F">
        <w:rPr>
          <w:rFonts w:ascii="Calibri" w:hAnsi="Calibri" w:cs="Times New Roman"/>
          <w:sz w:val="22"/>
          <w:szCs w:val="22"/>
        </w:rPr>
        <w:t xml:space="preserve">dlouhodobé </w:t>
      </w:r>
      <w:r w:rsidR="00876A4F" w:rsidRPr="003B2CE8">
        <w:rPr>
          <w:rFonts w:ascii="Calibri" w:hAnsi="Calibri" w:cs="Times New Roman"/>
          <w:sz w:val="22"/>
          <w:szCs w:val="22"/>
        </w:rPr>
        <w:t xml:space="preserve">zádržné uvolněno </w:t>
      </w:r>
      <w:r w:rsidR="00876A4F" w:rsidRPr="00CE293E">
        <w:rPr>
          <w:rFonts w:ascii="Calibri" w:hAnsi="Calibri" w:cs="Times New Roman"/>
          <w:sz w:val="22"/>
          <w:szCs w:val="22"/>
        </w:rPr>
        <w:t xml:space="preserve">do </w:t>
      </w:r>
      <w:r w:rsidR="000E419F" w:rsidRPr="00CE293E">
        <w:rPr>
          <w:rFonts w:ascii="Calibri" w:hAnsi="Calibri" w:cs="Times New Roman"/>
          <w:sz w:val="22"/>
          <w:szCs w:val="22"/>
        </w:rPr>
        <w:t>30</w:t>
      </w:r>
      <w:r w:rsidR="00876A4F" w:rsidRPr="003B2CE8">
        <w:rPr>
          <w:rFonts w:ascii="Calibri" w:hAnsi="Calibri" w:cs="Times New Roman"/>
          <w:sz w:val="22"/>
          <w:szCs w:val="22"/>
        </w:rPr>
        <w:t xml:space="preserve"> dnů ode dne </w:t>
      </w:r>
      <w:r w:rsidR="00876A4F">
        <w:rPr>
          <w:rFonts w:ascii="Calibri" w:hAnsi="Calibri" w:cs="Times New Roman"/>
          <w:sz w:val="22"/>
          <w:szCs w:val="22"/>
        </w:rPr>
        <w:t>převzetí</w:t>
      </w:r>
      <w:r w:rsidR="00876A4F" w:rsidRPr="003B2CE8">
        <w:rPr>
          <w:rFonts w:ascii="Calibri" w:hAnsi="Calibri" w:cs="Times New Roman"/>
          <w:sz w:val="22"/>
          <w:szCs w:val="22"/>
        </w:rPr>
        <w:t xml:space="preserve"> </w:t>
      </w:r>
      <w:r w:rsidR="00876A4F">
        <w:rPr>
          <w:rFonts w:ascii="Calibri" w:hAnsi="Calibri" w:cs="Times New Roman"/>
          <w:sz w:val="22"/>
          <w:szCs w:val="22"/>
        </w:rPr>
        <w:t>originálu bankovní záruky.</w:t>
      </w:r>
    </w:p>
    <w:p w:rsidR="006F708F" w:rsidRDefault="006F708F" w:rsidP="00876A4F">
      <w:pPr>
        <w:pStyle w:val="Import6"/>
        <w:spacing w:line="228" w:lineRule="auto"/>
        <w:ind w:left="567"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00065B" w:rsidRDefault="0000065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E293E" w:rsidRDefault="00CE293E"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za každý i započatý den prodlení se splněním povinnosti ve lhůtě dle čl. IV odst. 4.1 bod 4.1.1 této smlouvy</w:t>
      </w:r>
      <w:r w:rsidRPr="00D60A80">
        <w:rPr>
          <w:rFonts w:ascii="Calibri" w:hAnsi="Calibri" w:cs="Times New Roman"/>
          <w:sz w:val="22"/>
          <w:szCs w:val="22"/>
        </w:rPr>
        <w:t xml:space="preserve"> </w:t>
      </w:r>
      <w:r>
        <w:rPr>
          <w:rFonts w:ascii="Calibri" w:hAnsi="Calibri" w:cs="Times New Roman"/>
          <w:sz w:val="22"/>
          <w:szCs w:val="22"/>
        </w:rPr>
        <w:t xml:space="preserve">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w:t>
      </w:r>
      <w:r>
        <w:rPr>
          <w:rFonts w:ascii="Calibri" w:hAnsi="Calibri" w:cs="Times New Roman"/>
          <w:sz w:val="22"/>
          <w:szCs w:val="22"/>
        </w:rPr>
        <w:t xml:space="preserve"> celkové </w:t>
      </w:r>
      <w:r w:rsidRPr="003F1973">
        <w:rPr>
          <w:rFonts w:ascii="Calibri" w:hAnsi="Calibri" w:cs="Times New Roman"/>
          <w:sz w:val="22"/>
          <w:szCs w:val="22"/>
        </w:rPr>
        <w:t>ceny</w:t>
      </w:r>
      <w:r>
        <w:rPr>
          <w:rFonts w:ascii="Calibri" w:hAnsi="Calibri" w:cs="Times New Roman"/>
          <w:sz w:val="22"/>
          <w:szCs w:val="22"/>
        </w:rPr>
        <w:t xml:space="preserve"> díla</w:t>
      </w:r>
      <w:r w:rsidRPr="003F1973">
        <w:rPr>
          <w:rFonts w:ascii="Calibri" w:hAnsi="Calibri" w:cs="Times New Roman"/>
          <w:sz w:val="22"/>
          <w:szCs w:val="22"/>
        </w:rPr>
        <w:t xml:space="preserve"> </w:t>
      </w:r>
      <w:r>
        <w:rPr>
          <w:rFonts w:ascii="Calibri" w:hAnsi="Calibri" w:cs="Times New Roman"/>
          <w:sz w:val="22"/>
          <w:szCs w:val="22"/>
        </w:rPr>
        <w:t>včetně DPH</w:t>
      </w:r>
      <w:r w:rsidRPr="003F1973">
        <w:rPr>
          <w:rFonts w:ascii="Calibri" w:hAnsi="Calibri" w:cs="Times New Roman"/>
          <w:sz w:val="22"/>
          <w:szCs w:val="22"/>
        </w:rPr>
        <w:t xml:space="preserve"> </w:t>
      </w:r>
      <w:r>
        <w:rPr>
          <w:rFonts w:ascii="Calibri" w:hAnsi="Calibri" w:cs="Times New Roman"/>
          <w:sz w:val="22"/>
          <w:szCs w:val="22"/>
        </w:rPr>
        <w:t>dle čl. III. odst. 3.1 této smlouvy,</w:t>
      </w: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w:t>
      </w:r>
      <w:r w:rsidR="00705D9B">
        <w:rPr>
          <w:rFonts w:ascii="Calibri" w:hAnsi="Calibri" w:cs="Times New Roman"/>
          <w:sz w:val="22"/>
          <w:szCs w:val="22"/>
        </w:rPr>
        <w:t xml:space="preserve"> bod 4.1.</w:t>
      </w:r>
      <w:r w:rsidR="00CE293E">
        <w:rPr>
          <w:rFonts w:ascii="Calibri" w:hAnsi="Calibri" w:cs="Times New Roman"/>
          <w:sz w:val="22"/>
          <w:szCs w:val="22"/>
        </w:rPr>
        <w:t>2</w:t>
      </w:r>
      <w:r w:rsidR="00DC3958">
        <w:rPr>
          <w:rFonts w:ascii="Calibri" w:hAnsi="Calibri" w:cs="Times New Roman"/>
          <w:sz w:val="22"/>
          <w:szCs w:val="22"/>
        </w:rPr>
        <w:t xml:space="preserve"> </w:t>
      </w:r>
      <w:r w:rsidR="009C01D0">
        <w:rPr>
          <w:rFonts w:ascii="Calibri" w:hAnsi="Calibri" w:cs="Times New Roman"/>
          <w:sz w:val="22"/>
          <w:szCs w:val="22"/>
        </w:rPr>
        <w:t>této smlo</w:t>
      </w:r>
      <w:r w:rsidR="007110E0">
        <w:rPr>
          <w:rFonts w:ascii="Calibri" w:hAnsi="Calibri" w:cs="Times New Roman"/>
          <w:sz w:val="22"/>
          <w:szCs w:val="22"/>
        </w:rPr>
        <w:t xml:space="preserve">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w:t>
      </w:r>
      <w:r w:rsidR="00705D9B">
        <w:rPr>
          <w:rFonts w:ascii="Calibri" w:hAnsi="Calibri" w:cs="Times New Roman"/>
          <w:sz w:val="22"/>
          <w:szCs w:val="22"/>
        </w:rPr>
        <w:t xml:space="preserve"> celkové </w:t>
      </w:r>
      <w:r w:rsidRPr="003F1973">
        <w:rPr>
          <w:rFonts w:ascii="Calibri" w:hAnsi="Calibri" w:cs="Times New Roman"/>
          <w:sz w:val="22"/>
          <w:szCs w:val="22"/>
        </w:rPr>
        <w:t>ceny</w:t>
      </w:r>
      <w:r w:rsidR="00A96463">
        <w:rPr>
          <w:rFonts w:ascii="Calibri" w:hAnsi="Calibri" w:cs="Times New Roman"/>
          <w:sz w:val="22"/>
          <w:szCs w:val="22"/>
        </w:rPr>
        <w:t xml:space="preserve"> díla</w:t>
      </w:r>
      <w:r w:rsidRPr="003F1973">
        <w:rPr>
          <w:rFonts w:ascii="Calibri" w:hAnsi="Calibri" w:cs="Times New Roman"/>
          <w:sz w:val="22"/>
          <w:szCs w:val="22"/>
        </w:rPr>
        <w:t xml:space="preserve"> </w:t>
      </w:r>
      <w:r w:rsidR="00705D9B">
        <w:rPr>
          <w:rFonts w:ascii="Calibri" w:hAnsi="Calibri" w:cs="Times New Roman"/>
          <w:sz w:val="22"/>
          <w:szCs w:val="22"/>
        </w:rPr>
        <w:t>vč</w:t>
      </w:r>
      <w:r w:rsidR="00982342">
        <w:rPr>
          <w:rFonts w:ascii="Calibri" w:hAnsi="Calibri" w:cs="Times New Roman"/>
          <w:sz w:val="22"/>
          <w:szCs w:val="22"/>
        </w:rPr>
        <w:t>etně</w:t>
      </w:r>
      <w:r w:rsidR="009C01D0">
        <w:rPr>
          <w:rFonts w:ascii="Calibri" w:hAnsi="Calibri" w:cs="Times New Roman"/>
          <w:sz w:val="22"/>
          <w:szCs w:val="22"/>
        </w:rPr>
        <w:t xml:space="preserve"> DPH</w:t>
      </w:r>
      <w:r w:rsidRPr="003F1973">
        <w:rPr>
          <w:rFonts w:ascii="Calibri" w:hAnsi="Calibri" w:cs="Times New Roman"/>
          <w:sz w:val="22"/>
          <w:szCs w:val="22"/>
        </w:rPr>
        <w:t xml:space="preserve"> </w:t>
      </w:r>
      <w:r w:rsidR="009C01D0">
        <w:rPr>
          <w:rFonts w:ascii="Calibri" w:hAnsi="Calibri" w:cs="Times New Roman"/>
          <w:sz w:val="22"/>
          <w:szCs w:val="22"/>
        </w:rPr>
        <w:t>dle čl. III. odst. 3.1 této smlouvy</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sidR="009C01D0">
        <w:rPr>
          <w:rFonts w:ascii="Calibri" w:hAnsi="Calibri" w:cs="Times New Roman"/>
          <w:sz w:val="22"/>
          <w:szCs w:val="22"/>
        </w:rPr>
        <w:t>2</w:t>
      </w:r>
      <w:r w:rsidR="00DC3958">
        <w:rPr>
          <w:rFonts w:ascii="Calibri" w:hAnsi="Calibri" w:cs="Times New Roman"/>
          <w:sz w:val="22"/>
          <w:szCs w:val="22"/>
        </w:rPr>
        <w:t xml:space="preserve"> </w:t>
      </w:r>
      <w:r w:rsidR="00090A11">
        <w:rPr>
          <w:rFonts w:ascii="Calibri" w:hAnsi="Calibri" w:cs="Times New Roman"/>
          <w:sz w:val="22"/>
          <w:szCs w:val="22"/>
        </w:rPr>
        <w:t>této smlouvy</w:t>
      </w:r>
      <w:r w:rsidR="00CC55B1" w:rsidRPr="00C3717C">
        <w:rPr>
          <w:rFonts w:ascii="Calibri" w:hAnsi="Calibri" w:cs="Times New Roman"/>
          <w:sz w:val="22"/>
          <w:szCs w:val="22"/>
        </w:rPr>
        <w:t xml:space="preserve"> ve výši 0,4 % </w:t>
      </w:r>
      <w:r w:rsidR="009C01D0" w:rsidRPr="003F1973">
        <w:rPr>
          <w:rFonts w:ascii="Calibri" w:hAnsi="Calibri" w:cs="Times New Roman"/>
          <w:sz w:val="22"/>
          <w:szCs w:val="22"/>
        </w:rPr>
        <w:t>z</w:t>
      </w:r>
      <w:r w:rsidR="00705D9B">
        <w:rPr>
          <w:rFonts w:ascii="Calibri" w:hAnsi="Calibri" w:cs="Times New Roman"/>
          <w:sz w:val="22"/>
          <w:szCs w:val="22"/>
        </w:rPr>
        <w:t xml:space="preserve"> celkové </w:t>
      </w:r>
      <w:r w:rsidR="009C01D0" w:rsidRPr="003F1973">
        <w:rPr>
          <w:rFonts w:ascii="Calibri" w:hAnsi="Calibri" w:cs="Times New Roman"/>
          <w:sz w:val="22"/>
          <w:szCs w:val="22"/>
        </w:rPr>
        <w:t>ceny</w:t>
      </w:r>
      <w:r w:rsidR="00A96463">
        <w:rPr>
          <w:rFonts w:ascii="Calibri" w:hAnsi="Calibri" w:cs="Times New Roman"/>
          <w:sz w:val="22"/>
          <w:szCs w:val="22"/>
        </w:rPr>
        <w:t xml:space="preserve"> díla</w:t>
      </w:r>
      <w:r w:rsidR="009C01D0" w:rsidRPr="003F1973">
        <w:rPr>
          <w:rFonts w:ascii="Calibri" w:hAnsi="Calibri" w:cs="Times New Roman"/>
          <w:sz w:val="22"/>
          <w:szCs w:val="22"/>
        </w:rPr>
        <w:t xml:space="preserve"> </w:t>
      </w:r>
      <w:r w:rsidR="00705D9B">
        <w:rPr>
          <w:rFonts w:ascii="Calibri" w:hAnsi="Calibri" w:cs="Times New Roman"/>
          <w:sz w:val="22"/>
          <w:szCs w:val="22"/>
        </w:rPr>
        <w:t>vč</w:t>
      </w:r>
      <w:r w:rsidR="00982342">
        <w:rPr>
          <w:rFonts w:ascii="Calibri" w:hAnsi="Calibri" w:cs="Times New Roman"/>
          <w:sz w:val="22"/>
          <w:szCs w:val="22"/>
        </w:rPr>
        <w:t>etně</w:t>
      </w:r>
      <w:r w:rsidR="009C01D0">
        <w:rPr>
          <w:rFonts w:ascii="Calibri" w:hAnsi="Calibri" w:cs="Times New Roman"/>
          <w:sz w:val="22"/>
          <w:szCs w:val="22"/>
        </w:rPr>
        <w:t xml:space="preserve"> DPH dle čl. III. odst. 3.1 této smlouvy,</w:t>
      </w:r>
    </w:p>
    <w:p w:rsidR="00C635E3" w:rsidRPr="000E419F"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sidR="00AE6510">
        <w:rPr>
          <w:rFonts w:ascii="Calibri" w:hAnsi="Calibri" w:cs="Times New Roman"/>
          <w:sz w:val="22"/>
          <w:szCs w:val="22"/>
        </w:rPr>
        <w:t xml:space="preserve">ise </w:t>
      </w:r>
      <w:r w:rsidR="00FB1357" w:rsidRPr="005E5D98">
        <w:rPr>
          <w:rFonts w:ascii="Calibri" w:hAnsi="Calibri" w:cs="Times New Roman"/>
          <w:sz w:val="22"/>
          <w:szCs w:val="22"/>
        </w:rPr>
        <w:t>o předání a převzetí díla v </w:t>
      </w:r>
      <w:r w:rsidR="00FB1357" w:rsidRPr="000E419F">
        <w:rPr>
          <w:rFonts w:ascii="Calibri" w:hAnsi="Calibri" w:cs="Times New Roman"/>
          <w:sz w:val="22"/>
          <w:szCs w:val="22"/>
        </w:rPr>
        <w:t>termínu dle čl. V odst. 5.18 této smlouvy</w:t>
      </w:r>
      <w:r w:rsidRPr="000E419F">
        <w:rPr>
          <w:rFonts w:ascii="Calibri" w:hAnsi="Calibri" w:cs="Times New Roman"/>
          <w:sz w:val="22"/>
          <w:szCs w:val="22"/>
        </w:rPr>
        <w:t xml:space="preserve"> </w:t>
      </w:r>
      <w:r w:rsidR="00455F05" w:rsidRPr="000E419F">
        <w:rPr>
          <w:rFonts w:ascii="Calibri" w:hAnsi="Calibri" w:cs="Times New Roman"/>
          <w:sz w:val="22"/>
          <w:szCs w:val="22"/>
        </w:rPr>
        <w:t>2</w:t>
      </w:r>
      <w:r w:rsidR="00724F20" w:rsidRPr="000E419F">
        <w:rPr>
          <w:rFonts w:ascii="Calibri" w:hAnsi="Calibri" w:cs="Times New Roman"/>
          <w:sz w:val="22"/>
          <w:szCs w:val="22"/>
        </w:rPr>
        <w:t>.</w:t>
      </w:r>
      <w:r w:rsidR="000E419F" w:rsidRPr="000E419F">
        <w:rPr>
          <w:rFonts w:ascii="Calibri" w:hAnsi="Calibri" w:cs="Times New Roman"/>
          <w:sz w:val="22"/>
          <w:szCs w:val="22"/>
        </w:rPr>
        <w:t>0</w:t>
      </w:r>
      <w:r w:rsidRPr="000E419F">
        <w:rPr>
          <w:rFonts w:ascii="Calibri" w:hAnsi="Calibri" w:cs="Times New Roman"/>
          <w:sz w:val="22"/>
          <w:szCs w:val="22"/>
        </w:rPr>
        <w:t>00</w:t>
      </w:r>
      <w:r w:rsidR="00F9778A" w:rsidRPr="000E419F">
        <w:rPr>
          <w:rFonts w:ascii="Calibri" w:hAnsi="Calibri" w:cs="Times New Roman"/>
          <w:sz w:val="22"/>
          <w:szCs w:val="22"/>
        </w:rPr>
        <w:t>,-</w:t>
      </w:r>
      <w:r w:rsidRPr="000E419F">
        <w:rPr>
          <w:rFonts w:ascii="Calibri" w:hAnsi="Calibri" w:cs="Times New Roman"/>
          <w:sz w:val="22"/>
          <w:szCs w:val="22"/>
        </w:rPr>
        <w:t xml:space="preserve"> Kč,</w:t>
      </w:r>
    </w:p>
    <w:p w:rsidR="00C635E3" w:rsidRPr="000E419F"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0E419F">
        <w:rPr>
          <w:rFonts w:ascii="Calibri" w:hAnsi="Calibri" w:cs="Times New Roman"/>
          <w:sz w:val="22"/>
          <w:szCs w:val="22"/>
        </w:rPr>
        <w:t xml:space="preserve">za každý i započatý den prodlení s odstraněním vad reklamovaných objednatelem v záruční době </w:t>
      </w:r>
      <w:r w:rsidR="00FB1357" w:rsidRPr="000E419F">
        <w:rPr>
          <w:rFonts w:ascii="Calibri" w:hAnsi="Calibri" w:cs="Times New Roman"/>
          <w:sz w:val="22"/>
          <w:szCs w:val="22"/>
        </w:rPr>
        <w:t xml:space="preserve">v termínu dle čl. VII odst. 7.6 této smlouvy </w:t>
      </w:r>
      <w:r w:rsidR="00455F05" w:rsidRPr="000E419F">
        <w:rPr>
          <w:rFonts w:ascii="Calibri" w:hAnsi="Calibri" w:cs="Times New Roman"/>
          <w:sz w:val="22"/>
          <w:szCs w:val="22"/>
        </w:rPr>
        <w:t>2</w:t>
      </w:r>
      <w:r w:rsidR="00724F20" w:rsidRPr="000E419F">
        <w:rPr>
          <w:rFonts w:ascii="Calibri" w:hAnsi="Calibri" w:cs="Times New Roman"/>
          <w:sz w:val="22"/>
          <w:szCs w:val="22"/>
        </w:rPr>
        <w:t>.</w:t>
      </w:r>
      <w:r w:rsidR="000E419F" w:rsidRPr="000E419F">
        <w:rPr>
          <w:rFonts w:ascii="Calibri" w:hAnsi="Calibri" w:cs="Times New Roman"/>
          <w:sz w:val="22"/>
          <w:szCs w:val="22"/>
        </w:rPr>
        <w:t>0</w:t>
      </w:r>
      <w:r w:rsidRPr="000E419F">
        <w:rPr>
          <w:rFonts w:ascii="Calibri" w:hAnsi="Calibri" w:cs="Times New Roman"/>
          <w:sz w:val="22"/>
          <w:szCs w:val="22"/>
        </w:rPr>
        <w:t>00</w:t>
      </w:r>
      <w:r w:rsidR="00F9778A" w:rsidRPr="000E419F">
        <w:rPr>
          <w:rFonts w:ascii="Calibri" w:hAnsi="Calibri" w:cs="Times New Roman"/>
          <w:sz w:val="22"/>
          <w:szCs w:val="22"/>
        </w:rPr>
        <w:t>,-</w:t>
      </w:r>
      <w:r w:rsidRPr="000E419F">
        <w:rPr>
          <w:rFonts w:ascii="Calibri" w:hAnsi="Calibri" w:cs="Times New Roman"/>
          <w:sz w:val="22"/>
          <w:szCs w:val="22"/>
        </w:rPr>
        <w:t xml:space="preserve"> Kč</w:t>
      </w:r>
      <w:r w:rsidR="008617B6" w:rsidRPr="000E419F">
        <w:rPr>
          <w:rFonts w:ascii="Calibri" w:hAnsi="Calibri" w:cs="Times New Roman"/>
          <w:sz w:val="22"/>
          <w:szCs w:val="22"/>
        </w:rPr>
        <w:t>,</w:t>
      </w:r>
    </w:p>
    <w:p w:rsidR="00C635E3" w:rsidRPr="000E419F"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0E419F">
        <w:rPr>
          <w:rFonts w:ascii="Calibri" w:hAnsi="Calibri" w:cs="Times New Roman"/>
          <w:sz w:val="22"/>
          <w:szCs w:val="22"/>
        </w:rPr>
        <w:t>za každý i započatý den prodlení s vyklizením staveniště</w:t>
      </w:r>
      <w:r w:rsidR="00FB1357" w:rsidRPr="000E419F">
        <w:rPr>
          <w:rFonts w:ascii="Calibri" w:hAnsi="Calibri" w:cs="Times New Roman"/>
          <w:sz w:val="22"/>
          <w:szCs w:val="22"/>
        </w:rPr>
        <w:t xml:space="preserve"> v termínu dle čl. V odst. 5.20 této smlouvy</w:t>
      </w:r>
      <w:r w:rsidRPr="000E419F">
        <w:rPr>
          <w:rFonts w:ascii="Calibri" w:hAnsi="Calibri" w:cs="Times New Roman"/>
          <w:sz w:val="22"/>
          <w:szCs w:val="22"/>
        </w:rPr>
        <w:t xml:space="preserve"> </w:t>
      </w:r>
      <w:r w:rsidR="00455F05" w:rsidRPr="000E419F">
        <w:rPr>
          <w:rFonts w:ascii="Calibri" w:hAnsi="Calibri" w:cs="Times New Roman"/>
          <w:sz w:val="22"/>
          <w:szCs w:val="22"/>
        </w:rPr>
        <w:t>2</w:t>
      </w:r>
      <w:r w:rsidR="00724F20" w:rsidRPr="000E419F">
        <w:rPr>
          <w:rFonts w:ascii="Calibri" w:hAnsi="Calibri" w:cs="Times New Roman"/>
          <w:sz w:val="22"/>
          <w:szCs w:val="22"/>
        </w:rPr>
        <w:t>.</w:t>
      </w:r>
      <w:r w:rsidR="000E419F" w:rsidRPr="000E419F">
        <w:rPr>
          <w:rFonts w:ascii="Calibri" w:hAnsi="Calibri" w:cs="Times New Roman"/>
          <w:sz w:val="22"/>
          <w:szCs w:val="22"/>
        </w:rPr>
        <w:t>0</w:t>
      </w:r>
      <w:r w:rsidRPr="000E419F">
        <w:rPr>
          <w:rFonts w:ascii="Calibri" w:hAnsi="Calibri" w:cs="Times New Roman"/>
          <w:sz w:val="22"/>
          <w:szCs w:val="22"/>
        </w:rPr>
        <w:t>00</w:t>
      </w:r>
      <w:r w:rsidR="00F9778A" w:rsidRPr="000E419F">
        <w:rPr>
          <w:rFonts w:ascii="Calibri" w:hAnsi="Calibri" w:cs="Times New Roman"/>
          <w:sz w:val="22"/>
          <w:szCs w:val="22"/>
        </w:rPr>
        <w:t>,-</w:t>
      </w:r>
      <w:r w:rsidRPr="000E419F">
        <w:rPr>
          <w:rFonts w:ascii="Calibri" w:hAnsi="Calibri" w:cs="Times New Roman"/>
          <w:sz w:val="22"/>
          <w:szCs w:val="22"/>
        </w:rPr>
        <w:t xml:space="preserve"> Kč,</w:t>
      </w:r>
    </w:p>
    <w:p w:rsidR="00CC55B1" w:rsidRPr="000E419F"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0E419F">
        <w:rPr>
          <w:rFonts w:ascii="Calibri" w:hAnsi="Calibri" w:cs="Times New Roman"/>
          <w:sz w:val="22"/>
          <w:szCs w:val="22"/>
        </w:rPr>
        <w:t xml:space="preserve">za každý zjištěný případ a započatý den prodlení s odstraněním </w:t>
      </w:r>
      <w:r w:rsidR="00441C0D" w:rsidRPr="000E419F">
        <w:rPr>
          <w:rFonts w:ascii="Calibri" w:hAnsi="Calibri" w:cs="Times New Roman"/>
          <w:sz w:val="22"/>
          <w:szCs w:val="22"/>
        </w:rPr>
        <w:t>nedostatku dle čl. V odst.</w:t>
      </w:r>
      <w:r w:rsidRPr="000E419F">
        <w:rPr>
          <w:rFonts w:ascii="Calibri" w:hAnsi="Calibri" w:cs="Times New Roman"/>
          <w:sz w:val="22"/>
          <w:szCs w:val="22"/>
        </w:rPr>
        <w:t xml:space="preserve"> 5.15 této smlouvy zapsaný do stavebního deníku </w:t>
      </w:r>
      <w:r w:rsidR="00FB1357" w:rsidRPr="000E419F">
        <w:rPr>
          <w:rFonts w:ascii="Calibri" w:hAnsi="Calibri" w:cs="Times New Roman"/>
          <w:sz w:val="22"/>
          <w:szCs w:val="22"/>
        </w:rPr>
        <w:t xml:space="preserve">nebo uvedený v zápisu z kontrolního dne </w:t>
      </w:r>
      <w:r w:rsidR="00455F05" w:rsidRPr="000E419F">
        <w:rPr>
          <w:rFonts w:ascii="Calibri" w:hAnsi="Calibri" w:cs="Times New Roman"/>
          <w:sz w:val="22"/>
          <w:szCs w:val="22"/>
        </w:rPr>
        <w:t>2</w:t>
      </w:r>
      <w:r w:rsidR="00724F20" w:rsidRPr="000E419F">
        <w:rPr>
          <w:rFonts w:ascii="Calibri" w:hAnsi="Calibri" w:cs="Times New Roman"/>
          <w:sz w:val="22"/>
          <w:szCs w:val="22"/>
        </w:rPr>
        <w:t>.</w:t>
      </w:r>
      <w:r w:rsidR="000E419F" w:rsidRPr="000E419F">
        <w:rPr>
          <w:rFonts w:ascii="Calibri" w:hAnsi="Calibri" w:cs="Times New Roman"/>
          <w:sz w:val="22"/>
          <w:szCs w:val="22"/>
        </w:rPr>
        <w:t>0</w:t>
      </w:r>
      <w:r w:rsidRPr="000E419F">
        <w:rPr>
          <w:rFonts w:ascii="Calibri" w:hAnsi="Calibri" w:cs="Times New Roman"/>
          <w:sz w:val="22"/>
          <w:szCs w:val="22"/>
        </w:rPr>
        <w:t>00,- Kč</w:t>
      </w:r>
      <w:r w:rsidR="00CC55B1" w:rsidRPr="000E419F">
        <w:rPr>
          <w:rFonts w:ascii="Calibri" w:hAnsi="Calibri" w:cs="Times New Roman"/>
          <w:sz w:val="22"/>
          <w:szCs w:val="22"/>
        </w:rPr>
        <w:t>,</w:t>
      </w:r>
    </w:p>
    <w:p w:rsidR="00D378F8" w:rsidRPr="000E419F"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0E419F">
        <w:rPr>
          <w:rFonts w:ascii="Calibri" w:hAnsi="Calibri" w:cs="Times New Roman"/>
          <w:sz w:val="22"/>
          <w:szCs w:val="22"/>
        </w:rPr>
        <w:t xml:space="preserve">za každý i započatý den prodlení se zahájením prací vyznačených a potvrzených oběma stranami ve stavebním deníku, které vyžadují přítomnost či součinnost třetích osob </w:t>
      </w:r>
      <w:r w:rsidR="00A10DE4" w:rsidRPr="000E419F">
        <w:rPr>
          <w:rFonts w:ascii="Calibri" w:hAnsi="Calibri" w:cs="Times New Roman"/>
          <w:sz w:val="22"/>
          <w:szCs w:val="22"/>
        </w:rPr>
        <w:t xml:space="preserve">ve výši </w:t>
      </w:r>
      <w:r w:rsidR="00455F05" w:rsidRPr="000E419F">
        <w:rPr>
          <w:rFonts w:ascii="Calibri" w:hAnsi="Calibri" w:cs="Times New Roman"/>
          <w:sz w:val="22"/>
          <w:szCs w:val="22"/>
        </w:rPr>
        <w:t>2</w:t>
      </w:r>
      <w:r w:rsidR="00724F20" w:rsidRPr="000E419F">
        <w:rPr>
          <w:rFonts w:ascii="Calibri" w:hAnsi="Calibri" w:cs="Times New Roman"/>
          <w:sz w:val="22"/>
          <w:szCs w:val="22"/>
        </w:rPr>
        <w:t>.</w:t>
      </w:r>
      <w:r w:rsidR="000E419F" w:rsidRPr="000E419F">
        <w:rPr>
          <w:rFonts w:ascii="Calibri" w:hAnsi="Calibri" w:cs="Times New Roman"/>
          <w:sz w:val="22"/>
          <w:szCs w:val="22"/>
        </w:rPr>
        <w:t>0</w:t>
      </w:r>
      <w:r w:rsidRPr="000E419F">
        <w:rPr>
          <w:rFonts w:ascii="Calibri" w:hAnsi="Calibri" w:cs="Times New Roman"/>
          <w:sz w:val="22"/>
          <w:szCs w:val="22"/>
        </w:rPr>
        <w:t>00</w:t>
      </w:r>
      <w:r w:rsidR="00F9778A" w:rsidRPr="000E419F">
        <w:rPr>
          <w:rFonts w:ascii="Calibri" w:hAnsi="Calibri" w:cs="Times New Roman"/>
          <w:sz w:val="22"/>
          <w:szCs w:val="22"/>
        </w:rPr>
        <w:t>,-</w:t>
      </w:r>
      <w:r w:rsidRPr="000E419F">
        <w:rPr>
          <w:rFonts w:ascii="Calibri" w:hAnsi="Calibri" w:cs="Times New Roman"/>
          <w:sz w:val="22"/>
          <w:szCs w:val="22"/>
        </w:rPr>
        <w:t xml:space="preserve"> Kč</w:t>
      </w:r>
      <w:r w:rsidR="00FB1357" w:rsidRPr="000E419F">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w:t>
      </w:r>
      <w:r w:rsidR="009F54E5">
        <w:rPr>
          <w:rFonts w:ascii="Calibri" w:hAnsi="Calibri" w:cs="Times New Roman"/>
          <w:sz w:val="22"/>
          <w:szCs w:val="22"/>
        </w:rPr>
        <w:t xml:space="preserve"> dle této smlouvy</w:t>
      </w:r>
      <w:r>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w:t>
      </w:r>
      <w:r w:rsidR="00724F20">
        <w:rPr>
          <w:rFonts w:ascii="Calibri" w:hAnsi="Calibri" w:cs="Times New Roman"/>
          <w:sz w:val="22"/>
          <w:szCs w:val="22"/>
        </w:rPr>
        <w:t> </w:t>
      </w:r>
      <w:r w:rsidR="000B0030" w:rsidRPr="000B0030">
        <w:rPr>
          <w:rFonts w:ascii="Calibri" w:hAnsi="Calibri" w:cs="Times New Roman"/>
          <w:sz w:val="22"/>
          <w:szCs w:val="22"/>
        </w:rPr>
        <w:t>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C07F32"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C07F32" w:rsidRDefault="00C07F32" w:rsidP="00C07F32">
      <w:pPr>
        <w:pStyle w:val="Odstavecseseznamem"/>
        <w:rPr>
          <w:rFonts w:ascii="Calibri" w:hAnsi="Calibri"/>
          <w:sz w:val="22"/>
          <w:szCs w:val="22"/>
          <w:shd w:val="clear" w:color="auto" w:fill="FFFF00"/>
        </w:rPr>
      </w:pPr>
    </w:p>
    <w:p w:rsidR="00C07F32" w:rsidRPr="00354722" w:rsidRDefault="00C07F32" w:rsidP="00C07F3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shd w:val="clear" w:color="auto" w:fill="FFFF00"/>
        </w:rPr>
      </w:pPr>
    </w:p>
    <w:p w:rsidR="00386CC7" w:rsidRPr="00CE293E"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1B3909" w:rsidP="00FB1357">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se splněním povinností ve lhůtách dle čl. IV odst. 4.1 a</w:t>
      </w:r>
      <w:r w:rsidRPr="003F1973">
        <w:rPr>
          <w:rFonts w:ascii="Calibri" w:hAnsi="Calibri" w:cs="Times New Roman"/>
          <w:sz w:val="22"/>
          <w:szCs w:val="22"/>
        </w:rPr>
        <w:t xml:space="preserve"> </w:t>
      </w:r>
      <w:r>
        <w:rPr>
          <w:rFonts w:ascii="Calibri" w:hAnsi="Calibri" w:cs="Times New Roman"/>
          <w:sz w:val="22"/>
          <w:szCs w:val="22"/>
        </w:rPr>
        <w:t xml:space="preserve">4.2 </w:t>
      </w:r>
      <w:r w:rsidRPr="003F1973">
        <w:rPr>
          <w:rFonts w:ascii="Calibri" w:hAnsi="Calibri" w:cs="Times New Roman"/>
          <w:sz w:val="22"/>
          <w:szCs w:val="22"/>
        </w:rPr>
        <w:t>t</w:t>
      </w:r>
      <w:r>
        <w:rPr>
          <w:rFonts w:ascii="Calibri" w:hAnsi="Calibri" w:cs="Times New Roman"/>
          <w:sz w:val="22"/>
          <w:szCs w:val="22"/>
        </w:rPr>
        <w:t>éto smlouvy o více než 15</w:t>
      </w:r>
      <w:r w:rsidRPr="003F1973">
        <w:rPr>
          <w:rFonts w:ascii="Calibri" w:hAnsi="Calibri" w:cs="Times New Roman"/>
          <w:sz w:val="22"/>
          <w:szCs w:val="22"/>
        </w:rPr>
        <w:t xml:space="preserve"> dní</w:t>
      </w:r>
      <w:r w:rsidR="00D378F8" w:rsidRPr="003F1973">
        <w:rPr>
          <w:rFonts w:ascii="Calibri" w:hAnsi="Calibri" w:cs="Times New Roman"/>
          <w:sz w:val="22"/>
          <w:szCs w:val="22"/>
        </w:rPr>
        <w:t>,</w:t>
      </w:r>
    </w:p>
    <w:p w:rsidR="00D378F8" w:rsidRPr="003F1973" w:rsidRDefault="00D378F8" w:rsidP="00FB1357">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Default="00D378F8" w:rsidP="00FB1357">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E14078" w:rsidRPr="00554094">
        <w:rPr>
          <w:rFonts w:ascii="Calibri" w:hAnsi="Calibri" w:cs="Times New Roman"/>
          <w:sz w:val="22"/>
          <w:szCs w:val="22"/>
        </w:rPr>
        <w:t>,</w:t>
      </w:r>
      <w:r w:rsidR="00E14078">
        <w:rPr>
          <w:rFonts w:ascii="Calibri" w:hAnsi="Calibri" w:cs="Times New Roman"/>
          <w:sz w:val="22"/>
          <w:szCs w:val="22"/>
        </w:rPr>
        <w:t xml:space="preserve"> nebo z důvodu prodlení se zahájením stavebních prací</w:t>
      </w:r>
      <w:r w:rsidR="00036E2C">
        <w:rPr>
          <w:rFonts w:ascii="Calibri" w:hAnsi="Calibri" w:cs="Times New Roman"/>
          <w:sz w:val="22"/>
          <w:szCs w:val="22"/>
        </w:rPr>
        <w:t>,</w:t>
      </w:r>
    </w:p>
    <w:p w:rsidR="00CC55B1" w:rsidRDefault="00036E2C" w:rsidP="00FB1357">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FB1357">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D11A3D">
        <w:rPr>
          <w:rFonts w:ascii="Calibri" w:hAnsi="Calibri" w:cs="Times New Roman"/>
          <w:sz w:val="22"/>
          <w:szCs w:val="22"/>
        </w:rPr>
        <w:t>2</w:t>
      </w:r>
      <w:r w:rsidR="004E720C">
        <w:rPr>
          <w:rFonts w:ascii="Calibri" w:hAnsi="Calibri" w:cs="Times New Roman"/>
          <w:sz w:val="22"/>
          <w:szCs w:val="22"/>
        </w:rPr>
        <w:t>.0</w:t>
      </w:r>
      <w:r w:rsidRPr="00203D8F">
        <w:rPr>
          <w:rFonts w:ascii="Calibri" w:hAnsi="Calibri" w:cs="Times New Roman"/>
          <w:sz w:val="22"/>
          <w:szCs w:val="22"/>
        </w:rPr>
        <w:t>00.000,</w:t>
      </w:r>
      <w:r w:rsidR="00724F20">
        <w:rPr>
          <w:rFonts w:ascii="Calibri" w:hAnsi="Calibri" w:cs="Times New Roman"/>
          <w:sz w:val="22"/>
          <w:szCs w:val="22"/>
        </w:rPr>
        <w:t>-</w:t>
      </w:r>
      <w:r w:rsidRPr="00203D8F">
        <w:rPr>
          <w:rFonts w:ascii="Calibri" w:hAnsi="Calibri" w:cs="Times New Roman"/>
          <w:sz w:val="22"/>
          <w:szCs w:val="22"/>
        </w:rPr>
        <w:t xml:space="preserve">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8251AE" w:rsidRDefault="008251AE"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4A629F" w:rsidRPr="00A35B9A" w:rsidRDefault="004A629F" w:rsidP="004A629F">
      <w:pPr>
        <w:widowControl w:val="0"/>
        <w:numPr>
          <w:ilvl w:val="1"/>
          <w:numId w:val="5"/>
        </w:numPr>
        <w:tabs>
          <w:tab w:val="left" w:pos="718"/>
        </w:tabs>
        <w:suppressAutoHyphens/>
        <w:overflowPunct w:val="0"/>
        <w:autoSpaceDE w:val="0"/>
        <w:spacing w:line="228" w:lineRule="auto"/>
        <w:textAlignment w:val="baseline"/>
        <w:rPr>
          <w:rFonts w:ascii="Calibri" w:hAnsi="Calibri"/>
          <w:szCs w:val="22"/>
        </w:rPr>
      </w:pPr>
      <w:r w:rsidRPr="00A35B9A">
        <w:rPr>
          <w:rFonts w:ascii="Calibri" w:hAnsi="Calibri"/>
          <w:szCs w:val="22"/>
        </w:rPr>
        <w:t>Smluvní strany berou na vědomí, že nabytí účinnosti této smlouvy je podmíněno splněním dvou podmínek, a to uveřejněním této smlouvy v registru smluv na základě zákona č. 340/2015 Sb., o</w:t>
      </w:r>
      <w:r w:rsidR="0052434F">
        <w:rPr>
          <w:rFonts w:ascii="Calibri" w:hAnsi="Calibri"/>
          <w:szCs w:val="22"/>
        </w:rPr>
        <w:t> </w:t>
      </w:r>
      <w:r w:rsidRPr="00A35B9A">
        <w:rPr>
          <w:rFonts w:ascii="Calibri" w:hAnsi="Calibri"/>
          <w:szCs w:val="22"/>
        </w:rPr>
        <w:t xml:space="preserve">zvláštních podmínkách účinnosti některých smluv, uveřejňování těchto smluv a o registru smluv (zákon o registru smluv) a </w:t>
      </w:r>
      <w:r w:rsidRPr="00A35B9A">
        <w:rPr>
          <w:rFonts w:ascii="Calibri" w:hAnsi="Calibri" w:cs="Calibri"/>
          <w:szCs w:val="22"/>
        </w:rPr>
        <w:t>schválením zaplacení ceny díla z finančních prostředků z rozpočtu statutárního města Ostravy, městského obvodu Moravská Ostrava a Přívoz</w:t>
      </w:r>
      <w:r w:rsidR="00CE293E">
        <w:rPr>
          <w:rFonts w:ascii="Calibri" w:hAnsi="Calibri" w:cs="Calibri"/>
          <w:szCs w:val="22"/>
        </w:rPr>
        <w:t xml:space="preserve"> v plné výši</w:t>
      </w:r>
      <w:r w:rsidRPr="00A35B9A">
        <w:rPr>
          <w:rFonts w:ascii="Calibri" w:hAnsi="Calibri" w:cs="Calibri"/>
          <w:szCs w:val="22"/>
        </w:rPr>
        <w:t>. Smlouva tak nabude účinnosti takto:</w:t>
      </w:r>
    </w:p>
    <w:p w:rsidR="004A629F" w:rsidRPr="00A35B9A" w:rsidRDefault="004A629F" w:rsidP="004A629F">
      <w:pPr>
        <w:widowControl w:val="0"/>
        <w:tabs>
          <w:tab w:val="left" w:pos="718"/>
        </w:tabs>
        <w:suppressAutoHyphens/>
        <w:overflowPunct w:val="0"/>
        <w:autoSpaceDE w:val="0"/>
        <w:spacing w:line="228" w:lineRule="auto"/>
        <w:ind w:left="567" w:firstLine="0"/>
        <w:textAlignment w:val="baseline"/>
        <w:rPr>
          <w:rFonts w:ascii="Calibri" w:hAnsi="Calibri"/>
          <w:szCs w:val="22"/>
        </w:rPr>
      </w:pPr>
    </w:p>
    <w:p w:rsidR="004A629F" w:rsidRPr="00A35B9A" w:rsidRDefault="004A629F" w:rsidP="004A629F">
      <w:pPr>
        <w:widowControl w:val="0"/>
        <w:tabs>
          <w:tab w:val="left" w:pos="718"/>
        </w:tabs>
        <w:suppressAutoHyphens/>
        <w:overflowPunct w:val="0"/>
        <w:autoSpaceDE w:val="0"/>
        <w:spacing w:line="228" w:lineRule="auto"/>
        <w:ind w:left="1416" w:hanging="849"/>
        <w:textAlignment w:val="baseline"/>
        <w:rPr>
          <w:rFonts w:ascii="Calibri" w:hAnsi="Calibri"/>
          <w:szCs w:val="22"/>
        </w:rPr>
      </w:pPr>
      <w:r w:rsidRPr="00A35B9A">
        <w:rPr>
          <w:rFonts w:ascii="Calibri" w:hAnsi="Calibri"/>
          <w:szCs w:val="22"/>
        </w:rPr>
        <w:t>11.1.1</w:t>
      </w:r>
      <w:r w:rsidRPr="00A35B9A">
        <w:rPr>
          <w:rFonts w:ascii="Calibri" w:hAnsi="Calibri"/>
          <w:szCs w:val="22"/>
        </w:rPr>
        <w:tab/>
        <w:t xml:space="preserve">V případě, že ke dni uzavření této smlouvy bude zajištěno financování plnění dle této smlouvy, </w:t>
      </w:r>
      <w:r w:rsidRPr="00A35B9A">
        <w:rPr>
          <w:rFonts w:ascii="Calibri" w:hAnsi="Calibri" w:cs="Calibri"/>
          <w:szCs w:val="22"/>
        </w:rPr>
        <w:t xml:space="preserve">nabývá tato </w:t>
      </w:r>
      <w:r w:rsidRPr="00A35B9A">
        <w:rPr>
          <w:rFonts w:ascii="Calibri" w:hAnsi="Calibri"/>
          <w:szCs w:val="22"/>
        </w:rPr>
        <w:t xml:space="preserve">smlouva účinnosti dnem uveřejnění v registru smluv. Smluvní strany se dohodly, že tuto smlouvu zašle k uveřejnění v registru smluv objednatel. </w:t>
      </w:r>
    </w:p>
    <w:p w:rsidR="004A629F" w:rsidRPr="00A35B9A" w:rsidRDefault="004A629F" w:rsidP="004A629F">
      <w:pPr>
        <w:widowControl w:val="0"/>
        <w:tabs>
          <w:tab w:val="left" w:pos="718"/>
        </w:tabs>
        <w:suppressAutoHyphens/>
        <w:overflowPunct w:val="0"/>
        <w:autoSpaceDE w:val="0"/>
        <w:spacing w:line="228" w:lineRule="auto"/>
        <w:ind w:left="1416" w:hanging="849"/>
        <w:textAlignment w:val="baseline"/>
        <w:rPr>
          <w:rFonts w:ascii="Calibri" w:hAnsi="Calibri"/>
          <w:szCs w:val="22"/>
        </w:rPr>
      </w:pPr>
    </w:p>
    <w:p w:rsidR="004A629F" w:rsidRPr="00A35B9A" w:rsidRDefault="004A629F" w:rsidP="004A629F">
      <w:pPr>
        <w:widowControl w:val="0"/>
        <w:tabs>
          <w:tab w:val="left" w:pos="718"/>
        </w:tabs>
        <w:suppressAutoHyphens/>
        <w:overflowPunct w:val="0"/>
        <w:autoSpaceDE w:val="0"/>
        <w:spacing w:line="228" w:lineRule="auto"/>
        <w:ind w:left="1416" w:hanging="849"/>
        <w:textAlignment w:val="baseline"/>
        <w:rPr>
          <w:rFonts w:ascii="Calibri" w:hAnsi="Calibri" w:cs="Calibri"/>
          <w:szCs w:val="22"/>
        </w:rPr>
      </w:pPr>
      <w:r w:rsidRPr="00A35B9A">
        <w:rPr>
          <w:rFonts w:ascii="Calibri" w:hAnsi="Calibri"/>
          <w:szCs w:val="22"/>
        </w:rPr>
        <w:t>11.1.2</w:t>
      </w:r>
      <w:r w:rsidRPr="00A35B9A">
        <w:rPr>
          <w:rFonts w:ascii="Calibri" w:hAnsi="Calibri"/>
          <w:szCs w:val="22"/>
        </w:rPr>
        <w:tab/>
        <w:t xml:space="preserve">V případě, že ke dni uzavření této smlouvy nebude zajištěno financování plnění dle této smlouvy, </w:t>
      </w:r>
      <w:r w:rsidRPr="00A35B9A">
        <w:rPr>
          <w:rFonts w:ascii="Calibri" w:hAnsi="Calibri" w:cs="Calibri"/>
          <w:szCs w:val="22"/>
        </w:rPr>
        <w:t>sjednávají smluvní strany v souladu s § 548 občanského zákoníku, odkládací podmínku nabytí účinnosti této smlouvy. Tato smlouva nabude účinnosti následujícím pracovním dnem po dni schválení finančních prostředků na realizaci plnění dle této smlouvy v plné výši v rozpočtu statutárního města Ostravy, městského obvodu Moravská Ostrava a</w:t>
      </w:r>
      <w:r w:rsidR="0052434F">
        <w:rPr>
          <w:rFonts w:ascii="Calibri" w:hAnsi="Calibri" w:cs="Calibri"/>
          <w:szCs w:val="22"/>
        </w:rPr>
        <w:t> </w:t>
      </w:r>
      <w:r w:rsidRPr="00A35B9A">
        <w:rPr>
          <w:rFonts w:ascii="Calibri" w:hAnsi="Calibri" w:cs="Calibri"/>
          <w:szCs w:val="22"/>
        </w:rPr>
        <w:t>Přívoz, nebo dnem</w:t>
      </w:r>
      <w:r w:rsidRPr="00A35B9A">
        <w:rPr>
          <w:rFonts w:ascii="Calibri" w:hAnsi="Calibri"/>
          <w:szCs w:val="22"/>
        </w:rPr>
        <w:t xml:space="preserve"> uveřejnění této smlouvy v registru smluv, podle toho, která ze skutečností nastane později.</w:t>
      </w:r>
      <w:r w:rsidRPr="00A35B9A">
        <w:rPr>
          <w:rFonts w:ascii="Calibri" w:hAnsi="Calibri" w:cs="Calibri"/>
          <w:szCs w:val="22"/>
        </w:rPr>
        <w:t xml:space="preserve"> Objednatel zašle bezodkladně zhotoviteli písemné oznámení o</w:t>
      </w:r>
      <w:r w:rsidR="0052434F">
        <w:rPr>
          <w:rFonts w:ascii="Calibri" w:hAnsi="Calibri" w:cs="Calibri"/>
          <w:szCs w:val="22"/>
        </w:rPr>
        <w:t> </w:t>
      </w:r>
      <w:r w:rsidRPr="00A35B9A">
        <w:rPr>
          <w:rFonts w:ascii="Calibri" w:hAnsi="Calibri" w:cs="Calibri"/>
          <w:szCs w:val="22"/>
        </w:rPr>
        <w:t xml:space="preserve">splnění obou podmínek nabytí účinnosti této smlouvy. Za objednatele je oprávněna toto oznámení vyhotovit osoba oprávněná jej zastupovat ve věcech technických. </w:t>
      </w:r>
    </w:p>
    <w:p w:rsidR="003C34AC" w:rsidRDefault="003C34AC"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D378F8" w:rsidRDefault="00D378F8" w:rsidP="0029577D">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w:t>
      </w:r>
      <w:r w:rsidR="00E14078" w:rsidRPr="00554094">
        <w:rPr>
          <w:rFonts w:ascii="Calibri" w:hAnsi="Calibri" w:cs="Times New Roman"/>
          <w:sz w:val="22"/>
          <w:szCs w:val="22"/>
        </w:rPr>
        <w:t>jakákoliv svá práva nebo povinnosti vyplývající z této smlouvy nebo i celou tuto smlouvu třetí osobě</w:t>
      </w:r>
      <w:r w:rsidRPr="003F1973">
        <w:rPr>
          <w:rFonts w:ascii="Calibri" w:hAnsi="Calibri" w:cs="Times New Roman"/>
          <w:sz w:val="22"/>
          <w:szCs w:val="22"/>
        </w:rPr>
        <w:t>.</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AE6510" w:rsidRDefault="00AE6510" w:rsidP="00AE6510">
      <w:pPr>
        <w:pStyle w:val="Odstavecseseznamem"/>
        <w:rPr>
          <w:rFonts w:ascii="Calibri" w:hAnsi="Calibri"/>
          <w:sz w:val="22"/>
          <w:szCs w:val="22"/>
        </w:rPr>
      </w:pPr>
    </w:p>
    <w:p w:rsidR="000F67EA" w:rsidRDefault="000F67EA" w:rsidP="004F587B">
      <w:pPr>
        <w:pStyle w:val="Odstavecseseznamem"/>
        <w:numPr>
          <w:ilvl w:val="1"/>
          <w:numId w:val="33"/>
        </w:numPr>
        <w:ind w:left="567" w:hanging="567"/>
        <w:jc w:val="both"/>
        <w:rPr>
          <w:rFonts w:ascii="Calibri" w:hAnsi="Calibri"/>
          <w:sz w:val="22"/>
          <w:szCs w:val="22"/>
        </w:rPr>
      </w:pPr>
      <w:r w:rsidRPr="008B16E5">
        <w:rPr>
          <w:rFonts w:asciiTheme="minorHAnsi" w:hAnsiTheme="minorHAns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8B16E5">
        <w:rPr>
          <w:rFonts w:asciiTheme="minorHAnsi" w:hAnsiTheme="minorHAnsi"/>
          <w:sz w:val="22"/>
          <w:szCs w:val="22"/>
        </w:rPr>
        <w:t>loh bude zveřejněna v souladu s </w:t>
      </w:r>
      <w:r w:rsidRPr="008B16E5">
        <w:rPr>
          <w:rFonts w:asciiTheme="minorHAnsi" w:hAnsiTheme="minorHAnsi"/>
          <w:sz w:val="22"/>
          <w:szCs w:val="22"/>
        </w:rPr>
        <w:t>příslušnými právními předpisy</w:t>
      </w:r>
      <w:r w:rsidRPr="000F67EA">
        <w:rPr>
          <w:rFonts w:ascii="Calibri" w:hAnsi="Calibri"/>
          <w:sz w:val="22"/>
          <w:szCs w:val="22"/>
        </w:rPr>
        <w:t>.</w:t>
      </w:r>
    </w:p>
    <w:p w:rsidR="00E14078" w:rsidRPr="00E14078" w:rsidRDefault="00E14078" w:rsidP="00E14078">
      <w:pPr>
        <w:pStyle w:val="Odstavecseseznamem"/>
        <w:rPr>
          <w:rFonts w:ascii="Calibri" w:hAnsi="Calibri"/>
          <w:sz w:val="22"/>
          <w:szCs w:val="22"/>
        </w:rPr>
      </w:pPr>
    </w:p>
    <w:p w:rsidR="00E14078" w:rsidRPr="00E14078" w:rsidRDefault="00E14078" w:rsidP="00E14078">
      <w:pPr>
        <w:pStyle w:val="Odstavecseseznamem"/>
        <w:numPr>
          <w:ilvl w:val="1"/>
          <w:numId w:val="33"/>
        </w:numPr>
        <w:ind w:left="567" w:hanging="567"/>
        <w:jc w:val="both"/>
        <w:rPr>
          <w:rFonts w:asciiTheme="minorHAnsi" w:hAnsiTheme="minorHAnsi"/>
          <w:sz w:val="22"/>
          <w:szCs w:val="22"/>
        </w:rPr>
      </w:pPr>
      <w:r w:rsidRPr="00E14078">
        <w:rPr>
          <w:rFonts w:asciiTheme="minorHAnsi" w:hAnsiTheme="minorHAnsi"/>
          <w:sz w:val="22"/>
          <w:szCs w:val="22"/>
        </w:rPr>
        <w:t>Smluvní strany prohlašují, že údaje uvedené v čl. I této smlouvy jsou v souladu s právní skutečností v</w:t>
      </w:r>
      <w:r>
        <w:rPr>
          <w:rFonts w:asciiTheme="minorHAnsi" w:hAnsiTheme="minorHAnsi"/>
          <w:sz w:val="22"/>
          <w:szCs w:val="22"/>
        </w:rPr>
        <w:t> </w:t>
      </w:r>
      <w:r w:rsidRPr="00E14078">
        <w:rPr>
          <w:rFonts w:asciiTheme="minorHAnsi" w:hAnsiTheme="minorHAnsi"/>
          <w:sz w:val="22"/>
          <w:szCs w:val="22"/>
        </w:rPr>
        <w:t>době uzavření smlouvy a zavazují se informovat druhou smluvní stranu bez prodlení o jakýchkoliv změnách těchto údajů (např. formou doporučeného dopisu, jehož přílohu bude podle okolností i</w:t>
      </w:r>
      <w:r>
        <w:rPr>
          <w:rFonts w:asciiTheme="minorHAnsi" w:hAnsiTheme="minorHAnsi"/>
          <w:sz w:val="22"/>
          <w:szCs w:val="22"/>
        </w:rPr>
        <w:t> </w:t>
      </w:r>
      <w:r w:rsidRPr="00E14078">
        <w:rPr>
          <w:rFonts w:asciiTheme="minorHAnsi" w:hAnsiTheme="minorHAnsi"/>
          <w:sz w:val="22"/>
          <w:szCs w:val="22"/>
        </w:rPr>
        <w:t>originál listiny dokládající změnu předmětných údajů nebo její úředně ověřený opis).</w:t>
      </w:r>
    </w:p>
    <w:p w:rsidR="000F67EA" w:rsidRDefault="000F67EA" w:rsidP="000F67EA">
      <w:pPr>
        <w:pStyle w:val="Odstavecseseznamem"/>
        <w:rPr>
          <w:rFonts w:ascii="Calibri" w:hAnsi="Calibri"/>
          <w:sz w:val="22"/>
          <w:szCs w:val="22"/>
        </w:rPr>
      </w:pPr>
    </w:p>
    <w:p w:rsidR="00D378F8" w:rsidRDefault="00D378F8" w:rsidP="004F587B">
      <w:pPr>
        <w:pStyle w:val="Textvbloku"/>
        <w:numPr>
          <w:ilvl w:val="1"/>
          <w:numId w:val="33"/>
        </w:numPr>
        <w:spacing w:before="0"/>
        <w:ind w:left="567" w:right="-2" w:hanging="567"/>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w:t>
      </w:r>
      <w:r w:rsidR="00AE6510">
        <w:rPr>
          <w:rFonts w:ascii="Calibri" w:hAnsi="Calibri"/>
          <w:sz w:val="22"/>
          <w:szCs w:val="22"/>
        </w:rPr>
        <w:t>ežitostech, které strany měly a </w:t>
      </w:r>
      <w:r w:rsidRPr="008A3F74">
        <w:rPr>
          <w:rFonts w:ascii="Calibri" w:hAnsi="Calibri"/>
          <w:sz w:val="22"/>
          <w:szCs w:val="22"/>
        </w:rPr>
        <w:t>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w:t>
      </w:r>
      <w:r w:rsidR="00AE6510">
        <w:rPr>
          <w:rFonts w:ascii="Calibri" w:hAnsi="Calibri"/>
          <w:sz w:val="22"/>
          <w:szCs w:val="22"/>
        </w:rPr>
        <w:t xml:space="preserve">mlouvy </w:t>
      </w:r>
      <w:r w:rsidR="00AE6510">
        <w:rPr>
          <w:rFonts w:ascii="Calibri" w:hAnsi="Calibri"/>
          <w:sz w:val="22"/>
          <w:szCs w:val="22"/>
        </w:rPr>
        <w:lastRenderedPageBreak/>
        <w:t>a </w:t>
      </w:r>
      <w:r>
        <w:rPr>
          <w:rFonts w:ascii="Calibri" w:hAnsi="Calibri"/>
          <w:sz w:val="22"/>
          <w:szCs w:val="22"/>
        </w:rPr>
        <w:t>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w:t>
      </w:r>
      <w:r w:rsidR="00342AFE">
        <w:rPr>
          <w:rFonts w:ascii="Calibri" w:hAnsi="Calibri" w:cs="Times New Roman"/>
          <w:sz w:val="22"/>
          <w:szCs w:val="22"/>
        </w:rPr>
        <w:t>3</w:t>
      </w:r>
      <w:r w:rsidRPr="003F1973">
        <w:rPr>
          <w:rFonts w:ascii="Calibri" w:hAnsi="Calibri" w:cs="Times New Roman"/>
          <w:sz w:val="22"/>
          <w:szCs w:val="22"/>
        </w:rPr>
        <w:t xml:space="preserve"> vyhotoveních, v nichž není nic škrtáno, přepisováno ani dopisováno, a</w:t>
      </w:r>
      <w:r w:rsidR="00E14078">
        <w:rPr>
          <w:rFonts w:ascii="Calibri" w:hAnsi="Calibri" w:cs="Times New Roman"/>
          <w:sz w:val="22"/>
          <w:szCs w:val="22"/>
        </w:rPr>
        <w:t> </w:t>
      </w:r>
      <w:r w:rsidRPr="003F1973">
        <w:rPr>
          <w:rFonts w:ascii="Calibri" w:hAnsi="Calibri" w:cs="Times New Roman"/>
          <w:sz w:val="22"/>
          <w:szCs w:val="22"/>
        </w:rPr>
        <w:t>z</w:t>
      </w:r>
      <w:r w:rsidR="00E14078">
        <w:rPr>
          <w:rFonts w:ascii="Calibri" w:hAnsi="Calibri" w:cs="Times New Roman"/>
          <w:sz w:val="22"/>
          <w:szCs w:val="22"/>
        </w:rPr>
        <w:t> </w:t>
      </w:r>
      <w:r w:rsidRPr="003F1973">
        <w:rPr>
          <w:rFonts w:ascii="Calibri" w:hAnsi="Calibri" w:cs="Times New Roman"/>
          <w:sz w:val="22"/>
          <w:szCs w:val="22"/>
        </w:rPr>
        <w:t xml:space="preserve">nichž každý má platnost originálu. Zhotovitel obdrží jedno a objednatel dvě vyhotovení. </w:t>
      </w:r>
    </w:p>
    <w:p w:rsidR="00354722" w:rsidRDefault="00354722" w:rsidP="00354722">
      <w:pPr>
        <w:pStyle w:val="Odstavecseseznamem"/>
        <w:rPr>
          <w:rFonts w:ascii="Calibri" w:hAnsi="Calibri"/>
          <w:sz w:val="22"/>
          <w:szCs w:val="22"/>
        </w:rPr>
      </w:pPr>
    </w:p>
    <w:p w:rsidR="00DE7FDB" w:rsidRPr="00DE7FDB"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E7FDB">
        <w:rPr>
          <w:rFonts w:ascii="Calibri" w:hAnsi="Calibri" w:cs="Times New Roman"/>
          <w:sz w:val="22"/>
          <w:szCs w:val="22"/>
        </w:rPr>
        <w:t xml:space="preserve">Na důkaz </w:t>
      </w:r>
      <w:r w:rsidR="00683C19" w:rsidRPr="00DE7FDB">
        <w:rPr>
          <w:rFonts w:ascii="Calibri" w:hAnsi="Calibri" w:cs="Times New Roman"/>
          <w:sz w:val="22"/>
          <w:szCs w:val="22"/>
        </w:rPr>
        <w:t>vážné</w:t>
      </w:r>
      <w:r w:rsidRPr="00DE7FDB">
        <w:rPr>
          <w:rFonts w:ascii="Calibri" w:hAnsi="Calibri" w:cs="Times New Roman"/>
          <w:sz w:val="22"/>
          <w:szCs w:val="22"/>
        </w:rPr>
        <w:t xml:space="preserve">, svobodné a shodné vůle obou </w:t>
      </w:r>
      <w:r w:rsidR="00683C19" w:rsidRPr="00DE7FDB">
        <w:rPr>
          <w:rFonts w:ascii="Calibri" w:hAnsi="Calibri" w:cs="Times New Roman"/>
          <w:sz w:val="22"/>
          <w:szCs w:val="22"/>
        </w:rPr>
        <w:t>smluvních stran</w:t>
      </w:r>
      <w:r w:rsidRPr="00DE7FDB">
        <w:rPr>
          <w:rFonts w:ascii="Calibri" w:hAnsi="Calibri" w:cs="Times New Roman"/>
          <w:sz w:val="22"/>
          <w:szCs w:val="22"/>
        </w:rPr>
        <w:t xml:space="preserve"> připojují oprávnění zástupci </w:t>
      </w:r>
      <w:r w:rsidR="00683C19" w:rsidRPr="00DE7FDB">
        <w:rPr>
          <w:rFonts w:ascii="Calibri" w:hAnsi="Calibri" w:cs="Times New Roman"/>
          <w:sz w:val="22"/>
          <w:szCs w:val="22"/>
        </w:rPr>
        <w:t>smluvních stran</w:t>
      </w:r>
      <w:r w:rsidRPr="00DE7FDB">
        <w:rPr>
          <w:rFonts w:ascii="Calibri" w:hAnsi="Calibri" w:cs="Times New Roman"/>
          <w:sz w:val="22"/>
          <w:szCs w:val="22"/>
        </w:rPr>
        <w:t xml:space="preserve"> své vlastnoruční podpisy.</w:t>
      </w:r>
    </w:p>
    <w:p w:rsidR="00DE7FDB"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29577D">
        <w:rPr>
          <w:rFonts w:ascii="Calibri" w:hAnsi="Calibri" w:cs="Times New Roman"/>
          <w:sz w:val="22"/>
          <w:szCs w:val="22"/>
        </w:rPr>
        <w:t>9</w:t>
      </w:r>
      <w:r w:rsidR="0029577D">
        <w:rPr>
          <w:rFonts w:ascii="Calibri" w:hAnsi="Calibri" w:cs="Times New Roman"/>
          <w:sz w:val="22"/>
          <w:szCs w:val="22"/>
        </w:rPr>
        <w:tab/>
      </w:r>
      <w:r w:rsidR="00CC2870" w:rsidRPr="00CC2870">
        <w:rPr>
          <w:rFonts w:ascii="Calibri" w:hAnsi="Calibri" w:cs="Times New Roman"/>
          <w:sz w:val="22"/>
          <w:szCs w:val="22"/>
        </w:rPr>
        <w:t xml:space="preserve">O uzavření této smlouvy rozhodla </w:t>
      </w:r>
      <w:r w:rsidR="001456C5">
        <w:rPr>
          <w:rFonts w:ascii="Calibri" w:hAnsi="Calibri" w:cs="Times New Roman"/>
          <w:sz w:val="22"/>
          <w:szCs w:val="22"/>
        </w:rPr>
        <w:t>R</w:t>
      </w:r>
      <w:r w:rsidR="00CC2870" w:rsidRPr="00CC2870">
        <w:rPr>
          <w:rFonts w:ascii="Calibri" w:hAnsi="Calibri" w:cs="Times New Roman"/>
          <w:sz w:val="22"/>
          <w:szCs w:val="22"/>
        </w:rPr>
        <w:t xml:space="preserve">ada městského obvodu usnesením č. </w:t>
      </w:r>
      <w:proofErr w:type="gramStart"/>
      <w:r w:rsidR="00CC2870" w:rsidRPr="00CC2870">
        <w:rPr>
          <w:rFonts w:ascii="Calibri" w:hAnsi="Calibri" w:cs="Times New Roman"/>
          <w:sz w:val="22"/>
          <w:szCs w:val="22"/>
        </w:rPr>
        <w:t>…../…</w:t>
      </w:r>
      <w:proofErr w:type="gramEnd"/>
      <w:r w:rsidR="00CC2870" w:rsidRPr="00CC2870">
        <w:rPr>
          <w:rFonts w:ascii="Calibri" w:hAnsi="Calibri" w:cs="Times New Roman"/>
          <w:sz w:val="22"/>
          <w:szCs w:val="22"/>
        </w:rPr>
        <w:t xml:space="preserve">…/… ze dne …..……… Stejným usnesením byl k podpisu smlouvy </w:t>
      </w:r>
      <w:r w:rsidR="00CC2870" w:rsidRPr="001456C5">
        <w:rPr>
          <w:rFonts w:ascii="Calibri" w:hAnsi="Calibri" w:cs="Times New Roman"/>
          <w:sz w:val="22"/>
          <w:szCs w:val="22"/>
        </w:rPr>
        <w:t xml:space="preserve">zmocněn </w:t>
      </w:r>
      <w:r w:rsidR="00724F20" w:rsidRPr="001456C5">
        <w:rPr>
          <w:rFonts w:ascii="Calibri" w:hAnsi="Calibri" w:cs="Times New Roman"/>
          <w:sz w:val="22"/>
          <w:szCs w:val="22"/>
        </w:rPr>
        <w:t>………………….</w:t>
      </w:r>
      <w:r w:rsidR="00CC2870" w:rsidRPr="00CC2870">
        <w:rPr>
          <w:rFonts w:ascii="Calibri" w:hAnsi="Calibri" w:cs="Times New Roman"/>
          <w:sz w:val="22"/>
          <w:szCs w:val="22"/>
        </w:rPr>
        <w:t xml:space="preserve"> .</w:t>
      </w:r>
      <w:r w:rsidR="001456C5">
        <w:rPr>
          <w:rFonts w:ascii="Calibri" w:hAnsi="Calibri" w:cs="Times New Roman"/>
          <w:sz w:val="22"/>
          <w:szCs w:val="22"/>
        </w:rPr>
        <w:t xml:space="preserve"> </w:t>
      </w:r>
      <w:r w:rsidR="001456C5" w:rsidRPr="0021405E">
        <w:rPr>
          <w:rFonts w:ascii="Calibri" w:hAnsi="Calibri" w:cs="Times New Roman"/>
          <w:i/>
          <w:sz w:val="22"/>
          <w:szCs w:val="22"/>
          <w:highlight w:val="yellow"/>
        </w:rPr>
        <w:t>(doplní objednatel před uzavřením smlouvy)</w:t>
      </w:r>
    </w:p>
    <w:p w:rsidR="00B07B20" w:rsidRDefault="00B07B20" w:rsidP="00186717">
      <w:pPr>
        <w:ind w:left="0" w:firstLine="0"/>
      </w:pPr>
    </w:p>
    <w:p w:rsidR="004F587B" w:rsidRDefault="004F587B" w:rsidP="00186717">
      <w:pPr>
        <w:ind w:left="0" w:firstLine="0"/>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4F587B" w:rsidRPr="00186717" w:rsidRDefault="004F587B"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724F20" w:rsidP="00BB4B6F">
      <w:pPr>
        <w:rPr>
          <w:rFonts w:ascii="Calibri" w:hAnsi="Calibri" w:cs="Arial"/>
          <w:b/>
          <w:szCs w:val="22"/>
        </w:rPr>
      </w:pPr>
      <w:r w:rsidRPr="001456C5">
        <w:rPr>
          <w:rFonts w:ascii="Calibri" w:hAnsi="Calibri" w:cs="Arial"/>
          <w:b/>
          <w:szCs w:val="22"/>
        </w:rPr>
        <w:t>…………</w:t>
      </w:r>
      <w:r w:rsidR="001456C5">
        <w:rPr>
          <w:rFonts w:ascii="Calibri" w:hAnsi="Calibri" w:cs="Arial"/>
          <w:b/>
          <w:szCs w:val="22"/>
        </w:rPr>
        <w:t>…………</w:t>
      </w:r>
      <w:r w:rsidR="005B6E57">
        <w:rPr>
          <w:rFonts w:ascii="Calibri" w:hAnsi="Calibri" w:cs="Arial"/>
          <w:b/>
          <w:szCs w:val="22"/>
        </w:rPr>
        <w:tab/>
      </w:r>
      <w:r w:rsidR="005B6E57">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724F20" w:rsidP="006C2CE6">
      <w:pPr>
        <w:rPr>
          <w:rFonts w:ascii="Calibri" w:hAnsi="Calibri"/>
          <w:szCs w:val="22"/>
        </w:rPr>
      </w:pPr>
      <w:r w:rsidRPr="001456C5">
        <w:rPr>
          <w:rFonts w:ascii="Calibri" w:hAnsi="Calibri"/>
          <w:szCs w:val="22"/>
        </w:rPr>
        <w:t>……………</w:t>
      </w:r>
      <w:r w:rsidR="001456C5">
        <w:rPr>
          <w:rFonts w:ascii="Calibri" w:hAnsi="Calibri"/>
          <w:szCs w:val="22"/>
        </w:rPr>
        <w:t>……</w:t>
      </w:r>
      <w:proofErr w:type="gramStart"/>
      <w:r w:rsidR="001456C5">
        <w:rPr>
          <w:rFonts w:ascii="Calibri" w:hAnsi="Calibri"/>
          <w:szCs w:val="22"/>
        </w:rPr>
        <w:t>…..</w:t>
      </w:r>
      <w:r w:rsidR="001456C5">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roofErr w:type="gramEnd"/>
    </w:p>
    <w:p w:rsidR="00AE4CDC" w:rsidRPr="00DE7FDB" w:rsidRDefault="001456C5" w:rsidP="006C2CE6">
      <w:pPr>
        <w:rPr>
          <w:rFonts w:ascii="Calibri" w:hAnsi="Calibri"/>
          <w:i/>
          <w:szCs w:val="22"/>
        </w:rPr>
      </w:pPr>
      <w:r w:rsidRPr="0021405E">
        <w:rPr>
          <w:rFonts w:ascii="Calibri" w:hAnsi="Calibri"/>
          <w:i/>
          <w:szCs w:val="22"/>
          <w:highlight w:val="yellow"/>
        </w:rPr>
        <w:t xml:space="preserve">(doplní objednatel před uzavřením </w:t>
      </w:r>
      <w:proofErr w:type="gramStart"/>
      <w:r w:rsidRPr="0021405E">
        <w:rPr>
          <w:rFonts w:ascii="Calibri" w:hAnsi="Calibri"/>
          <w:i/>
          <w:szCs w:val="22"/>
          <w:highlight w:val="yellow"/>
        </w:rPr>
        <w:t>smlouvy)</w:t>
      </w:r>
      <w:r w:rsidR="00DE7FDB">
        <w:rPr>
          <w:rFonts w:ascii="Calibri" w:hAnsi="Calibri"/>
          <w:szCs w:val="22"/>
        </w:rPr>
        <w:tab/>
      </w:r>
      <w:r w:rsidR="00DE7FDB">
        <w:rPr>
          <w:rFonts w:ascii="Calibri" w:hAnsi="Calibri"/>
          <w:szCs w:val="22"/>
        </w:rPr>
        <w:tab/>
      </w:r>
      <w:r w:rsidR="00DE7FDB" w:rsidRPr="00DE7FDB">
        <w:rPr>
          <w:rFonts w:ascii="Calibri" w:hAnsi="Calibri"/>
          <w:i/>
          <w:szCs w:val="22"/>
          <w:highlight w:val="yellow"/>
        </w:rPr>
        <w:t>(doplní</w:t>
      </w:r>
      <w:proofErr w:type="gramEnd"/>
      <w:r w:rsidR="00DE7FDB" w:rsidRPr="00DE7FDB">
        <w:rPr>
          <w:rFonts w:ascii="Calibri" w:hAnsi="Calibri"/>
          <w:i/>
          <w:szCs w:val="22"/>
          <w:highlight w:val="yellow"/>
        </w:rPr>
        <w:t xml:space="preserve"> zhotovitel)</w:t>
      </w:r>
    </w:p>
    <w:p w:rsidR="00724F20" w:rsidRDefault="00724F20">
      <w:pPr>
        <w:ind w:left="0" w:firstLine="0"/>
        <w:jc w:val="left"/>
        <w:rPr>
          <w:rFonts w:ascii="Calibri" w:hAnsi="Calibri"/>
          <w:b/>
          <w:szCs w:val="22"/>
          <w:u w:val="single"/>
        </w:rPr>
      </w:pPr>
      <w:r>
        <w:rPr>
          <w:rFonts w:ascii="Calibri" w:hAnsi="Calibri"/>
          <w:b/>
          <w:szCs w:val="22"/>
          <w:u w:val="single"/>
        </w:rPr>
        <w:br w:type="page"/>
      </w: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w:t>
      </w:r>
      <w:r w:rsidR="00A77CC1">
        <w:rPr>
          <w:rFonts w:ascii="Calibri" w:hAnsi="Calibri"/>
          <w:b/>
          <w:szCs w:val="22"/>
          <w:u w:val="single"/>
        </w:rPr>
        <w:t>8</w:t>
      </w:r>
      <w:r w:rsidRPr="00511059">
        <w:rPr>
          <w:rFonts w:ascii="Calibri" w:hAnsi="Calibri"/>
          <w:b/>
          <w:szCs w:val="22"/>
          <w:u w:val="single"/>
        </w:rPr>
        <w:t>/OIMH</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1456C5">
        <w:rPr>
          <w:rFonts w:ascii="Calibri" w:hAnsi="Calibri"/>
          <w:i/>
          <w:szCs w:val="22"/>
          <w:highlight w:val="yellow"/>
        </w:rPr>
        <w:t>NEVYPLŇOVAT – bude doplněno dle nabídky zhotovitele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C63776">
      <w:headerReference w:type="even" r:id="rId9"/>
      <w:headerReference w:type="default" r:id="rId10"/>
      <w:footerReference w:type="default" r:id="rId11"/>
      <w:headerReference w:type="first" r:id="rId12"/>
      <w:footerReference w:type="first" r:id="rId13"/>
      <w:pgSz w:w="11906" w:h="16838" w:code="9"/>
      <w:pgMar w:top="1525" w:right="1106" w:bottom="1797"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396" w:rsidRDefault="005E2396">
      <w:r>
        <w:separator/>
      </w:r>
    </w:p>
    <w:p w:rsidR="005E2396" w:rsidRDefault="005E2396"/>
    <w:p w:rsidR="005E2396" w:rsidRDefault="005E2396" w:rsidP="003A4FAD"/>
    <w:p w:rsidR="005E2396" w:rsidRDefault="005E2396"/>
    <w:p w:rsidR="005E2396" w:rsidRDefault="005E2396"/>
    <w:p w:rsidR="005E2396" w:rsidRDefault="005E2396" w:rsidP="00911049"/>
    <w:p w:rsidR="005E2396" w:rsidRDefault="005E2396" w:rsidP="00911049"/>
    <w:p w:rsidR="005E2396" w:rsidRDefault="005E2396" w:rsidP="00911049"/>
    <w:p w:rsidR="005E2396" w:rsidRDefault="005E2396" w:rsidP="00911049"/>
    <w:p w:rsidR="005E2396" w:rsidRDefault="005E2396" w:rsidP="00911049"/>
    <w:p w:rsidR="005E2396" w:rsidRDefault="005E2396" w:rsidP="00911049"/>
    <w:p w:rsidR="005E2396" w:rsidRDefault="005E2396" w:rsidP="00911049"/>
    <w:p w:rsidR="005E2396" w:rsidRDefault="005E2396" w:rsidP="00911049"/>
    <w:p w:rsidR="005E2396" w:rsidRDefault="005E2396" w:rsidP="00911049"/>
    <w:p w:rsidR="005E2396" w:rsidRDefault="005E2396" w:rsidP="00911049"/>
    <w:p w:rsidR="005E2396" w:rsidRDefault="005E2396" w:rsidP="00911049"/>
    <w:p w:rsidR="005E2396" w:rsidRDefault="005E2396"/>
    <w:p w:rsidR="005E2396" w:rsidRDefault="005E2396"/>
    <w:p w:rsidR="005E2396" w:rsidRDefault="005E2396"/>
    <w:p w:rsidR="005E2396" w:rsidRDefault="005E2396" w:rsidP="00F75207"/>
    <w:p w:rsidR="005E2396" w:rsidRDefault="005E2396" w:rsidP="00F75207"/>
    <w:p w:rsidR="005E2396" w:rsidRDefault="005E2396"/>
    <w:p w:rsidR="005E2396" w:rsidRDefault="005E2396"/>
    <w:p w:rsidR="005E2396" w:rsidRDefault="005E2396"/>
    <w:p w:rsidR="005E2396" w:rsidRDefault="005E2396" w:rsidP="008A2932"/>
    <w:p w:rsidR="005E2396" w:rsidRDefault="005E2396"/>
    <w:p w:rsidR="005E2396" w:rsidRDefault="005E2396" w:rsidP="00341130"/>
    <w:p w:rsidR="005E2396" w:rsidRDefault="005E2396"/>
    <w:p w:rsidR="005E2396" w:rsidRDefault="005E2396" w:rsidP="004D65EC"/>
    <w:p w:rsidR="005E2396" w:rsidRDefault="005E2396"/>
    <w:p w:rsidR="005E2396" w:rsidRDefault="005E2396" w:rsidP="00F0468D"/>
    <w:p w:rsidR="005E2396" w:rsidRDefault="005E2396" w:rsidP="00F0468D"/>
    <w:p w:rsidR="005E2396" w:rsidRDefault="005E2396" w:rsidP="00F0468D"/>
    <w:p w:rsidR="005E2396" w:rsidRDefault="005E2396" w:rsidP="00F24506"/>
    <w:p w:rsidR="005E2396" w:rsidRDefault="005E2396" w:rsidP="00F24506"/>
    <w:p w:rsidR="005E2396" w:rsidRDefault="005E2396" w:rsidP="00F24506"/>
    <w:p w:rsidR="005E2396" w:rsidRDefault="005E2396" w:rsidP="00F24506"/>
    <w:p w:rsidR="005E2396" w:rsidRDefault="005E2396" w:rsidP="00F24506"/>
    <w:p w:rsidR="005E2396" w:rsidRDefault="005E2396"/>
    <w:p w:rsidR="005E2396" w:rsidRDefault="005E2396" w:rsidP="002632B7"/>
    <w:p w:rsidR="005E2396" w:rsidRDefault="005E2396" w:rsidP="00BC5006"/>
    <w:p w:rsidR="005E2396" w:rsidRDefault="005E2396"/>
    <w:p w:rsidR="005E2396" w:rsidRDefault="005E2396"/>
    <w:p w:rsidR="005E2396" w:rsidRDefault="005E2396"/>
    <w:p w:rsidR="005E2396" w:rsidRDefault="005E2396" w:rsidP="006F2FCD"/>
    <w:p w:rsidR="005E2396" w:rsidRDefault="005E2396"/>
    <w:p w:rsidR="005E2396" w:rsidRDefault="005E2396"/>
    <w:p w:rsidR="005E2396" w:rsidRDefault="005E2396" w:rsidP="00642E62"/>
    <w:p w:rsidR="005E2396" w:rsidRDefault="005E2396"/>
    <w:p w:rsidR="005E2396" w:rsidRDefault="005E2396" w:rsidP="00E23ADF"/>
    <w:p w:rsidR="005E2396" w:rsidRDefault="005E2396" w:rsidP="00E23ADF"/>
    <w:p w:rsidR="005E2396" w:rsidRDefault="005E2396" w:rsidP="00E23ADF"/>
    <w:p w:rsidR="005E2396" w:rsidRDefault="005E2396"/>
    <w:p w:rsidR="005E2396" w:rsidRDefault="005E2396" w:rsidP="005017E2"/>
    <w:p w:rsidR="005E2396" w:rsidRDefault="005E2396" w:rsidP="005017E2"/>
    <w:p w:rsidR="005E2396" w:rsidRDefault="005E2396" w:rsidP="005017E2"/>
    <w:p w:rsidR="005E2396" w:rsidRDefault="005E2396"/>
    <w:p w:rsidR="005E2396" w:rsidRDefault="005E2396" w:rsidP="00827DBB"/>
    <w:p w:rsidR="005E2396" w:rsidRDefault="005E2396" w:rsidP="00962D51"/>
    <w:p w:rsidR="005E2396" w:rsidRDefault="005E2396" w:rsidP="00962D51"/>
    <w:p w:rsidR="005E2396" w:rsidRDefault="005E2396"/>
    <w:p w:rsidR="005E2396" w:rsidRDefault="005E2396" w:rsidP="0041392C"/>
    <w:p w:rsidR="005E2396" w:rsidRDefault="005E2396" w:rsidP="006A387E"/>
    <w:p w:rsidR="005E2396" w:rsidRDefault="005E2396"/>
    <w:p w:rsidR="005E2396" w:rsidRDefault="005E2396" w:rsidP="00B11F70"/>
    <w:p w:rsidR="005E2396" w:rsidRDefault="005E2396"/>
  </w:endnote>
  <w:endnote w:type="continuationSeparator" w:id="0">
    <w:p w:rsidR="005E2396" w:rsidRDefault="005E2396">
      <w:r>
        <w:continuationSeparator/>
      </w:r>
    </w:p>
    <w:p w:rsidR="005E2396" w:rsidRDefault="005E2396"/>
    <w:p w:rsidR="005E2396" w:rsidRDefault="005E2396" w:rsidP="003A4FAD"/>
    <w:p w:rsidR="005E2396" w:rsidRDefault="005E2396"/>
    <w:p w:rsidR="005E2396" w:rsidRDefault="005E2396"/>
    <w:p w:rsidR="005E2396" w:rsidRDefault="005E2396" w:rsidP="00911049"/>
    <w:p w:rsidR="005E2396" w:rsidRDefault="005E2396" w:rsidP="00911049"/>
    <w:p w:rsidR="005E2396" w:rsidRDefault="005E2396" w:rsidP="00911049"/>
    <w:p w:rsidR="005E2396" w:rsidRDefault="005E2396" w:rsidP="00911049"/>
    <w:p w:rsidR="005E2396" w:rsidRDefault="005E2396" w:rsidP="00911049"/>
    <w:p w:rsidR="005E2396" w:rsidRDefault="005E2396" w:rsidP="00911049"/>
    <w:p w:rsidR="005E2396" w:rsidRDefault="005E2396" w:rsidP="00911049"/>
    <w:p w:rsidR="005E2396" w:rsidRDefault="005E2396" w:rsidP="00911049"/>
    <w:p w:rsidR="005E2396" w:rsidRDefault="005E2396" w:rsidP="00911049"/>
    <w:p w:rsidR="005E2396" w:rsidRDefault="005E2396" w:rsidP="00911049"/>
    <w:p w:rsidR="005E2396" w:rsidRDefault="005E2396" w:rsidP="00911049"/>
    <w:p w:rsidR="005E2396" w:rsidRDefault="005E2396"/>
    <w:p w:rsidR="005E2396" w:rsidRDefault="005E2396"/>
    <w:p w:rsidR="005E2396" w:rsidRDefault="005E2396"/>
    <w:p w:rsidR="005E2396" w:rsidRDefault="005E2396" w:rsidP="00F75207"/>
    <w:p w:rsidR="005E2396" w:rsidRDefault="005E2396" w:rsidP="00F75207"/>
    <w:p w:rsidR="005E2396" w:rsidRDefault="005E2396"/>
    <w:p w:rsidR="005E2396" w:rsidRDefault="005E2396"/>
    <w:p w:rsidR="005E2396" w:rsidRDefault="005E2396"/>
    <w:p w:rsidR="005E2396" w:rsidRDefault="005E2396" w:rsidP="008A2932"/>
    <w:p w:rsidR="005E2396" w:rsidRDefault="005E2396"/>
    <w:p w:rsidR="005E2396" w:rsidRDefault="005E2396" w:rsidP="00341130"/>
    <w:p w:rsidR="005E2396" w:rsidRDefault="005E2396"/>
    <w:p w:rsidR="005E2396" w:rsidRDefault="005E2396" w:rsidP="004D65EC"/>
    <w:p w:rsidR="005E2396" w:rsidRDefault="005E2396"/>
    <w:p w:rsidR="005E2396" w:rsidRDefault="005E2396" w:rsidP="00F0468D"/>
    <w:p w:rsidR="005E2396" w:rsidRDefault="005E2396" w:rsidP="00F0468D"/>
    <w:p w:rsidR="005E2396" w:rsidRDefault="005E2396" w:rsidP="00F0468D"/>
    <w:p w:rsidR="005E2396" w:rsidRDefault="005E2396" w:rsidP="00F24506"/>
    <w:p w:rsidR="005E2396" w:rsidRDefault="005E2396" w:rsidP="00F24506"/>
    <w:p w:rsidR="005E2396" w:rsidRDefault="005E2396" w:rsidP="00F24506"/>
    <w:p w:rsidR="005E2396" w:rsidRDefault="005E2396" w:rsidP="00F24506"/>
    <w:p w:rsidR="005E2396" w:rsidRDefault="005E2396" w:rsidP="00F24506"/>
    <w:p w:rsidR="005E2396" w:rsidRDefault="005E2396"/>
    <w:p w:rsidR="005E2396" w:rsidRDefault="005E2396" w:rsidP="002632B7"/>
    <w:p w:rsidR="005E2396" w:rsidRDefault="005E2396" w:rsidP="00BC5006"/>
    <w:p w:rsidR="005E2396" w:rsidRDefault="005E2396"/>
    <w:p w:rsidR="005E2396" w:rsidRDefault="005E2396"/>
    <w:p w:rsidR="005E2396" w:rsidRDefault="005E2396"/>
    <w:p w:rsidR="005E2396" w:rsidRDefault="005E2396" w:rsidP="006F2FCD"/>
    <w:p w:rsidR="005E2396" w:rsidRDefault="005E2396"/>
    <w:p w:rsidR="005E2396" w:rsidRDefault="005E2396"/>
    <w:p w:rsidR="005E2396" w:rsidRDefault="005E2396" w:rsidP="00642E62"/>
    <w:p w:rsidR="005E2396" w:rsidRDefault="005E2396"/>
    <w:p w:rsidR="005E2396" w:rsidRDefault="005E2396" w:rsidP="00E23ADF"/>
    <w:p w:rsidR="005E2396" w:rsidRDefault="005E2396" w:rsidP="00E23ADF"/>
    <w:p w:rsidR="005E2396" w:rsidRDefault="005E2396" w:rsidP="00E23ADF"/>
    <w:p w:rsidR="005E2396" w:rsidRDefault="005E2396"/>
    <w:p w:rsidR="005E2396" w:rsidRDefault="005E2396" w:rsidP="005017E2"/>
    <w:p w:rsidR="005E2396" w:rsidRDefault="005E2396" w:rsidP="005017E2"/>
    <w:p w:rsidR="005E2396" w:rsidRDefault="005E2396" w:rsidP="005017E2"/>
    <w:p w:rsidR="005E2396" w:rsidRDefault="005E2396"/>
    <w:p w:rsidR="005E2396" w:rsidRDefault="005E2396" w:rsidP="00827DBB"/>
    <w:p w:rsidR="005E2396" w:rsidRDefault="005E2396" w:rsidP="00962D51"/>
    <w:p w:rsidR="005E2396" w:rsidRDefault="005E2396" w:rsidP="00962D51"/>
    <w:p w:rsidR="005E2396" w:rsidRDefault="005E2396"/>
    <w:p w:rsidR="005E2396" w:rsidRDefault="005E2396" w:rsidP="0041392C"/>
    <w:p w:rsidR="005E2396" w:rsidRDefault="005E2396" w:rsidP="006A387E"/>
    <w:p w:rsidR="005E2396" w:rsidRDefault="005E2396"/>
    <w:p w:rsidR="005E2396" w:rsidRDefault="005E2396" w:rsidP="00B11F70"/>
    <w:p w:rsidR="005E2396" w:rsidRDefault="005E2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4" w:rsidRDefault="005017E2" w:rsidP="00234400">
    <w:pPr>
      <w:pStyle w:val="Zpat"/>
      <w:tabs>
        <w:tab w:val="clear" w:pos="4536"/>
        <w:tab w:val="clear" w:pos="9072"/>
        <w:tab w:val="left" w:pos="567"/>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158F5919" wp14:editId="3759C888">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D57374">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D57374">
      <w:rPr>
        <w:rStyle w:val="slostrnky"/>
        <w:rFonts w:cs="Arial"/>
        <w:b w:val="0"/>
        <w:noProof/>
        <w:kern w:val="24"/>
      </w:rPr>
      <w:t>16</w:t>
    </w:r>
    <w:r w:rsidRPr="005E4F1F">
      <w:rPr>
        <w:rStyle w:val="slostrnky"/>
        <w:rFonts w:cs="Arial"/>
        <w:b w:val="0"/>
        <w:kern w:val="24"/>
      </w:rPr>
      <w:fldChar w:fldCharType="end"/>
    </w:r>
    <w:r>
      <w:rPr>
        <w:rStyle w:val="slostrnky"/>
        <w:rFonts w:cs="Arial"/>
        <w:b w:val="0"/>
        <w:kern w:val="24"/>
      </w:rPr>
      <w:t xml:space="preserve"> </w:t>
    </w:r>
    <w:r w:rsidR="00234400">
      <w:rPr>
        <w:rStyle w:val="slostrnky"/>
        <w:rFonts w:cs="Arial"/>
        <w:b w:val="0"/>
        <w:kern w:val="24"/>
      </w:rPr>
      <w:tab/>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006779B9" w:rsidRPr="00851E57">
      <w:rPr>
        <w:rFonts w:ascii="Calibri" w:hAnsi="Calibri"/>
        <w:b/>
        <w:kern w:val="24"/>
        <w:sz w:val="18"/>
        <w:szCs w:val="18"/>
      </w:rPr>
      <w:t>Náměstí Dr. E. Beneše 6 – výměna oken – 1. etapa</w:t>
    </w:r>
    <w:r w:rsidR="000E4A97" w:rsidRPr="00851E57">
      <w:rPr>
        <w:rFonts w:ascii="Calibri" w:hAnsi="Calibri"/>
        <w:b/>
        <w:kern w:val="24"/>
        <w:sz w:val="18"/>
        <w:szCs w:val="18"/>
      </w:rPr>
      <w:t xml:space="preserve"> II</w:t>
    </w:r>
    <w:r w:rsidRPr="00851E57">
      <w:rPr>
        <w:rFonts w:ascii="Calibri" w:hAnsi="Calibri" w:cs="Calibri"/>
        <w:sz w:val="18"/>
        <w:szCs w:val="18"/>
      </w:rPr>
      <w:t>“</w:t>
    </w:r>
  </w:p>
  <w:p w:rsidR="000E1884" w:rsidRPr="00B11F70" w:rsidRDefault="00CE293E" w:rsidP="00CE293E">
    <w:pPr>
      <w:pStyle w:val="Zpat"/>
      <w:tabs>
        <w:tab w:val="clear" w:pos="4536"/>
        <w:tab w:val="clear" w:pos="9072"/>
        <w:tab w:val="left" w:pos="567"/>
        <w:tab w:val="left" w:pos="1418"/>
        <w:tab w:val="center" w:pos="14220"/>
      </w:tabs>
      <w:spacing w:line="240" w:lineRule="exact"/>
      <w:rPr>
        <w:rFonts w:ascii="Calibri" w:hAnsi="Calibri" w:cs="Calibri"/>
        <w:sz w:val="18"/>
        <w:szCs w:val="18"/>
      </w:rPr>
    </w:pPr>
    <w:r>
      <w:rPr>
        <w:rStyle w:val="slostrnky"/>
        <w:rFonts w:ascii="Calibri" w:hAnsi="Calibri" w:cs="Arial"/>
        <w:b w:val="0"/>
        <w:kern w:val="24"/>
        <w:sz w:val="18"/>
        <w:szCs w:val="18"/>
      </w:rPr>
      <w:tab/>
    </w:r>
    <w:r w:rsidR="0051290D" w:rsidRPr="00804741">
      <w:rPr>
        <w:rStyle w:val="slostrnky"/>
        <w:rFonts w:ascii="Calibri" w:hAnsi="Calibri" w:cs="Arial"/>
        <w:b w:val="0"/>
        <w:kern w:val="24"/>
        <w:sz w:val="18"/>
        <w:szCs w:val="18"/>
      </w:rPr>
      <w:t>Ev.</w:t>
    </w:r>
    <w:r w:rsidR="00804741" w:rsidRPr="00804741">
      <w:rPr>
        <w:rStyle w:val="slostrnky"/>
        <w:rFonts w:ascii="Calibri" w:hAnsi="Calibri" w:cs="Arial"/>
        <w:b w:val="0"/>
        <w:kern w:val="24"/>
        <w:sz w:val="18"/>
        <w:szCs w:val="18"/>
      </w:rPr>
      <w:t xml:space="preserve"> </w:t>
    </w:r>
    <w:r w:rsidR="0051290D" w:rsidRPr="00804741">
      <w:rPr>
        <w:rStyle w:val="slostrnky"/>
        <w:rFonts w:ascii="Calibri" w:hAnsi="Calibri" w:cs="Arial"/>
        <w:b w:val="0"/>
        <w:kern w:val="24"/>
        <w:sz w:val="18"/>
        <w:szCs w:val="18"/>
      </w:rPr>
      <w:t xml:space="preserve">č. </w:t>
    </w:r>
    <w:r w:rsidR="00804741">
      <w:rPr>
        <w:rStyle w:val="slostrnky"/>
        <w:rFonts w:ascii="Calibri" w:hAnsi="Calibri" w:cs="Arial"/>
        <w:b w:val="0"/>
        <w:kern w:val="24"/>
        <w:sz w:val="18"/>
        <w:szCs w:val="18"/>
      </w:rPr>
      <w:t>veřejné zakázky</w:t>
    </w:r>
    <w:r w:rsidR="00804741" w:rsidRPr="00804741">
      <w:rPr>
        <w:rStyle w:val="slostrnky"/>
        <w:rFonts w:ascii="Calibri" w:hAnsi="Calibri" w:cs="Arial"/>
        <w:b w:val="0"/>
        <w:kern w:val="24"/>
        <w:sz w:val="18"/>
        <w:szCs w:val="18"/>
      </w:rPr>
      <w:t xml:space="preserve"> </w:t>
    </w:r>
    <w:r w:rsidR="00BF5D0F">
      <w:rPr>
        <w:rStyle w:val="slostrnky"/>
        <w:rFonts w:ascii="Calibri" w:hAnsi="Calibri" w:cs="Arial"/>
        <w:b w:val="0"/>
        <w:kern w:val="24"/>
        <w:sz w:val="18"/>
        <w:szCs w:val="18"/>
      </w:rPr>
      <w:t>30</w:t>
    </w:r>
    <w:r w:rsidR="00804741" w:rsidRPr="00804741">
      <w:rPr>
        <w:rStyle w:val="slostrnky"/>
        <w:rFonts w:ascii="Calibri" w:hAnsi="Calibri" w:cs="Arial"/>
        <w:b w:val="0"/>
        <w:kern w:val="24"/>
        <w:sz w:val="18"/>
        <w:szCs w:val="18"/>
      </w:rPr>
      <w:t>/2018/C2/SP/OIMH/Ml</w:t>
    </w:r>
  </w:p>
  <w:p w:rsidR="003D7BD3" w:rsidRDefault="003D7B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4" w:rsidRDefault="005017E2" w:rsidP="00234400">
    <w:pPr>
      <w:pStyle w:val="Zpat"/>
      <w:tabs>
        <w:tab w:val="clear" w:pos="4536"/>
        <w:tab w:val="clear" w:pos="9072"/>
        <w:tab w:val="left" w:pos="540"/>
        <w:tab w:val="left" w:pos="1418"/>
        <w:tab w:val="left" w:pos="1980"/>
        <w:tab w:val="left" w:pos="7620"/>
      </w:tabs>
      <w:spacing w:line="240" w:lineRule="exact"/>
      <w:ind w:left="567"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296A1E2D" wp14:editId="67147737">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D57374">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D57374">
      <w:rPr>
        <w:rStyle w:val="slostrnky"/>
        <w:rFonts w:cs="Arial"/>
        <w:b w:val="0"/>
        <w:noProof/>
        <w:kern w:val="24"/>
      </w:rPr>
      <w:t>16</w:t>
    </w:r>
    <w:r w:rsidRPr="005E4F1F">
      <w:rPr>
        <w:rStyle w:val="slostrnky"/>
        <w:rFonts w:cs="Arial"/>
        <w:b w:val="0"/>
        <w:kern w:val="24"/>
      </w:rPr>
      <w:fldChar w:fldCharType="end"/>
    </w:r>
    <w:r w:rsidR="00CE293E">
      <w:rPr>
        <w:rStyle w:val="slostrnky"/>
        <w:rFonts w:cs="Arial"/>
        <w:b w:val="0"/>
        <w:kern w:val="24"/>
      </w:rPr>
      <w:tab/>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sidR="006779B9" w:rsidRPr="00851E57">
      <w:rPr>
        <w:rFonts w:ascii="Calibri" w:hAnsi="Calibri"/>
        <w:b/>
        <w:kern w:val="24"/>
        <w:sz w:val="18"/>
        <w:szCs w:val="18"/>
      </w:rPr>
      <w:t>Náměstí Dr. E. Beneše 6 – výměna oken – 1. etapa</w:t>
    </w:r>
    <w:r w:rsidR="000E4A97" w:rsidRPr="00851E57">
      <w:rPr>
        <w:rFonts w:ascii="Calibri" w:hAnsi="Calibri"/>
        <w:b/>
        <w:kern w:val="24"/>
        <w:sz w:val="18"/>
        <w:szCs w:val="18"/>
      </w:rPr>
      <w:t xml:space="preserve"> II</w:t>
    </w:r>
    <w:r w:rsidRPr="00851E57">
      <w:rPr>
        <w:rStyle w:val="slostrnky"/>
        <w:rFonts w:ascii="Calibri" w:hAnsi="Calibri" w:cs="Arial"/>
        <w:kern w:val="24"/>
        <w:sz w:val="18"/>
        <w:szCs w:val="18"/>
      </w:rPr>
      <w:t>“</w:t>
    </w:r>
  </w:p>
  <w:p w:rsidR="000E1884" w:rsidRPr="00B11F70" w:rsidRDefault="00CE293E" w:rsidP="00234400">
    <w:pPr>
      <w:pStyle w:val="Zpat"/>
      <w:tabs>
        <w:tab w:val="clear" w:pos="4536"/>
        <w:tab w:val="clear" w:pos="9072"/>
        <w:tab w:val="left" w:pos="540"/>
        <w:tab w:val="left" w:pos="1418"/>
        <w:tab w:val="left" w:pos="1980"/>
        <w:tab w:val="left" w:pos="7620"/>
      </w:tabs>
      <w:spacing w:line="240" w:lineRule="exact"/>
      <w:ind w:left="567" w:hanging="540"/>
      <w:rPr>
        <w:rFonts w:ascii="Calibri" w:hAnsi="Calibri"/>
        <w:b/>
        <w:kern w:val="24"/>
        <w:sz w:val="18"/>
        <w:szCs w:val="18"/>
      </w:rPr>
    </w:pPr>
    <w:r>
      <w:rPr>
        <w:rStyle w:val="slostrnky"/>
        <w:rFonts w:ascii="Calibri" w:hAnsi="Calibri" w:cs="Arial"/>
        <w:b w:val="0"/>
        <w:kern w:val="24"/>
        <w:sz w:val="18"/>
        <w:szCs w:val="18"/>
      </w:rPr>
      <w:tab/>
    </w:r>
    <w:r w:rsidR="00804741" w:rsidRPr="00804741">
      <w:rPr>
        <w:rStyle w:val="slostrnky"/>
        <w:rFonts w:ascii="Calibri" w:hAnsi="Calibri" w:cs="Arial"/>
        <w:b w:val="0"/>
        <w:kern w:val="24"/>
        <w:sz w:val="18"/>
        <w:szCs w:val="18"/>
      </w:rPr>
      <w:t xml:space="preserve">Ev. č. </w:t>
    </w:r>
    <w:r w:rsidR="00804741">
      <w:rPr>
        <w:rStyle w:val="slostrnky"/>
        <w:rFonts w:ascii="Calibri" w:hAnsi="Calibri" w:cs="Arial"/>
        <w:b w:val="0"/>
        <w:kern w:val="24"/>
        <w:sz w:val="18"/>
        <w:szCs w:val="18"/>
      </w:rPr>
      <w:t>veřejné zakázky</w:t>
    </w:r>
    <w:r w:rsidR="00804741" w:rsidRPr="00804741">
      <w:rPr>
        <w:rStyle w:val="slostrnky"/>
        <w:rFonts w:ascii="Calibri" w:hAnsi="Calibri" w:cs="Arial"/>
        <w:b w:val="0"/>
        <w:kern w:val="24"/>
        <w:sz w:val="18"/>
        <w:szCs w:val="18"/>
      </w:rPr>
      <w:t xml:space="preserve"> </w:t>
    </w:r>
    <w:r w:rsidR="00BF5D0F">
      <w:rPr>
        <w:rStyle w:val="slostrnky"/>
        <w:rFonts w:ascii="Calibri" w:hAnsi="Calibri" w:cs="Arial"/>
        <w:b w:val="0"/>
        <w:kern w:val="24"/>
        <w:sz w:val="18"/>
        <w:szCs w:val="18"/>
      </w:rPr>
      <w:t>30</w:t>
    </w:r>
    <w:r w:rsidR="00804741" w:rsidRPr="00804741">
      <w:rPr>
        <w:rStyle w:val="slostrnky"/>
        <w:rFonts w:ascii="Calibri" w:hAnsi="Calibri" w:cs="Arial"/>
        <w:b w:val="0"/>
        <w:kern w:val="24"/>
        <w:sz w:val="18"/>
        <w:szCs w:val="18"/>
      </w:rPr>
      <w:t>/2018/C2/SP/OIMH/Ml</w:t>
    </w:r>
  </w:p>
  <w:p w:rsidR="003D7BD3" w:rsidRDefault="003D7B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396" w:rsidRDefault="005E2396">
      <w:r>
        <w:separator/>
      </w:r>
    </w:p>
    <w:p w:rsidR="005E2396" w:rsidRDefault="005E2396"/>
    <w:p w:rsidR="005E2396" w:rsidRDefault="005E2396" w:rsidP="003A4FAD"/>
    <w:p w:rsidR="005E2396" w:rsidRDefault="005E2396"/>
    <w:p w:rsidR="005E2396" w:rsidRDefault="005E2396"/>
    <w:p w:rsidR="005E2396" w:rsidRDefault="005E2396" w:rsidP="00911049"/>
    <w:p w:rsidR="005E2396" w:rsidRDefault="005E2396" w:rsidP="00911049"/>
    <w:p w:rsidR="005E2396" w:rsidRDefault="005E2396" w:rsidP="00911049"/>
    <w:p w:rsidR="005E2396" w:rsidRDefault="005E2396" w:rsidP="00911049"/>
    <w:p w:rsidR="005E2396" w:rsidRDefault="005E2396" w:rsidP="00911049"/>
    <w:p w:rsidR="005E2396" w:rsidRDefault="005E2396" w:rsidP="00911049"/>
    <w:p w:rsidR="005E2396" w:rsidRDefault="005E2396" w:rsidP="00911049"/>
    <w:p w:rsidR="005E2396" w:rsidRDefault="005E2396" w:rsidP="00911049"/>
    <w:p w:rsidR="005E2396" w:rsidRDefault="005E2396" w:rsidP="00911049"/>
    <w:p w:rsidR="005E2396" w:rsidRDefault="005E2396" w:rsidP="00911049"/>
    <w:p w:rsidR="005E2396" w:rsidRDefault="005E2396" w:rsidP="00911049"/>
    <w:p w:rsidR="005E2396" w:rsidRDefault="005E2396"/>
    <w:p w:rsidR="005E2396" w:rsidRDefault="005E2396"/>
    <w:p w:rsidR="005E2396" w:rsidRDefault="005E2396"/>
    <w:p w:rsidR="005E2396" w:rsidRDefault="005E2396" w:rsidP="00F75207"/>
    <w:p w:rsidR="005E2396" w:rsidRDefault="005E2396" w:rsidP="00F75207"/>
    <w:p w:rsidR="005E2396" w:rsidRDefault="005E2396"/>
    <w:p w:rsidR="005E2396" w:rsidRDefault="005E2396"/>
    <w:p w:rsidR="005E2396" w:rsidRDefault="005E2396"/>
    <w:p w:rsidR="005E2396" w:rsidRDefault="005E2396" w:rsidP="008A2932"/>
    <w:p w:rsidR="005E2396" w:rsidRDefault="005E2396"/>
    <w:p w:rsidR="005E2396" w:rsidRDefault="005E2396" w:rsidP="00341130"/>
    <w:p w:rsidR="005E2396" w:rsidRDefault="005E2396"/>
    <w:p w:rsidR="005E2396" w:rsidRDefault="005E2396" w:rsidP="004D65EC"/>
    <w:p w:rsidR="005E2396" w:rsidRDefault="005E2396"/>
    <w:p w:rsidR="005E2396" w:rsidRDefault="005E2396" w:rsidP="00F0468D"/>
    <w:p w:rsidR="005E2396" w:rsidRDefault="005E2396" w:rsidP="00F0468D"/>
    <w:p w:rsidR="005E2396" w:rsidRDefault="005E2396" w:rsidP="00F0468D"/>
    <w:p w:rsidR="005E2396" w:rsidRDefault="005E2396" w:rsidP="00F24506"/>
    <w:p w:rsidR="005E2396" w:rsidRDefault="005E2396" w:rsidP="00F24506"/>
    <w:p w:rsidR="005E2396" w:rsidRDefault="005E2396" w:rsidP="00F24506"/>
    <w:p w:rsidR="005E2396" w:rsidRDefault="005E2396" w:rsidP="00F24506"/>
    <w:p w:rsidR="005E2396" w:rsidRDefault="005E2396" w:rsidP="00F24506"/>
    <w:p w:rsidR="005E2396" w:rsidRDefault="005E2396"/>
    <w:p w:rsidR="005E2396" w:rsidRDefault="005E2396" w:rsidP="002632B7"/>
    <w:p w:rsidR="005E2396" w:rsidRDefault="005E2396" w:rsidP="00BC5006"/>
    <w:p w:rsidR="005E2396" w:rsidRDefault="005E2396"/>
    <w:p w:rsidR="005E2396" w:rsidRDefault="005E2396"/>
    <w:p w:rsidR="005E2396" w:rsidRDefault="005E2396"/>
    <w:p w:rsidR="005E2396" w:rsidRDefault="005E2396" w:rsidP="006F2FCD"/>
    <w:p w:rsidR="005E2396" w:rsidRDefault="005E2396"/>
    <w:p w:rsidR="005E2396" w:rsidRDefault="005E2396"/>
    <w:p w:rsidR="005E2396" w:rsidRDefault="005E2396" w:rsidP="00642E62"/>
    <w:p w:rsidR="005E2396" w:rsidRDefault="005E2396"/>
    <w:p w:rsidR="005E2396" w:rsidRDefault="005E2396" w:rsidP="00E23ADF"/>
    <w:p w:rsidR="005E2396" w:rsidRDefault="005E2396" w:rsidP="00E23ADF"/>
    <w:p w:rsidR="005E2396" w:rsidRDefault="005E2396" w:rsidP="00E23ADF"/>
    <w:p w:rsidR="005E2396" w:rsidRDefault="005E2396"/>
    <w:p w:rsidR="005E2396" w:rsidRDefault="005E2396" w:rsidP="005017E2"/>
    <w:p w:rsidR="005E2396" w:rsidRDefault="005E2396" w:rsidP="005017E2"/>
    <w:p w:rsidR="005E2396" w:rsidRDefault="005E2396" w:rsidP="005017E2"/>
    <w:p w:rsidR="005E2396" w:rsidRDefault="005E2396"/>
    <w:p w:rsidR="005E2396" w:rsidRDefault="005E2396" w:rsidP="00827DBB"/>
    <w:p w:rsidR="005E2396" w:rsidRDefault="005E2396" w:rsidP="00962D51"/>
    <w:p w:rsidR="005E2396" w:rsidRDefault="005E2396" w:rsidP="00962D51"/>
    <w:p w:rsidR="005E2396" w:rsidRDefault="005E2396"/>
    <w:p w:rsidR="005E2396" w:rsidRDefault="005E2396" w:rsidP="0041392C"/>
    <w:p w:rsidR="005E2396" w:rsidRDefault="005E2396" w:rsidP="006A387E"/>
    <w:p w:rsidR="005E2396" w:rsidRDefault="005E2396"/>
    <w:p w:rsidR="005E2396" w:rsidRDefault="005E2396" w:rsidP="00B11F70"/>
    <w:p w:rsidR="005E2396" w:rsidRDefault="005E2396"/>
  </w:footnote>
  <w:footnote w:type="continuationSeparator" w:id="0">
    <w:p w:rsidR="005E2396" w:rsidRDefault="005E2396">
      <w:r>
        <w:continuationSeparator/>
      </w:r>
    </w:p>
    <w:p w:rsidR="005E2396" w:rsidRDefault="005E2396"/>
    <w:p w:rsidR="005E2396" w:rsidRDefault="005E2396" w:rsidP="003A4FAD"/>
    <w:p w:rsidR="005E2396" w:rsidRDefault="005E2396"/>
    <w:p w:rsidR="005E2396" w:rsidRDefault="005E2396"/>
    <w:p w:rsidR="005E2396" w:rsidRDefault="005E2396" w:rsidP="00911049"/>
    <w:p w:rsidR="005E2396" w:rsidRDefault="005E2396" w:rsidP="00911049"/>
    <w:p w:rsidR="005E2396" w:rsidRDefault="005E2396" w:rsidP="00911049"/>
    <w:p w:rsidR="005E2396" w:rsidRDefault="005E2396" w:rsidP="00911049"/>
    <w:p w:rsidR="005E2396" w:rsidRDefault="005E2396" w:rsidP="00911049"/>
    <w:p w:rsidR="005E2396" w:rsidRDefault="005E2396" w:rsidP="00911049"/>
    <w:p w:rsidR="005E2396" w:rsidRDefault="005E2396" w:rsidP="00911049"/>
    <w:p w:rsidR="005E2396" w:rsidRDefault="005E2396" w:rsidP="00911049"/>
    <w:p w:rsidR="005E2396" w:rsidRDefault="005E2396" w:rsidP="00911049"/>
    <w:p w:rsidR="005E2396" w:rsidRDefault="005E2396" w:rsidP="00911049"/>
    <w:p w:rsidR="005E2396" w:rsidRDefault="005E2396" w:rsidP="00911049"/>
    <w:p w:rsidR="005E2396" w:rsidRDefault="005E2396"/>
    <w:p w:rsidR="005E2396" w:rsidRDefault="005E2396"/>
    <w:p w:rsidR="005E2396" w:rsidRDefault="005E2396"/>
    <w:p w:rsidR="005E2396" w:rsidRDefault="005E2396" w:rsidP="00F75207"/>
    <w:p w:rsidR="005E2396" w:rsidRDefault="005E2396" w:rsidP="00F75207"/>
    <w:p w:rsidR="005E2396" w:rsidRDefault="005E2396"/>
    <w:p w:rsidR="005E2396" w:rsidRDefault="005E2396"/>
    <w:p w:rsidR="005E2396" w:rsidRDefault="005E2396"/>
    <w:p w:rsidR="005E2396" w:rsidRDefault="005E2396" w:rsidP="008A2932"/>
    <w:p w:rsidR="005E2396" w:rsidRDefault="005E2396"/>
    <w:p w:rsidR="005E2396" w:rsidRDefault="005E2396" w:rsidP="00341130"/>
    <w:p w:rsidR="005E2396" w:rsidRDefault="005E2396"/>
    <w:p w:rsidR="005E2396" w:rsidRDefault="005E2396" w:rsidP="004D65EC"/>
    <w:p w:rsidR="005E2396" w:rsidRDefault="005E2396"/>
    <w:p w:rsidR="005E2396" w:rsidRDefault="005E2396" w:rsidP="00F0468D"/>
    <w:p w:rsidR="005E2396" w:rsidRDefault="005E2396" w:rsidP="00F0468D"/>
    <w:p w:rsidR="005E2396" w:rsidRDefault="005E2396" w:rsidP="00F0468D"/>
    <w:p w:rsidR="005E2396" w:rsidRDefault="005E2396" w:rsidP="00F24506"/>
    <w:p w:rsidR="005E2396" w:rsidRDefault="005E2396" w:rsidP="00F24506"/>
    <w:p w:rsidR="005E2396" w:rsidRDefault="005E2396" w:rsidP="00F24506"/>
    <w:p w:rsidR="005E2396" w:rsidRDefault="005E2396" w:rsidP="00F24506"/>
    <w:p w:rsidR="005E2396" w:rsidRDefault="005E2396" w:rsidP="00F24506"/>
    <w:p w:rsidR="005E2396" w:rsidRDefault="005E2396"/>
    <w:p w:rsidR="005E2396" w:rsidRDefault="005E2396" w:rsidP="002632B7"/>
    <w:p w:rsidR="005E2396" w:rsidRDefault="005E2396" w:rsidP="00BC5006"/>
    <w:p w:rsidR="005E2396" w:rsidRDefault="005E2396"/>
    <w:p w:rsidR="005E2396" w:rsidRDefault="005E2396"/>
    <w:p w:rsidR="005E2396" w:rsidRDefault="005E2396"/>
    <w:p w:rsidR="005E2396" w:rsidRDefault="005E2396" w:rsidP="006F2FCD"/>
    <w:p w:rsidR="005E2396" w:rsidRDefault="005E2396"/>
    <w:p w:rsidR="005E2396" w:rsidRDefault="005E2396"/>
    <w:p w:rsidR="005E2396" w:rsidRDefault="005E2396" w:rsidP="00642E62"/>
    <w:p w:rsidR="005E2396" w:rsidRDefault="005E2396"/>
    <w:p w:rsidR="005E2396" w:rsidRDefault="005E2396" w:rsidP="00E23ADF"/>
    <w:p w:rsidR="005E2396" w:rsidRDefault="005E2396" w:rsidP="00E23ADF"/>
    <w:p w:rsidR="005E2396" w:rsidRDefault="005E2396" w:rsidP="00E23ADF"/>
    <w:p w:rsidR="005E2396" w:rsidRDefault="005E2396"/>
    <w:p w:rsidR="005E2396" w:rsidRDefault="005E2396" w:rsidP="005017E2"/>
    <w:p w:rsidR="005E2396" w:rsidRDefault="005E2396" w:rsidP="005017E2"/>
    <w:p w:rsidR="005E2396" w:rsidRDefault="005E2396" w:rsidP="005017E2"/>
    <w:p w:rsidR="005E2396" w:rsidRDefault="005E2396"/>
    <w:p w:rsidR="005E2396" w:rsidRDefault="005E2396" w:rsidP="00827DBB"/>
    <w:p w:rsidR="005E2396" w:rsidRDefault="005E2396" w:rsidP="00962D51"/>
    <w:p w:rsidR="005E2396" w:rsidRDefault="005E2396" w:rsidP="00962D51"/>
    <w:p w:rsidR="005E2396" w:rsidRDefault="005E2396"/>
    <w:p w:rsidR="005E2396" w:rsidRDefault="005E2396" w:rsidP="0041392C"/>
    <w:p w:rsidR="005E2396" w:rsidRDefault="005E2396" w:rsidP="006A387E"/>
    <w:p w:rsidR="005E2396" w:rsidRDefault="005E2396"/>
    <w:p w:rsidR="005E2396" w:rsidRDefault="005E2396" w:rsidP="00B11F70"/>
    <w:p w:rsidR="005E2396" w:rsidRDefault="005E23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3A4FAD"/>
  <w:p w:rsidR="005017E2" w:rsidRDefault="005017E2" w:rsidP="003A4FAD"/>
  <w:p w:rsidR="005017E2" w:rsidRDefault="005017E2" w:rsidP="00103D31"/>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C338D6"/>
  <w:p w:rsidR="005017E2" w:rsidRDefault="005017E2"/>
  <w:p w:rsidR="005017E2" w:rsidRDefault="005017E2" w:rsidP="00F75207"/>
  <w:p w:rsidR="005017E2" w:rsidRDefault="005017E2" w:rsidP="00F75207"/>
  <w:p w:rsidR="005017E2" w:rsidRDefault="005017E2"/>
  <w:p w:rsidR="005017E2" w:rsidRDefault="005017E2"/>
  <w:p w:rsidR="005017E2" w:rsidRDefault="005017E2"/>
  <w:p w:rsidR="005017E2" w:rsidRDefault="005017E2" w:rsidP="008A2932"/>
  <w:p w:rsidR="005017E2" w:rsidRDefault="005017E2"/>
  <w:p w:rsidR="005017E2" w:rsidRDefault="005017E2" w:rsidP="00341130"/>
  <w:p w:rsidR="005017E2" w:rsidRDefault="005017E2"/>
  <w:p w:rsidR="005017E2" w:rsidRDefault="005017E2" w:rsidP="004D65EC"/>
  <w:p w:rsidR="005017E2" w:rsidRDefault="005017E2"/>
  <w:p w:rsidR="005017E2" w:rsidRDefault="005017E2" w:rsidP="00F0468D"/>
  <w:p w:rsidR="005017E2" w:rsidRDefault="005017E2" w:rsidP="00F0468D"/>
  <w:p w:rsidR="005017E2" w:rsidRDefault="005017E2" w:rsidP="00F0468D"/>
  <w:p w:rsidR="005017E2" w:rsidRDefault="005017E2" w:rsidP="00F24506"/>
  <w:p w:rsidR="005017E2" w:rsidRDefault="005017E2" w:rsidP="00F24506"/>
  <w:p w:rsidR="005017E2" w:rsidRDefault="005017E2" w:rsidP="00F24506"/>
  <w:p w:rsidR="005017E2" w:rsidRDefault="005017E2" w:rsidP="00F24506"/>
  <w:p w:rsidR="005017E2" w:rsidRDefault="005017E2" w:rsidP="00F24506"/>
  <w:p w:rsidR="005017E2" w:rsidRDefault="005017E2"/>
  <w:p w:rsidR="005017E2" w:rsidRDefault="005017E2" w:rsidP="002632B7"/>
  <w:p w:rsidR="005017E2" w:rsidRDefault="005017E2" w:rsidP="00BC5006"/>
  <w:p w:rsidR="005017E2" w:rsidRDefault="005017E2"/>
  <w:p w:rsidR="005017E2" w:rsidRDefault="005017E2"/>
  <w:p w:rsidR="005017E2" w:rsidRDefault="005017E2"/>
  <w:p w:rsidR="005017E2" w:rsidRDefault="005017E2" w:rsidP="006F2FCD"/>
  <w:p w:rsidR="005017E2" w:rsidRDefault="005017E2"/>
  <w:p w:rsidR="005017E2" w:rsidRDefault="005017E2"/>
  <w:p w:rsidR="005017E2" w:rsidRDefault="005017E2" w:rsidP="00642E62"/>
  <w:p w:rsidR="005017E2" w:rsidRDefault="005017E2"/>
  <w:p w:rsidR="005017E2" w:rsidRDefault="005017E2" w:rsidP="00E23ADF"/>
  <w:p w:rsidR="005017E2" w:rsidRDefault="005017E2" w:rsidP="00E23ADF"/>
  <w:p w:rsidR="005017E2" w:rsidRDefault="005017E2" w:rsidP="00E23ADF"/>
  <w:p w:rsidR="005017E2" w:rsidRDefault="005017E2"/>
  <w:p w:rsidR="005017E2" w:rsidRDefault="005017E2" w:rsidP="005017E2"/>
  <w:p w:rsidR="005017E2" w:rsidRDefault="005017E2" w:rsidP="005017E2"/>
  <w:p w:rsidR="005017E2" w:rsidRDefault="005017E2" w:rsidP="005017E2"/>
  <w:p w:rsidR="00EE4F1B" w:rsidRDefault="00EE4F1B"/>
  <w:p w:rsidR="00EE4F1B" w:rsidRDefault="00EE4F1B" w:rsidP="00827DBB"/>
  <w:p w:rsidR="00EE4F1B" w:rsidRDefault="00EE4F1B" w:rsidP="00962D51"/>
  <w:p w:rsidR="00EE4F1B" w:rsidRDefault="00EE4F1B" w:rsidP="00962D51"/>
  <w:p w:rsidR="00D66954" w:rsidRDefault="00D66954"/>
  <w:p w:rsidR="00D66954" w:rsidRDefault="00D66954" w:rsidP="0041392C"/>
  <w:p w:rsidR="00D66954" w:rsidRDefault="00D66954" w:rsidP="006A387E"/>
  <w:p w:rsidR="000E1884" w:rsidRDefault="000E1884"/>
  <w:p w:rsidR="000E1884" w:rsidRDefault="000E1884" w:rsidP="00B11F70"/>
  <w:p w:rsidR="003D7BD3" w:rsidRDefault="003D7B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hlav"/>
    </w:pPr>
    <w:r>
      <w:t>Statutární město Ostrava</w:t>
    </w:r>
    <w:r>
      <w:tab/>
      <w:t xml:space="preserve">                                                                                                                   </w:t>
    </w:r>
    <w:r w:rsidRPr="0054037B">
      <w:rPr>
        <w:b/>
      </w:rPr>
      <w:t>Smlouva</w:t>
    </w:r>
  </w:p>
  <w:p w:rsidR="005017E2" w:rsidRPr="0054037B" w:rsidRDefault="005017E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sidR="009C5794">
      <w:rPr>
        <w:b/>
      </w:rPr>
      <w:t>8</w:t>
    </w:r>
    <w:r w:rsidRPr="0054037B">
      <w:rPr>
        <w:b/>
      </w:rPr>
      <w:t>/OIMH</w:t>
    </w:r>
    <w:proofErr w:type="gramEnd"/>
  </w:p>
  <w:p w:rsidR="005017E2" w:rsidRDefault="005017E2" w:rsidP="00C57760">
    <w:pPr>
      <w:pStyle w:val="Zhlav"/>
      <w:rPr>
        <w:b/>
      </w:rPr>
    </w:pPr>
    <w:r>
      <w:rPr>
        <w:b/>
      </w:rPr>
      <w:t>ú</w:t>
    </w:r>
    <w:r w:rsidRPr="0054037B">
      <w:rPr>
        <w:b/>
      </w:rPr>
      <w:t>řad městského obvodu</w:t>
    </w:r>
  </w:p>
  <w:p w:rsidR="003D7BD3" w:rsidRDefault="003D7B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Pr="00525018" w:rsidRDefault="005017E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5017E2" w:rsidRPr="00525018" w:rsidRDefault="005017E2" w:rsidP="00532EE5">
    <w:pPr>
      <w:pStyle w:val="Zhlav"/>
      <w:rPr>
        <w:b/>
      </w:rPr>
    </w:pPr>
    <w:r w:rsidRPr="00525018">
      <w:rPr>
        <w:b/>
      </w:rPr>
      <w:t>městský obvod Moravská Ostrava a Přívoz</w:t>
    </w:r>
  </w:p>
  <w:p w:rsidR="005017E2" w:rsidRDefault="005017E2" w:rsidP="005169AA">
    <w:pPr>
      <w:pStyle w:val="Zhlav"/>
      <w:rPr>
        <w:b/>
      </w:rPr>
    </w:pPr>
    <w:r w:rsidRPr="00525018">
      <w:rPr>
        <w:b/>
      </w:rPr>
      <w:t>úřad městského obvodu</w:t>
    </w:r>
  </w:p>
  <w:p w:rsidR="00D66954" w:rsidRDefault="00D66954" w:rsidP="00AA6508">
    <w:pPr>
      <w:ind w:left="0" w:firstLine="0"/>
    </w:pPr>
  </w:p>
  <w:p w:rsidR="00CE293E" w:rsidRDefault="00CE293E" w:rsidP="00AA6508">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6924F7C8"/>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8406B4B"/>
    <w:multiLevelType w:val="hybridMultilevel"/>
    <w:tmpl w:val="C87C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8">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9">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3">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4">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6">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7">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9">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F9F6A1C"/>
    <w:multiLevelType w:val="hybridMultilevel"/>
    <w:tmpl w:val="09A2CD6E"/>
    <w:lvl w:ilvl="0" w:tplc="537E8B42">
      <w:start w:val="1"/>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2">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4"/>
  </w:num>
  <w:num w:numId="2">
    <w:abstractNumId w:val="21"/>
  </w:num>
  <w:num w:numId="3">
    <w:abstractNumId w:val="20"/>
  </w:num>
  <w:num w:numId="4">
    <w:abstractNumId w:val="3"/>
  </w:num>
  <w:num w:numId="5">
    <w:abstractNumId w:val="16"/>
  </w:num>
  <w:num w:numId="6">
    <w:abstractNumId w:val="5"/>
  </w:num>
  <w:num w:numId="7">
    <w:abstractNumId w:val="26"/>
  </w:num>
  <w:num w:numId="8">
    <w:abstractNumId w:val="38"/>
  </w:num>
  <w:num w:numId="9">
    <w:abstractNumId w:val="24"/>
  </w:num>
  <w:num w:numId="10">
    <w:abstractNumId w:val="25"/>
  </w:num>
  <w:num w:numId="11">
    <w:abstractNumId w:val="9"/>
  </w:num>
  <w:num w:numId="12">
    <w:abstractNumId w:val="36"/>
  </w:num>
  <w:num w:numId="13">
    <w:abstractNumId w:val="8"/>
  </w:num>
  <w:num w:numId="14">
    <w:abstractNumId w:val="37"/>
  </w:num>
  <w:num w:numId="15">
    <w:abstractNumId w:val="14"/>
  </w:num>
  <w:num w:numId="16">
    <w:abstractNumId w:val="23"/>
  </w:num>
  <w:num w:numId="17">
    <w:abstractNumId w:val="18"/>
  </w:num>
  <w:num w:numId="18">
    <w:abstractNumId w:val="35"/>
  </w:num>
  <w:num w:numId="19">
    <w:abstractNumId w:val="12"/>
  </w:num>
  <w:num w:numId="20">
    <w:abstractNumId w:val="6"/>
  </w:num>
  <w:num w:numId="21">
    <w:abstractNumId w:val="15"/>
  </w:num>
  <w:num w:numId="22">
    <w:abstractNumId w:val="29"/>
  </w:num>
  <w:num w:numId="23">
    <w:abstractNumId w:val="30"/>
  </w:num>
  <w:num w:numId="24">
    <w:abstractNumId w:val="27"/>
  </w:num>
  <w:num w:numId="25">
    <w:abstractNumId w:val="13"/>
  </w:num>
  <w:num w:numId="26">
    <w:abstractNumId w:val="2"/>
  </w:num>
  <w:num w:numId="27">
    <w:abstractNumId w:val="1"/>
  </w:num>
  <w:num w:numId="28">
    <w:abstractNumId w:val="22"/>
  </w:num>
  <w:num w:numId="29">
    <w:abstractNumId w:val="0"/>
  </w:num>
  <w:num w:numId="30">
    <w:abstractNumId w:val="17"/>
  </w:num>
  <w:num w:numId="31">
    <w:abstractNumId w:val="33"/>
  </w:num>
  <w:num w:numId="32">
    <w:abstractNumId w:val="11"/>
  </w:num>
  <w:num w:numId="33">
    <w:abstractNumId w:val="4"/>
  </w:num>
  <w:num w:numId="34">
    <w:abstractNumId w:val="19"/>
  </w:num>
  <w:num w:numId="35">
    <w:abstractNumId w:val="7"/>
  </w:num>
  <w:num w:numId="36">
    <w:abstractNumId w:val="28"/>
  </w:num>
  <w:num w:numId="37">
    <w:abstractNumId w:val="32"/>
  </w:num>
  <w:num w:numId="38">
    <w:abstractNumId w:val="1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8D9"/>
    <w:rsid w:val="00006AC4"/>
    <w:rsid w:val="00006BF4"/>
    <w:rsid w:val="00007A20"/>
    <w:rsid w:val="00010C60"/>
    <w:rsid w:val="00012321"/>
    <w:rsid w:val="00012345"/>
    <w:rsid w:val="000169E1"/>
    <w:rsid w:val="00016B83"/>
    <w:rsid w:val="00021368"/>
    <w:rsid w:val="00023D72"/>
    <w:rsid w:val="00026CC7"/>
    <w:rsid w:val="000274F9"/>
    <w:rsid w:val="00036714"/>
    <w:rsid w:val="00036E2C"/>
    <w:rsid w:val="0003736D"/>
    <w:rsid w:val="00040028"/>
    <w:rsid w:val="0004006A"/>
    <w:rsid w:val="00040990"/>
    <w:rsid w:val="000440C8"/>
    <w:rsid w:val="0004541F"/>
    <w:rsid w:val="00045D2F"/>
    <w:rsid w:val="00047268"/>
    <w:rsid w:val="00047368"/>
    <w:rsid w:val="00047A2F"/>
    <w:rsid w:val="00051B44"/>
    <w:rsid w:val="0005249B"/>
    <w:rsid w:val="00055F36"/>
    <w:rsid w:val="000657BB"/>
    <w:rsid w:val="00065C3B"/>
    <w:rsid w:val="00067D6D"/>
    <w:rsid w:val="00071B3B"/>
    <w:rsid w:val="00072934"/>
    <w:rsid w:val="00072EBA"/>
    <w:rsid w:val="00073931"/>
    <w:rsid w:val="00074AB9"/>
    <w:rsid w:val="00074ECF"/>
    <w:rsid w:val="00075029"/>
    <w:rsid w:val="0007610F"/>
    <w:rsid w:val="000763CC"/>
    <w:rsid w:val="0007645A"/>
    <w:rsid w:val="00083CAC"/>
    <w:rsid w:val="00085C6C"/>
    <w:rsid w:val="00090196"/>
    <w:rsid w:val="00090A11"/>
    <w:rsid w:val="00091479"/>
    <w:rsid w:val="0009194B"/>
    <w:rsid w:val="000933BE"/>
    <w:rsid w:val="00094081"/>
    <w:rsid w:val="000A1243"/>
    <w:rsid w:val="000A2B7A"/>
    <w:rsid w:val="000A3E0D"/>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713D"/>
    <w:rsid w:val="000D786C"/>
    <w:rsid w:val="000E1884"/>
    <w:rsid w:val="000E24D0"/>
    <w:rsid w:val="000E28F6"/>
    <w:rsid w:val="000E2B10"/>
    <w:rsid w:val="000E419F"/>
    <w:rsid w:val="000E4A97"/>
    <w:rsid w:val="000F0008"/>
    <w:rsid w:val="000F1345"/>
    <w:rsid w:val="000F3183"/>
    <w:rsid w:val="000F3252"/>
    <w:rsid w:val="000F33ED"/>
    <w:rsid w:val="000F4AC6"/>
    <w:rsid w:val="000F4FF2"/>
    <w:rsid w:val="000F50C9"/>
    <w:rsid w:val="000F5A2D"/>
    <w:rsid w:val="000F6629"/>
    <w:rsid w:val="000F67EA"/>
    <w:rsid w:val="000F76CD"/>
    <w:rsid w:val="000F7C70"/>
    <w:rsid w:val="00103D31"/>
    <w:rsid w:val="0010551F"/>
    <w:rsid w:val="00107159"/>
    <w:rsid w:val="0010724B"/>
    <w:rsid w:val="00110340"/>
    <w:rsid w:val="0011298F"/>
    <w:rsid w:val="00113651"/>
    <w:rsid w:val="0011429C"/>
    <w:rsid w:val="001154AE"/>
    <w:rsid w:val="00115FDE"/>
    <w:rsid w:val="00116136"/>
    <w:rsid w:val="001200F4"/>
    <w:rsid w:val="00121898"/>
    <w:rsid w:val="001219AD"/>
    <w:rsid w:val="00123DAF"/>
    <w:rsid w:val="001242BB"/>
    <w:rsid w:val="00124416"/>
    <w:rsid w:val="00125A7F"/>
    <w:rsid w:val="0012659C"/>
    <w:rsid w:val="00126C07"/>
    <w:rsid w:val="00127A0A"/>
    <w:rsid w:val="00130448"/>
    <w:rsid w:val="00130BF8"/>
    <w:rsid w:val="001318E5"/>
    <w:rsid w:val="00132BA5"/>
    <w:rsid w:val="00133B4B"/>
    <w:rsid w:val="0013499C"/>
    <w:rsid w:val="00135423"/>
    <w:rsid w:val="001374FF"/>
    <w:rsid w:val="0013778C"/>
    <w:rsid w:val="00137A9F"/>
    <w:rsid w:val="0014191B"/>
    <w:rsid w:val="00141D24"/>
    <w:rsid w:val="001433D8"/>
    <w:rsid w:val="001456C5"/>
    <w:rsid w:val="001461C8"/>
    <w:rsid w:val="00146380"/>
    <w:rsid w:val="00146CD8"/>
    <w:rsid w:val="00146F3E"/>
    <w:rsid w:val="00154270"/>
    <w:rsid w:val="00155B9D"/>
    <w:rsid w:val="00167450"/>
    <w:rsid w:val="00167BBF"/>
    <w:rsid w:val="00170393"/>
    <w:rsid w:val="00170F0F"/>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97425"/>
    <w:rsid w:val="001A133E"/>
    <w:rsid w:val="001A34D7"/>
    <w:rsid w:val="001A5C8A"/>
    <w:rsid w:val="001A723E"/>
    <w:rsid w:val="001A7C29"/>
    <w:rsid w:val="001B0CD8"/>
    <w:rsid w:val="001B2A8F"/>
    <w:rsid w:val="001B37A7"/>
    <w:rsid w:val="001B3909"/>
    <w:rsid w:val="001B6E81"/>
    <w:rsid w:val="001C1475"/>
    <w:rsid w:val="001C1AE5"/>
    <w:rsid w:val="001C31E8"/>
    <w:rsid w:val="001C4304"/>
    <w:rsid w:val="001C544A"/>
    <w:rsid w:val="001C5F7F"/>
    <w:rsid w:val="001C66EF"/>
    <w:rsid w:val="001C79D6"/>
    <w:rsid w:val="001D4C0E"/>
    <w:rsid w:val="001D51B3"/>
    <w:rsid w:val="001D6535"/>
    <w:rsid w:val="001E12FF"/>
    <w:rsid w:val="001E3796"/>
    <w:rsid w:val="001E3BEE"/>
    <w:rsid w:val="001E4469"/>
    <w:rsid w:val="001E4784"/>
    <w:rsid w:val="001E4D51"/>
    <w:rsid w:val="001E584D"/>
    <w:rsid w:val="001E65FD"/>
    <w:rsid w:val="001E692E"/>
    <w:rsid w:val="001F1ABC"/>
    <w:rsid w:val="001F4ED0"/>
    <w:rsid w:val="001F5A2C"/>
    <w:rsid w:val="001F5AE6"/>
    <w:rsid w:val="00201773"/>
    <w:rsid w:val="002020EC"/>
    <w:rsid w:val="00202118"/>
    <w:rsid w:val="00203AE4"/>
    <w:rsid w:val="00203D8F"/>
    <w:rsid w:val="00204D24"/>
    <w:rsid w:val="00205041"/>
    <w:rsid w:val="0021005C"/>
    <w:rsid w:val="00211D5F"/>
    <w:rsid w:val="00213216"/>
    <w:rsid w:val="00214C0F"/>
    <w:rsid w:val="00215F87"/>
    <w:rsid w:val="002176B4"/>
    <w:rsid w:val="00217E3F"/>
    <w:rsid w:val="0022153C"/>
    <w:rsid w:val="00223267"/>
    <w:rsid w:val="00224250"/>
    <w:rsid w:val="002242B5"/>
    <w:rsid w:val="0022673F"/>
    <w:rsid w:val="0023094E"/>
    <w:rsid w:val="002331B4"/>
    <w:rsid w:val="00234400"/>
    <w:rsid w:val="0024092D"/>
    <w:rsid w:val="0024368F"/>
    <w:rsid w:val="00244010"/>
    <w:rsid w:val="00245B7C"/>
    <w:rsid w:val="00245EA7"/>
    <w:rsid w:val="00245F94"/>
    <w:rsid w:val="002468AF"/>
    <w:rsid w:val="0024701B"/>
    <w:rsid w:val="00250195"/>
    <w:rsid w:val="002521A4"/>
    <w:rsid w:val="002524B5"/>
    <w:rsid w:val="00252D1A"/>
    <w:rsid w:val="002579F8"/>
    <w:rsid w:val="00257FA2"/>
    <w:rsid w:val="00260E00"/>
    <w:rsid w:val="002632B7"/>
    <w:rsid w:val="00264F1F"/>
    <w:rsid w:val="00264FF6"/>
    <w:rsid w:val="00265507"/>
    <w:rsid w:val="00272349"/>
    <w:rsid w:val="00272672"/>
    <w:rsid w:val="0027331A"/>
    <w:rsid w:val="002763AB"/>
    <w:rsid w:val="0028222F"/>
    <w:rsid w:val="00282715"/>
    <w:rsid w:val="00283853"/>
    <w:rsid w:val="00284A4D"/>
    <w:rsid w:val="00285C1A"/>
    <w:rsid w:val="00286947"/>
    <w:rsid w:val="002906CE"/>
    <w:rsid w:val="002916FD"/>
    <w:rsid w:val="002931F3"/>
    <w:rsid w:val="0029577D"/>
    <w:rsid w:val="00297351"/>
    <w:rsid w:val="0029739F"/>
    <w:rsid w:val="002A1866"/>
    <w:rsid w:val="002A4884"/>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3BE1"/>
    <w:rsid w:val="002C5E2C"/>
    <w:rsid w:val="002D14E5"/>
    <w:rsid w:val="002D1777"/>
    <w:rsid w:val="002D2625"/>
    <w:rsid w:val="002D35F3"/>
    <w:rsid w:val="002D5C79"/>
    <w:rsid w:val="002D5E1B"/>
    <w:rsid w:val="002D605A"/>
    <w:rsid w:val="002E1241"/>
    <w:rsid w:val="002E23EF"/>
    <w:rsid w:val="002E5BCC"/>
    <w:rsid w:val="002E73B1"/>
    <w:rsid w:val="002E7AF7"/>
    <w:rsid w:val="002F149F"/>
    <w:rsid w:val="002F47EA"/>
    <w:rsid w:val="002F63F9"/>
    <w:rsid w:val="002F6C49"/>
    <w:rsid w:val="00300A00"/>
    <w:rsid w:val="0030269C"/>
    <w:rsid w:val="00304F3E"/>
    <w:rsid w:val="00306016"/>
    <w:rsid w:val="00310275"/>
    <w:rsid w:val="00310DEA"/>
    <w:rsid w:val="0031381F"/>
    <w:rsid w:val="00314676"/>
    <w:rsid w:val="00316213"/>
    <w:rsid w:val="0032061D"/>
    <w:rsid w:val="00320B4E"/>
    <w:rsid w:val="00322048"/>
    <w:rsid w:val="0032235B"/>
    <w:rsid w:val="00322710"/>
    <w:rsid w:val="00323067"/>
    <w:rsid w:val="003252C2"/>
    <w:rsid w:val="0032545E"/>
    <w:rsid w:val="00327EF8"/>
    <w:rsid w:val="003300C4"/>
    <w:rsid w:val="00332E05"/>
    <w:rsid w:val="00333730"/>
    <w:rsid w:val="00336A55"/>
    <w:rsid w:val="00341130"/>
    <w:rsid w:val="00341E2D"/>
    <w:rsid w:val="00342AFE"/>
    <w:rsid w:val="00342BC9"/>
    <w:rsid w:val="00343924"/>
    <w:rsid w:val="00345354"/>
    <w:rsid w:val="003457D5"/>
    <w:rsid w:val="00345ECB"/>
    <w:rsid w:val="00346C5A"/>
    <w:rsid w:val="003526BB"/>
    <w:rsid w:val="003544C2"/>
    <w:rsid w:val="00354722"/>
    <w:rsid w:val="00356A43"/>
    <w:rsid w:val="00356EDC"/>
    <w:rsid w:val="003572AE"/>
    <w:rsid w:val="00357B74"/>
    <w:rsid w:val="0036007C"/>
    <w:rsid w:val="00360D7D"/>
    <w:rsid w:val="00362595"/>
    <w:rsid w:val="00365F25"/>
    <w:rsid w:val="00370E4E"/>
    <w:rsid w:val="00372027"/>
    <w:rsid w:val="00372D10"/>
    <w:rsid w:val="003736E6"/>
    <w:rsid w:val="00373C15"/>
    <w:rsid w:val="00373F9A"/>
    <w:rsid w:val="003743E5"/>
    <w:rsid w:val="003766AA"/>
    <w:rsid w:val="00377681"/>
    <w:rsid w:val="0037773C"/>
    <w:rsid w:val="00383360"/>
    <w:rsid w:val="00384E04"/>
    <w:rsid w:val="00386CC7"/>
    <w:rsid w:val="00386D0A"/>
    <w:rsid w:val="0039016C"/>
    <w:rsid w:val="00390B05"/>
    <w:rsid w:val="0039303E"/>
    <w:rsid w:val="00394942"/>
    <w:rsid w:val="003949A2"/>
    <w:rsid w:val="0039610C"/>
    <w:rsid w:val="003A09BE"/>
    <w:rsid w:val="003A2AFE"/>
    <w:rsid w:val="003A4FAD"/>
    <w:rsid w:val="003A5EEF"/>
    <w:rsid w:val="003B01FF"/>
    <w:rsid w:val="003B0754"/>
    <w:rsid w:val="003B07C2"/>
    <w:rsid w:val="003B3203"/>
    <w:rsid w:val="003B3504"/>
    <w:rsid w:val="003B5922"/>
    <w:rsid w:val="003B707B"/>
    <w:rsid w:val="003B74FB"/>
    <w:rsid w:val="003C34AC"/>
    <w:rsid w:val="003C5FE2"/>
    <w:rsid w:val="003C7A69"/>
    <w:rsid w:val="003C7CEF"/>
    <w:rsid w:val="003D0908"/>
    <w:rsid w:val="003D2D97"/>
    <w:rsid w:val="003D2F32"/>
    <w:rsid w:val="003D584C"/>
    <w:rsid w:val="003D5EC4"/>
    <w:rsid w:val="003D7BD3"/>
    <w:rsid w:val="003E00B2"/>
    <w:rsid w:val="003E2F7D"/>
    <w:rsid w:val="003E3B85"/>
    <w:rsid w:val="003E3FE1"/>
    <w:rsid w:val="003E5C72"/>
    <w:rsid w:val="003E705A"/>
    <w:rsid w:val="003E7267"/>
    <w:rsid w:val="003E79BB"/>
    <w:rsid w:val="003F0F41"/>
    <w:rsid w:val="003F1933"/>
    <w:rsid w:val="003F1973"/>
    <w:rsid w:val="003F223E"/>
    <w:rsid w:val="003F2B89"/>
    <w:rsid w:val="003F3025"/>
    <w:rsid w:val="003F49CB"/>
    <w:rsid w:val="003F65FA"/>
    <w:rsid w:val="003F6993"/>
    <w:rsid w:val="003F6CF1"/>
    <w:rsid w:val="00400021"/>
    <w:rsid w:val="00404A39"/>
    <w:rsid w:val="00405008"/>
    <w:rsid w:val="00407C7C"/>
    <w:rsid w:val="00407F75"/>
    <w:rsid w:val="0041049E"/>
    <w:rsid w:val="0041090B"/>
    <w:rsid w:val="004135C1"/>
    <w:rsid w:val="0041392C"/>
    <w:rsid w:val="00414CFC"/>
    <w:rsid w:val="0041508A"/>
    <w:rsid w:val="00417381"/>
    <w:rsid w:val="004215C2"/>
    <w:rsid w:val="004216EF"/>
    <w:rsid w:val="00430E95"/>
    <w:rsid w:val="004311F2"/>
    <w:rsid w:val="00433315"/>
    <w:rsid w:val="00435E65"/>
    <w:rsid w:val="00436BE7"/>
    <w:rsid w:val="00436D60"/>
    <w:rsid w:val="0044079E"/>
    <w:rsid w:val="00441C0D"/>
    <w:rsid w:val="00445999"/>
    <w:rsid w:val="00447A2C"/>
    <w:rsid w:val="0045059A"/>
    <w:rsid w:val="004511A2"/>
    <w:rsid w:val="004522ED"/>
    <w:rsid w:val="00453DFF"/>
    <w:rsid w:val="00454118"/>
    <w:rsid w:val="00455B5D"/>
    <w:rsid w:val="00455DE8"/>
    <w:rsid w:val="00455F05"/>
    <w:rsid w:val="00457008"/>
    <w:rsid w:val="00462E0D"/>
    <w:rsid w:val="00466ED2"/>
    <w:rsid w:val="004734C4"/>
    <w:rsid w:val="00474BC8"/>
    <w:rsid w:val="004759D5"/>
    <w:rsid w:val="00475D4B"/>
    <w:rsid w:val="00476FEF"/>
    <w:rsid w:val="0048051F"/>
    <w:rsid w:val="004825AA"/>
    <w:rsid w:val="00482DAA"/>
    <w:rsid w:val="004841CD"/>
    <w:rsid w:val="00484FCC"/>
    <w:rsid w:val="0048530F"/>
    <w:rsid w:val="00485757"/>
    <w:rsid w:val="00490B8D"/>
    <w:rsid w:val="004941E0"/>
    <w:rsid w:val="0049472F"/>
    <w:rsid w:val="00497800"/>
    <w:rsid w:val="004A2F58"/>
    <w:rsid w:val="004A3318"/>
    <w:rsid w:val="004A364A"/>
    <w:rsid w:val="004A44B7"/>
    <w:rsid w:val="004A629F"/>
    <w:rsid w:val="004B0FA5"/>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12F9"/>
    <w:rsid w:val="004E720C"/>
    <w:rsid w:val="004F4BC2"/>
    <w:rsid w:val="004F587B"/>
    <w:rsid w:val="004F5BEE"/>
    <w:rsid w:val="004F65D4"/>
    <w:rsid w:val="004F6978"/>
    <w:rsid w:val="004F78C7"/>
    <w:rsid w:val="005017E2"/>
    <w:rsid w:val="00503D8B"/>
    <w:rsid w:val="005041AE"/>
    <w:rsid w:val="0050650A"/>
    <w:rsid w:val="00510ADF"/>
    <w:rsid w:val="00510C51"/>
    <w:rsid w:val="005116A6"/>
    <w:rsid w:val="005125F4"/>
    <w:rsid w:val="0051290D"/>
    <w:rsid w:val="00512F28"/>
    <w:rsid w:val="005133E2"/>
    <w:rsid w:val="005169AA"/>
    <w:rsid w:val="00517EEF"/>
    <w:rsid w:val="00522712"/>
    <w:rsid w:val="0052434F"/>
    <w:rsid w:val="0052449E"/>
    <w:rsid w:val="00524D1F"/>
    <w:rsid w:val="00525018"/>
    <w:rsid w:val="0052508C"/>
    <w:rsid w:val="00530752"/>
    <w:rsid w:val="00532DB7"/>
    <w:rsid w:val="00532EE5"/>
    <w:rsid w:val="0053372F"/>
    <w:rsid w:val="0053430A"/>
    <w:rsid w:val="0053436E"/>
    <w:rsid w:val="005352AA"/>
    <w:rsid w:val="00536DF7"/>
    <w:rsid w:val="0054037B"/>
    <w:rsid w:val="00541F5B"/>
    <w:rsid w:val="005422E5"/>
    <w:rsid w:val="00542577"/>
    <w:rsid w:val="00542BBC"/>
    <w:rsid w:val="0054327E"/>
    <w:rsid w:val="005442F6"/>
    <w:rsid w:val="005448D5"/>
    <w:rsid w:val="00546205"/>
    <w:rsid w:val="00551145"/>
    <w:rsid w:val="00551D5E"/>
    <w:rsid w:val="00553F40"/>
    <w:rsid w:val="0055599A"/>
    <w:rsid w:val="005567ED"/>
    <w:rsid w:val="00562B3E"/>
    <w:rsid w:val="005631F8"/>
    <w:rsid w:val="00563633"/>
    <w:rsid w:val="005640C1"/>
    <w:rsid w:val="00565E37"/>
    <w:rsid w:val="00565E66"/>
    <w:rsid w:val="00567280"/>
    <w:rsid w:val="00572E45"/>
    <w:rsid w:val="00574469"/>
    <w:rsid w:val="00580840"/>
    <w:rsid w:val="00581921"/>
    <w:rsid w:val="0058378E"/>
    <w:rsid w:val="005840E0"/>
    <w:rsid w:val="00584D32"/>
    <w:rsid w:val="00584D51"/>
    <w:rsid w:val="005850E0"/>
    <w:rsid w:val="005863A6"/>
    <w:rsid w:val="00590E1F"/>
    <w:rsid w:val="005910DA"/>
    <w:rsid w:val="005925C0"/>
    <w:rsid w:val="005949A1"/>
    <w:rsid w:val="00595D85"/>
    <w:rsid w:val="00597795"/>
    <w:rsid w:val="005A28E7"/>
    <w:rsid w:val="005A4359"/>
    <w:rsid w:val="005A43E5"/>
    <w:rsid w:val="005A6D47"/>
    <w:rsid w:val="005A74D5"/>
    <w:rsid w:val="005B0D14"/>
    <w:rsid w:val="005B1131"/>
    <w:rsid w:val="005B11BC"/>
    <w:rsid w:val="005B369B"/>
    <w:rsid w:val="005B3B46"/>
    <w:rsid w:val="005B4B70"/>
    <w:rsid w:val="005B4E21"/>
    <w:rsid w:val="005B6CDA"/>
    <w:rsid w:val="005B6E57"/>
    <w:rsid w:val="005C2D47"/>
    <w:rsid w:val="005C7661"/>
    <w:rsid w:val="005C771A"/>
    <w:rsid w:val="005C7DDC"/>
    <w:rsid w:val="005D0D64"/>
    <w:rsid w:val="005D14EE"/>
    <w:rsid w:val="005D217A"/>
    <w:rsid w:val="005D37DA"/>
    <w:rsid w:val="005D5579"/>
    <w:rsid w:val="005D66A5"/>
    <w:rsid w:val="005E2396"/>
    <w:rsid w:val="005E3E7C"/>
    <w:rsid w:val="005E4788"/>
    <w:rsid w:val="005E4F1F"/>
    <w:rsid w:val="005E512D"/>
    <w:rsid w:val="005E5172"/>
    <w:rsid w:val="005F0AAB"/>
    <w:rsid w:val="005F1FCD"/>
    <w:rsid w:val="005F3852"/>
    <w:rsid w:val="005F7897"/>
    <w:rsid w:val="00600321"/>
    <w:rsid w:val="00604C71"/>
    <w:rsid w:val="0060506E"/>
    <w:rsid w:val="00611A1C"/>
    <w:rsid w:val="00613F7F"/>
    <w:rsid w:val="00614365"/>
    <w:rsid w:val="00616549"/>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57643"/>
    <w:rsid w:val="006600CC"/>
    <w:rsid w:val="00664F93"/>
    <w:rsid w:val="0066708F"/>
    <w:rsid w:val="006702F3"/>
    <w:rsid w:val="00674A89"/>
    <w:rsid w:val="00674E25"/>
    <w:rsid w:val="00675D33"/>
    <w:rsid w:val="0067698D"/>
    <w:rsid w:val="006779B9"/>
    <w:rsid w:val="00677D9C"/>
    <w:rsid w:val="00680696"/>
    <w:rsid w:val="006812B6"/>
    <w:rsid w:val="00683AD8"/>
    <w:rsid w:val="00683BAB"/>
    <w:rsid w:val="00683C19"/>
    <w:rsid w:val="006844A2"/>
    <w:rsid w:val="006866F2"/>
    <w:rsid w:val="00686803"/>
    <w:rsid w:val="00690BCA"/>
    <w:rsid w:val="006917AB"/>
    <w:rsid w:val="00692C29"/>
    <w:rsid w:val="00692D85"/>
    <w:rsid w:val="00694FF2"/>
    <w:rsid w:val="006957A9"/>
    <w:rsid w:val="00696B03"/>
    <w:rsid w:val="00696B58"/>
    <w:rsid w:val="006973F1"/>
    <w:rsid w:val="006979CD"/>
    <w:rsid w:val="00697C9A"/>
    <w:rsid w:val="006A387E"/>
    <w:rsid w:val="006A479F"/>
    <w:rsid w:val="006A56FD"/>
    <w:rsid w:val="006A6E7B"/>
    <w:rsid w:val="006B3982"/>
    <w:rsid w:val="006B3E28"/>
    <w:rsid w:val="006B5264"/>
    <w:rsid w:val="006B7156"/>
    <w:rsid w:val="006C1A19"/>
    <w:rsid w:val="006C2050"/>
    <w:rsid w:val="006C21D9"/>
    <w:rsid w:val="006C2CE6"/>
    <w:rsid w:val="006D45B5"/>
    <w:rsid w:val="006D64A6"/>
    <w:rsid w:val="006D73B5"/>
    <w:rsid w:val="006D7A94"/>
    <w:rsid w:val="006E1468"/>
    <w:rsid w:val="006E27A6"/>
    <w:rsid w:val="006E71AE"/>
    <w:rsid w:val="006E7929"/>
    <w:rsid w:val="006F2FCD"/>
    <w:rsid w:val="006F3678"/>
    <w:rsid w:val="006F3C1C"/>
    <w:rsid w:val="006F6472"/>
    <w:rsid w:val="006F708F"/>
    <w:rsid w:val="00700348"/>
    <w:rsid w:val="00700833"/>
    <w:rsid w:val="0070255D"/>
    <w:rsid w:val="00702783"/>
    <w:rsid w:val="00702896"/>
    <w:rsid w:val="00703EC3"/>
    <w:rsid w:val="00705D9B"/>
    <w:rsid w:val="00706E35"/>
    <w:rsid w:val="007110E0"/>
    <w:rsid w:val="0071115F"/>
    <w:rsid w:val="0071149B"/>
    <w:rsid w:val="00713A9D"/>
    <w:rsid w:val="0071420A"/>
    <w:rsid w:val="00716826"/>
    <w:rsid w:val="00720933"/>
    <w:rsid w:val="00723F6F"/>
    <w:rsid w:val="00724BAC"/>
    <w:rsid w:val="00724F20"/>
    <w:rsid w:val="00725BEF"/>
    <w:rsid w:val="00730018"/>
    <w:rsid w:val="00731E91"/>
    <w:rsid w:val="00733718"/>
    <w:rsid w:val="00733AD1"/>
    <w:rsid w:val="00733C29"/>
    <w:rsid w:val="00734C28"/>
    <w:rsid w:val="0073542D"/>
    <w:rsid w:val="0073794A"/>
    <w:rsid w:val="00741059"/>
    <w:rsid w:val="00741C90"/>
    <w:rsid w:val="007443B9"/>
    <w:rsid w:val="00744B59"/>
    <w:rsid w:val="00744D38"/>
    <w:rsid w:val="00745515"/>
    <w:rsid w:val="00745596"/>
    <w:rsid w:val="00745BD1"/>
    <w:rsid w:val="00747081"/>
    <w:rsid w:val="007479E0"/>
    <w:rsid w:val="00747B9F"/>
    <w:rsid w:val="00750210"/>
    <w:rsid w:val="007510FF"/>
    <w:rsid w:val="00757D18"/>
    <w:rsid w:val="00763210"/>
    <w:rsid w:val="00764C4B"/>
    <w:rsid w:val="007679E5"/>
    <w:rsid w:val="00771320"/>
    <w:rsid w:val="007748AA"/>
    <w:rsid w:val="00780F54"/>
    <w:rsid w:val="007825C8"/>
    <w:rsid w:val="00784465"/>
    <w:rsid w:val="00785B13"/>
    <w:rsid w:val="00787E6F"/>
    <w:rsid w:val="0079025E"/>
    <w:rsid w:val="007905FC"/>
    <w:rsid w:val="007915D6"/>
    <w:rsid w:val="00793F83"/>
    <w:rsid w:val="00795C1C"/>
    <w:rsid w:val="0079605A"/>
    <w:rsid w:val="007A018B"/>
    <w:rsid w:val="007A1319"/>
    <w:rsid w:val="007A149A"/>
    <w:rsid w:val="007A27E3"/>
    <w:rsid w:val="007A45E6"/>
    <w:rsid w:val="007A666E"/>
    <w:rsid w:val="007A6BC8"/>
    <w:rsid w:val="007B0B4A"/>
    <w:rsid w:val="007B2086"/>
    <w:rsid w:val="007B32F0"/>
    <w:rsid w:val="007B3683"/>
    <w:rsid w:val="007B3F77"/>
    <w:rsid w:val="007B5BD3"/>
    <w:rsid w:val="007B76D2"/>
    <w:rsid w:val="007B76D6"/>
    <w:rsid w:val="007C0956"/>
    <w:rsid w:val="007C283D"/>
    <w:rsid w:val="007C5ED5"/>
    <w:rsid w:val="007C6016"/>
    <w:rsid w:val="007C7516"/>
    <w:rsid w:val="007C7A47"/>
    <w:rsid w:val="007D08F5"/>
    <w:rsid w:val="007D13E6"/>
    <w:rsid w:val="007D33EA"/>
    <w:rsid w:val="007D3609"/>
    <w:rsid w:val="007D47B3"/>
    <w:rsid w:val="007E33AE"/>
    <w:rsid w:val="007E5C7B"/>
    <w:rsid w:val="007E782C"/>
    <w:rsid w:val="007F2275"/>
    <w:rsid w:val="007F29FF"/>
    <w:rsid w:val="007F3B9B"/>
    <w:rsid w:val="007F3BA5"/>
    <w:rsid w:val="007F49C5"/>
    <w:rsid w:val="007F4BDC"/>
    <w:rsid w:val="007F4E3C"/>
    <w:rsid w:val="007F5B00"/>
    <w:rsid w:val="007F5C2C"/>
    <w:rsid w:val="00804741"/>
    <w:rsid w:val="008051DD"/>
    <w:rsid w:val="00805E7E"/>
    <w:rsid w:val="008071D7"/>
    <w:rsid w:val="00810A87"/>
    <w:rsid w:val="00811FA4"/>
    <w:rsid w:val="00812A59"/>
    <w:rsid w:val="008149DB"/>
    <w:rsid w:val="008205E9"/>
    <w:rsid w:val="00821E52"/>
    <w:rsid w:val="00822187"/>
    <w:rsid w:val="00823CCC"/>
    <w:rsid w:val="00823D1F"/>
    <w:rsid w:val="0082451D"/>
    <w:rsid w:val="008251AE"/>
    <w:rsid w:val="008278A3"/>
    <w:rsid w:val="00827DBB"/>
    <w:rsid w:val="0083139A"/>
    <w:rsid w:val="00834473"/>
    <w:rsid w:val="0083496A"/>
    <w:rsid w:val="0083591F"/>
    <w:rsid w:val="00835E57"/>
    <w:rsid w:val="008364F5"/>
    <w:rsid w:val="0084018A"/>
    <w:rsid w:val="00840335"/>
    <w:rsid w:val="00850DDD"/>
    <w:rsid w:val="00851156"/>
    <w:rsid w:val="00851E57"/>
    <w:rsid w:val="00854345"/>
    <w:rsid w:val="008601AE"/>
    <w:rsid w:val="008617B6"/>
    <w:rsid w:val="00862526"/>
    <w:rsid w:val="008652AC"/>
    <w:rsid w:val="008659B1"/>
    <w:rsid w:val="00866400"/>
    <w:rsid w:val="00873B92"/>
    <w:rsid w:val="00873E79"/>
    <w:rsid w:val="00874312"/>
    <w:rsid w:val="00876A4F"/>
    <w:rsid w:val="008852EC"/>
    <w:rsid w:val="008854FB"/>
    <w:rsid w:val="0088591D"/>
    <w:rsid w:val="00886BC0"/>
    <w:rsid w:val="00887EBB"/>
    <w:rsid w:val="0089285F"/>
    <w:rsid w:val="00894071"/>
    <w:rsid w:val="00895E1C"/>
    <w:rsid w:val="008960AA"/>
    <w:rsid w:val="008961E0"/>
    <w:rsid w:val="008976F2"/>
    <w:rsid w:val="008A0166"/>
    <w:rsid w:val="008A1D33"/>
    <w:rsid w:val="008A285C"/>
    <w:rsid w:val="008A2932"/>
    <w:rsid w:val="008A339E"/>
    <w:rsid w:val="008A3F74"/>
    <w:rsid w:val="008A70C8"/>
    <w:rsid w:val="008B16E5"/>
    <w:rsid w:val="008B6266"/>
    <w:rsid w:val="008C10FE"/>
    <w:rsid w:val="008C197D"/>
    <w:rsid w:val="008C289A"/>
    <w:rsid w:val="008C39E8"/>
    <w:rsid w:val="008C7199"/>
    <w:rsid w:val="008D2671"/>
    <w:rsid w:val="008D2973"/>
    <w:rsid w:val="008D48C5"/>
    <w:rsid w:val="008D6729"/>
    <w:rsid w:val="008D6C22"/>
    <w:rsid w:val="008D7B76"/>
    <w:rsid w:val="008D7DF4"/>
    <w:rsid w:val="008E0CBF"/>
    <w:rsid w:val="008E2DF5"/>
    <w:rsid w:val="008E3A35"/>
    <w:rsid w:val="008E58A9"/>
    <w:rsid w:val="008E590B"/>
    <w:rsid w:val="008E7E8A"/>
    <w:rsid w:val="008F2B4F"/>
    <w:rsid w:val="008F2DDE"/>
    <w:rsid w:val="008F422C"/>
    <w:rsid w:val="008F65EF"/>
    <w:rsid w:val="008F78C7"/>
    <w:rsid w:val="00900831"/>
    <w:rsid w:val="009013E7"/>
    <w:rsid w:val="00902B99"/>
    <w:rsid w:val="009041E7"/>
    <w:rsid w:val="00910878"/>
    <w:rsid w:val="00911049"/>
    <w:rsid w:val="00912CDF"/>
    <w:rsid w:val="00914C2F"/>
    <w:rsid w:val="0091597F"/>
    <w:rsid w:val="00917D9F"/>
    <w:rsid w:val="00921412"/>
    <w:rsid w:val="0092213E"/>
    <w:rsid w:val="00922C18"/>
    <w:rsid w:val="0092397D"/>
    <w:rsid w:val="00927397"/>
    <w:rsid w:val="00930C1D"/>
    <w:rsid w:val="009344B9"/>
    <w:rsid w:val="009350C5"/>
    <w:rsid w:val="00935753"/>
    <w:rsid w:val="00935E29"/>
    <w:rsid w:val="0094087D"/>
    <w:rsid w:val="0094397B"/>
    <w:rsid w:val="00943B2C"/>
    <w:rsid w:val="00946052"/>
    <w:rsid w:val="0094799D"/>
    <w:rsid w:val="00950E70"/>
    <w:rsid w:val="00951AFE"/>
    <w:rsid w:val="00951B68"/>
    <w:rsid w:val="00952FF9"/>
    <w:rsid w:val="009531C9"/>
    <w:rsid w:val="00954CAE"/>
    <w:rsid w:val="0095514F"/>
    <w:rsid w:val="009554B0"/>
    <w:rsid w:val="00955F60"/>
    <w:rsid w:val="0095789B"/>
    <w:rsid w:val="00961241"/>
    <w:rsid w:val="0096178C"/>
    <w:rsid w:val="009623DA"/>
    <w:rsid w:val="00962D51"/>
    <w:rsid w:val="00965246"/>
    <w:rsid w:val="00965811"/>
    <w:rsid w:val="00970523"/>
    <w:rsid w:val="00970D14"/>
    <w:rsid w:val="009714A8"/>
    <w:rsid w:val="0097252C"/>
    <w:rsid w:val="009733E0"/>
    <w:rsid w:val="00973A38"/>
    <w:rsid w:val="00974FC6"/>
    <w:rsid w:val="0097509E"/>
    <w:rsid w:val="009765DB"/>
    <w:rsid w:val="00976CB2"/>
    <w:rsid w:val="00980A1D"/>
    <w:rsid w:val="00982342"/>
    <w:rsid w:val="00982AEE"/>
    <w:rsid w:val="00982CCD"/>
    <w:rsid w:val="009847D2"/>
    <w:rsid w:val="00984BB2"/>
    <w:rsid w:val="00984F3D"/>
    <w:rsid w:val="0098784F"/>
    <w:rsid w:val="009905A7"/>
    <w:rsid w:val="00991F12"/>
    <w:rsid w:val="00992E88"/>
    <w:rsid w:val="0099490E"/>
    <w:rsid w:val="009962C2"/>
    <w:rsid w:val="00996A38"/>
    <w:rsid w:val="009A282C"/>
    <w:rsid w:val="009A3E9A"/>
    <w:rsid w:val="009A6597"/>
    <w:rsid w:val="009A66DC"/>
    <w:rsid w:val="009A6D95"/>
    <w:rsid w:val="009B421A"/>
    <w:rsid w:val="009B64DF"/>
    <w:rsid w:val="009B7083"/>
    <w:rsid w:val="009B7139"/>
    <w:rsid w:val="009B73BE"/>
    <w:rsid w:val="009C01D0"/>
    <w:rsid w:val="009C11D3"/>
    <w:rsid w:val="009C1585"/>
    <w:rsid w:val="009C1C9B"/>
    <w:rsid w:val="009C1EF6"/>
    <w:rsid w:val="009C209C"/>
    <w:rsid w:val="009C26D4"/>
    <w:rsid w:val="009C5794"/>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3D11"/>
    <w:rsid w:val="009F54E5"/>
    <w:rsid w:val="009F55DC"/>
    <w:rsid w:val="009F7817"/>
    <w:rsid w:val="00A014EA"/>
    <w:rsid w:val="00A03487"/>
    <w:rsid w:val="00A07EFD"/>
    <w:rsid w:val="00A07F1F"/>
    <w:rsid w:val="00A10DE4"/>
    <w:rsid w:val="00A12121"/>
    <w:rsid w:val="00A1411A"/>
    <w:rsid w:val="00A14587"/>
    <w:rsid w:val="00A150F4"/>
    <w:rsid w:val="00A15746"/>
    <w:rsid w:val="00A17558"/>
    <w:rsid w:val="00A20AC9"/>
    <w:rsid w:val="00A21616"/>
    <w:rsid w:val="00A21AB7"/>
    <w:rsid w:val="00A2348B"/>
    <w:rsid w:val="00A237B4"/>
    <w:rsid w:val="00A27AC6"/>
    <w:rsid w:val="00A33649"/>
    <w:rsid w:val="00A37B95"/>
    <w:rsid w:val="00A410A2"/>
    <w:rsid w:val="00A42AA4"/>
    <w:rsid w:val="00A43403"/>
    <w:rsid w:val="00A43908"/>
    <w:rsid w:val="00A442CB"/>
    <w:rsid w:val="00A52CA2"/>
    <w:rsid w:val="00A533BC"/>
    <w:rsid w:val="00A55139"/>
    <w:rsid w:val="00A5599E"/>
    <w:rsid w:val="00A57704"/>
    <w:rsid w:val="00A60C48"/>
    <w:rsid w:val="00A65D50"/>
    <w:rsid w:val="00A72831"/>
    <w:rsid w:val="00A7338C"/>
    <w:rsid w:val="00A73793"/>
    <w:rsid w:val="00A74331"/>
    <w:rsid w:val="00A75D0A"/>
    <w:rsid w:val="00A77CC1"/>
    <w:rsid w:val="00A80588"/>
    <w:rsid w:val="00A81C67"/>
    <w:rsid w:val="00A81CC6"/>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69C"/>
    <w:rsid w:val="00AA1303"/>
    <w:rsid w:val="00AA1BF3"/>
    <w:rsid w:val="00AA5B72"/>
    <w:rsid w:val="00AA6508"/>
    <w:rsid w:val="00AA6D8E"/>
    <w:rsid w:val="00AA7088"/>
    <w:rsid w:val="00AA7802"/>
    <w:rsid w:val="00AB0217"/>
    <w:rsid w:val="00AB02BF"/>
    <w:rsid w:val="00AB0D3C"/>
    <w:rsid w:val="00AB1B7E"/>
    <w:rsid w:val="00AB2848"/>
    <w:rsid w:val="00AB79A1"/>
    <w:rsid w:val="00AB7F0B"/>
    <w:rsid w:val="00AC105A"/>
    <w:rsid w:val="00AC5558"/>
    <w:rsid w:val="00AC6ACA"/>
    <w:rsid w:val="00AD35F0"/>
    <w:rsid w:val="00AD36D8"/>
    <w:rsid w:val="00AD6204"/>
    <w:rsid w:val="00AE0E46"/>
    <w:rsid w:val="00AE190B"/>
    <w:rsid w:val="00AE317C"/>
    <w:rsid w:val="00AE41AA"/>
    <w:rsid w:val="00AE487E"/>
    <w:rsid w:val="00AE4CDC"/>
    <w:rsid w:val="00AE5A7B"/>
    <w:rsid w:val="00AE6510"/>
    <w:rsid w:val="00AF0971"/>
    <w:rsid w:val="00AF0AAC"/>
    <w:rsid w:val="00AF7174"/>
    <w:rsid w:val="00AF773B"/>
    <w:rsid w:val="00B00F69"/>
    <w:rsid w:val="00B02C07"/>
    <w:rsid w:val="00B03856"/>
    <w:rsid w:val="00B04889"/>
    <w:rsid w:val="00B07B20"/>
    <w:rsid w:val="00B1120E"/>
    <w:rsid w:val="00B11AE2"/>
    <w:rsid w:val="00B11CB4"/>
    <w:rsid w:val="00B11F70"/>
    <w:rsid w:val="00B12283"/>
    <w:rsid w:val="00B12F87"/>
    <w:rsid w:val="00B137CF"/>
    <w:rsid w:val="00B13C6F"/>
    <w:rsid w:val="00B14BDE"/>
    <w:rsid w:val="00B14FE9"/>
    <w:rsid w:val="00B153D0"/>
    <w:rsid w:val="00B15DA9"/>
    <w:rsid w:val="00B205DE"/>
    <w:rsid w:val="00B23681"/>
    <w:rsid w:val="00B30912"/>
    <w:rsid w:val="00B3130B"/>
    <w:rsid w:val="00B314EF"/>
    <w:rsid w:val="00B369A3"/>
    <w:rsid w:val="00B36B16"/>
    <w:rsid w:val="00B41056"/>
    <w:rsid w:val="00B434C6"/>
    <w:rsid w:val="00B448C4"/>
    <w:rsid w:val="00B4491D"/>
    <w:rsid w:val="00B44CE7"/>
    <w:rsid w:val="00B463B6"/>
    <w:rsid w:val="00B47AB8"/>
    <w:rsid w:val="00B508C1"/>
    <w:rsid w:val="00B5444C"/>
    <w:rsid w:val="00B558CF"/>
    <w:rsid w:val="00B5727F"/>
    <w:rsid w:val="00B57900"/>
    <w:rsid w:val="00B6008F"/>
    <w:rsid w:val="00B61C00"/>
    <w:rsid w:val="00B63FAA"/>
    <w:rsid w:val="00B642D4"/>
    <w:rsid w:val="00B66040"/>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66D6"/>
    <w:rsid w:val="00BA3E67"/>
    <w:rsid w:val="00BA4F3F"/>
    <w:rsid w:val="00BA5219"/>
    <w:rsid w:val="00BB20EC"/>
    <w:rsid w:val="00BB42D2"/>
    <w:rsid w:val="00BB4A9A"/>
    <w:rsid w:val="00BB4B6F"/>
    <w:rsid w:val="00BB56EC"/>
    <w:rsid w:val="00BB6A2F"/>
    <w:rsid w:val="00BB6BC1"/>
    <w:rsid w:val="00BB6FA2"/>
    <w:rsid w:val="00BB7B30"/>
    <w:rsid w:val="00BC3000"/>
    <w:rsid w:val="00BC3051"/>
    <w:rsid w:val="00BC5006"/>
    <w:rsid w:val="00BD2600"/>
    <w:rsid w:val="00BD49AC"/>
    <w:rsid w:val="00BD6667"/>
    <w:rsid w:val="00BD6880"/>
    <w:rsid w:val="00BD6C47"/>
    <w:rsid w:val="00BE06AA"/>
    <w:rsid w:val="00BE2ECE"/>
    <w:rsid w:val="00BE3597"/>
    <w:rsid w:val="00BE3842"/>
    <w:rsid w:val="00BE3E11"/>
    <w:rsid w:val="00BE45C7"/>
    <w:rsid w:val="00BE45EF"/>
    <w:rsid w:val="00BE591C"/>
    <w:rsid w:val="00BE5D77"/>
    <w:rsid w:val="00BE6DE0"/>
    <w:rsid w:val="00BF3BD6"/>
    <w:rsid w:val="00BF4113"/>
    <w:rsid w:val="00BF42FF"/>
    <w:rsid w:val="00BF5656"/>
    <w:rsid w:val="00BF5D0F"/>
    <w:rsid w:val="00BF60D6"/>
    <w:rsid w:val="00BF7F2F"/>
    <w:rsid w:val="00C00B86"/>
    <w:rsid w:val="00C046A4"/>
    <w:rsid w:val="00C0570F"/>
    <w:rsid w:val="00C05F21"/>
    <w:rsid w:val="00C0660B"/>
    <w:rsid w:val="00C06DEB"/>
    <w:rsid w:val="00C0770C"/>
    <w:rsid w:val="00C07F32"/>
    <w:rsid w:val="00C101AD"/>
    <w:rsid w:val="00C1125D"/>
    <w:rsid w:val="00C1211E"/>
    <w:rsid w:val="00C12D00"/>
    <w:rsid w:val="00C1342E"/>
    <w:rsid w:val="00C13497"/>
    <w:rsid w:val="00C140F7"/>
    <w:rsid w:val="00C14923"/>
    <w:rsid w:val="00C17C32"/>
    <w:rsid w:val="00C20AA0"/>
    <w:rsid w:val="00C21693"/>
    <w:rsid w:val="00C21A3C"/>
    <w:rsid w:val="00C263E1"/>
    <w:rsid w:val="00C26C76"/>
    <w:rsid w:val="00C26D86"/>
    <w:rsid w:val="00C274D2"/>
    <w:rsid w:val="00C333AE"/>
    <w:rsid w:val="00C338D6"/>
    <w:rsid w:val="00C3717C"/>
    <w:rsid w:val="00C375C3"/>
    <w:rsid w:val="00C419D8"/>
    <w:rsid w:val="00C42F77"/>
    <w:rsid w:val="00C45820"/>
    <w:rsid w:val="00C46DEE"/>
    <w:rsid w:val="00C471E3"/>
    <w:rsid w:val="00C52BE9"/>
    <w:rsid w:val="00C558E7"/>
    <w:rsid w:val="00C55BE7"/>
    <w:rsid w:val="00C57760"/>
    <w:rsid w:val="00C6006F"/>
    <w:rsid w:val="00C62040"/>
    <w:rsid w:val="00C631A5"/>
    <w:rsid w:val="00C635E3"/>
    <w:rsid w:val="00C63776"/>
    <w:rsid w:val="00C6398D"/>
    <w:rsid w:val="00C66943"/>
    <w:rsid w:val="00C66A96"/>
    <w:rsid w:val="00C67564"/>
    <w:rsid w:val="00C67D21"/>
    <w:rsid w:val="00C703E6"/>
    <w:rsid w:val="00C7060D"/>
    <w:rsid w:val="00C716A2"/>
    <w:rsid w:val="00C734B7"/>
    <w:rsid w:val="00C755B4"/>
    <w:rsid w:val="00C75797"/>
    <w:rsid w:val="00C76C29"/>
    <w:rsid w:val="00C80CD7"/>
    <w:rsid w:val="00C8292F"/>
    <w:rsid w:val="00C865AE"/>
    <w:rsid w:val="00C86965"/>
    <w:rsid w:val="00C8696E"/>
    <w:rsid w:val="00C87695"/>
    <w:rsid w:val="00C9055E"/>
    <w:rsid w:val="00C90C6C"/>
    <w:rsid w:val="00C95568"/>
    <w:rsid w:val="00C9578B"/>
    <w:rsid w:val="00C959ED"/>
    <w:rsid w:val="00C97F88"/>
    <w:rsid w:val="00CA1777"/>
    <w:rsid w:val="00CA2EFC"/>
    <w:rsid w:val="00CA797A"/>
    <w:rsid w:val="00CB0A23"/>
    <w:rsid w:val="00CB3A8B"/>
    <w:rsid w:val="00CB3D20"/>
    <w:rsid w:val="00CB4A1E"/>
    <w:rsid w:val="00CB5005"/>
    <w:rsid w:val="00CB513F"/>
    <w:rsid w:val="00CC0616"/>
    <w:rsid w:val="00CC2870"/>
    <w:rsid w:val="00CC2D82"/>
    <w:rsid w:val="00CC33CE"/>
    <w:rsid w:val="00CC3931"/>
    <w:rsid w:val="00CC4F99"/>
    <w:rsid w:val="00CC55B1"/>
    <w:rsid w:val="00CC55D7"/>
    <w:rsid w:val="00CC5DEA"/>
    <w:rsid w:val="00CD103F"/>
    <w:rsid w:val="00CD49C9"/>
    <w:rsid w:val="00CD63A5"/>
    <w:rsid w:val="00CD7158"/>
    <w:rsid w:val="00CD7B08"/>
    <w:rsid w:val="00CE09B6"/>
    <w:rsid w:val="00CE293E"/>
    <w:rsid w:val="00CE6235"/>
    <w:rsid w:val="00CF26AA"/>
    <w:rsid w:val="00CF4813"/>
    <w:rsid w:val="00CF5803"/>
    <w:rsid w:val="00D0166E"/>
    <w:rsid w:val="00D04F7D"/>
    <w:rsid w:val="00D072B0"/>
    <w:rsid w:val="00D0762C"/>
    <w:rsid w:val="00D07788"/>
    <w:rsid w:val="00D101B7"/>
    <w:rsid w:val="00D10C6D"/>
    <w:rsid w:val="00D11A3D"/>
    <w:rsid w:val="00D12ECB"/>
    <w:rsid w:val="00D162B5"/>
    <w:rsid w:val="00D17B18"/>
    <w:rsid w:val="00D2265A"/>
    <w:rsid w:val="00D22D71"/>
    <w:rsid w:val="00D275D5"/>
    <w:rsid w:val="00D30045"/>
    <w:rsid w:val="00D30D12"/>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7ED"/>
    <w:rsid w:val="00D53AD7"/>
    <w:rsid w:val="00D54EF0"/>
    <w:rsid w:val="00D565F5"/>
    <w:rsid w:val="00D57374"/>
    <w:rsid w:val="00D57906"/>
    <w:rsid w:val="00D604BB"/>
    <w:rsid w:val="00D6269B"/>
    <w:rsid w:val="00D62CD8"/>
    <w:rsid w:val="00D65E9D"/>
    <w:rsid w:val="00D66587"/>
    <w:rsid w:val="00D66954"/>
    <w:rsid w:val="00D675FA"/>
    <w:rsid w:val="00D716A3"/>
    <w:rsid w:val="00D7284A"/>
    <w:rsid w:val="00D72C93"/>
    <w:rsid w:val="00D72F72"/>
    <w:rsid w:val="00D73B7F"/>
    <w:rsid w:val="00D756B8"/>
    <w:rsid w:val="00D75D8F"/>
    <w:rsid w:val="00D77231"/>
    <w:rsid w:val="00D772D0"/>
    <w:rsid w:val="00D77315"/>
    <w:rsid w:val="00D82E21"/>
    <w:rsid w:val="00D82F7E"/>
    <w:rsid w:val="00D830AD"/>
    <w:rsid w:val="00D84420"/>
    <w:rsid w:val="00D86D0A"/>
    <w:rsid w:val="00D907AF"/>
    <w:rsid w:val="00D90C66"/>
    <w:rsid w:val="00D90F68"/>
    <w:rsid w:val="00D922A7"/>
    <w:rsid w:val="00D94256"/>
    <w:rsid w:val="00D95168"/>
    <w:rsid w:val="00D95CE1"/>
    <w:rsid w:val="00D96493"/>
    <w:rsid w:val="00D970EA"/>
    <w:rsid w:val="00DA2CFA"/>
    <w:rsid w:val="00DA3B74"/>
    <w:rsid w:val="00DA69C3"/>
    <w:rsid w:val="00DB47C4"/>
    <w:rsid w:val="00DB5A35"/>
    <w:rsid w:val="00DB6968"/>
    <w:rsid w:val="00DB729A"/>
    <w:rsid w:val="00DB7CD3"/>
    <w:rsid w:val="00DC1BC8"/>
    <w:rsid w:val="00DC3958"/>
    <w:rsid w:val="00DC5AFF"/>
    <w:rsid w:val="00DC6072"/>
    <w:rsid w:val="00DC7A17"/>
    <w:rsid w:val="00DD102B"/>
    <w:rsid w:val="00DD265B"/>
    <w:rsid w:val="00DD341E"/>
    <w:rsid w:val="00DD348A"/>
    <w:rsid w:val="00DD5164"/>
    <w:rsid w:val="00DD5D62"/>
    <w:rsid w:val="00DD5E15"/>
    <w:rsid w:val="00DD659B"/>
    <w:rsid w:val="00DD7B69"/>
    <w:rsid w:val="00DE0921"/>
    <w:rsid w:val="00DE393D"/>
    <w:rsid w:val="00DE39FF"/>
    <w:rsid w:val="00DE3F26"/>
    <w:rsid w:val="00DE4745"/>
    <w:rsid w:val="00DE4DF7"/>
    <w:rsid w:val="00DE5AB5"/>
    <w:rsid w:val="00DE61F1"/>
    <w:rsid w:val="00DE7FDB"/>
    <w:rsid w:val="00DF22B8"/>
    <w:rsid w:val="00DF3A57"/>
    <w:rsid w:val="00DF5334"/>
    <w:rsid w:val="00DF6147"/>
    <w:rsid w:val="00DF63A7"/>
    <w:rsid w:val="00DF6414"/>
    <w:rsid w:val="00E001C0"/>
    <w:rsid w:val="00E01507"/>
    <w:rsid w:val="00E01C24"/>
    <w:rsid w:val="00E038A7"/>
    <w:rsid w:val="00E03D68"/>
    <w:rsid w:val="00E06D34"/>
    <w:rsid w:val="00E13510"/>
    <w:rsid w:val="00E14078"/>
    <w:rsid w:val="00E15500"/>
    <w:rsid w:val="00E177B8"/>
    <w:rsid w:val="00E22488"/>
    <w:rsid w:val="00E22A6F"/>
    <w:rsid w:val="00E23ADF"/>
    <w:rsid w:val="00E25AA7"/>
    <w:rsid w:val="00E26501"/>
    <w:rsid w:val="00E27FFD"/>
    <w:rsid w:val="00E30C09"/>
    <w:rsid w:val="00E316D0"/>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1ACD"/>
    <w:rsid w:val="00E54557"/>
    <w:rsid w:val="00E557CC"/>
    <w:rsid w:val="00E56A15"/>
    <w:rsid w:val="00E608EB"/>
    <w:rsid w:val="00E638DD"/>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17F1"/>
    <w:rsid w:val="00E81BDF"/>
    <w:rsid w:val="00E8375C"/>
    <w:rsid w:val="00E85266"/>
    <w:rsid w:val="00E85D5F"/>
    <w:rsid w:val="00E863C7"/>
    <w:rsid w:val="00E9367C"/>
    <w:rsid w:val="00E94EC9"/>
    <w:rsid w:val="00E964A2"/>
    <w:rsid w:val="00E97BD5"/>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5E5B"/>
    <w:rsid w:val="00ED7B54"/>
    <w:rsid w:val="00ED7F0F"/>
    <w:rsid w:val="00EE0830"/>
    <w:rsid w:val="00EE0887"/>
    <w:rsid w:val="00EE10E8"/>
    <w:rsid w:val="00EE14C9"/>
    <w:rsid w:val="00EE1C28"/>
    <w:rsid w:val="00EE2BFE"/>
    <w:rsid w:val="00EE4F1B"/>
    <w:rsid w:val="00EE50C9"/>
    <w:rsid w:val="00EE7426"/>
    <w:rsid w:val="00EF0E8B"/>
    <w:rsid w:val="00EF248D"/>
    <w:rsid w:val="00EF6403"/>
    <w:rsid w:val="00EF64AF"/>
    <w:rsid w:val="00EF64BE"/>
    <w:rsid w:val="00EF7CB6"/>
    <w:rsid w:val="00F0113C"/>
    <w:rsid w:val="00F01743"/>
    <w:rsid w:val="00F027AE"/>
    <w:rsid w:val="00F03591"/>
    <w:rsid w:val="00F03E36"/>
    <w:rsid w:val="00F0468D"/>
    <w:rsid w:val="00F047EE"/>
    <w:rsid w:val="00F05059"/>
    <w:rsid w:val="00F060F8"/>
    <w:rsid w:val="00F102AD"/>
    <w:rsid w:val="00F16CC7"/>
    <w:rsid w:val="00F20432"/>
    <w:rsid w:val="00F21511"/>
    <w:rsid w:val="00F21902"/>
    <w:rsid w:val="00F2244A"/>
    <w:rsid w:val="00F22DDF"/>
    <w:rsid w:val="00F24506"/>
    <w:rsid w:val="00F271A1"/>
    <w:rsid w:val="00F302E8"/>
    <w:rsid w:val="00F31897"/>
    <w:rsid w:val="00F34138"/>
    <w:rsid w:val="00F34692"/>
    <w:rsid w:val="00F362DA"/>
    <w:rsid w:val="00F365A5"/>
    <w:rsid w:val="00F36B51"/>
    <w:rsid w:val="00F37792"/>
    <w:rsid w:val="00F378F9"/>
    <w:rsid w:val="00F43046"/>
    <w:rsid w:val="00F436C4"/>
    <w:rsid w:val="00F45DED"/>
    <w:rsid w:val="00F4623E"/>
    <w:rsid w:val="00F46D82"/>
    <w:rsid w:val="00F50265"/>
    <w:rsid w:val="00F50AA1"/>
    <w:rsid w:val="00F50ADD"/>
    <w:rsid w:val="00F51528"/>
    <w:rsid w:val="00F51595"/>
    <w:rsid w:val="00F533AC"/>
    <w:rsid w:val="00F546C4"/>
    <w:rsid w:val="00F570EC"/>
    <w:rsid w:val="00F574E8"/>
    <w:rsid w:val="00F57768"/>
    <w:rsid w:val="00F60C7C"/>
    <w:rsid w:val="00F61930"/>
    <w:rsid w:val="00F619FD"/>
    <w:rsid w:val="00F65C94"/>
    <w:rsid w:val="00F7091E"/>
    <w:rsid w:val="00F75207"/>
    <w:rsid w:val="00F7530E"/>
    <w:rsid w:val="00F77D78"/>
    <w:rsid w:val="00F80253"/>
    <w:rsid w:val="00F80BB6"/>
    <w:rsid w:val="00F80F24"/>
    <w:rsid w:val="00F81138"/>
    <w:rsid w:val="00F81B0A"/>
    <w:rsid w:val="00F838CE"/>
    <w:rsid w:val="00F83D4A"/>
    <w:rsid w:val="00F84505"/>
    <w:rsid w:val="00F87054"/>
    <w:rsid w:val="00F9393C"/>
    <w:rsid w:val="00F94043"/>
    <w:rsid w:val="00F95C2C"/>
    <w:rsid w:val="00F9778A"/>
    <w:rsid w:val="00FA509A"/>
    <w:rsid w:val="00FA6412"/>
    <w:rsid w:val="00FA7D88"/>
    <w:rsid w:val="00FB000F"/>
    <w:rsid w:val="00FB1357"/>
    <w:rsid w:val="00FB3ACE"/>
    <w:rsid w:val="00FB3D91"/>
    <w:rsid w:val="00FC1A91"/>
    <w:rsid w:val="00FC46EC"/>
    <w:rsid w:val="00FC5926"/>
    <w:rsid w:val="00FD0249"/>
    <w:rsid w:val="00FD1246"/>
    <w:rsid w:val="00FD1517"/>
    <w:rsid w:val="00FD1D00"/>
    <w:rsid w:val="00FD297D"/>
    <w:rsid w:val="00FD2D89"/>
    <w:rsid w:val="00FD39A0"/>
    <w:rsid w:val="00FD487B"/>
    <w:rsid w:val="00FD7CE0"/>
    <w:rsid w:val="00FE1E29"/>
    <w:rsid w:val="00FE4B2E"/>
    <w:rsid w:val="00FE519C"/>
    <w:rsid w:val="00FE6219"/>
    <w:rsid w:val="00FE740E"/>
    <w:rsid w:val="00FF1276"/>
    <w:rsid w:val="00FF2C66"/>
    <w:rsid w:val="00FF330F"/>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9D087-3E11-47E0-B87B-1581AB7F3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16</Pages>
  <Words>6350</Words>
  <Characters>37467</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Schnürch Michaela</cp:lastModifiedBy>
  <cp:revision>5</cp:revision>
  <cp:lastPrinted>2018-11-02T11:22:00Z</cp:lastPrinted>
  <dcterms:created xsi:type="dcterms:W3CDTF">2018-10-31T14:02:00Z</dcterms:created>
  <dcterms:modified xsi:type="dcterms:W3CDTF">2018-11-02T11:50:00Z</dcterms:modified>
</cp:coreProperties>
</file>