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B7" w:rsidRPr="00A26CA5" w:rsidRDefault="00D019B7" w:rsidP="00D019B7">
      <w:pPr>
        <w:jc w:val="both"/>
        <w:rPr>
          <w:rFonts w:asciiTheme="minorHAnsi" w:hAnsiTheme="minorHAnsi"/>
          <w:b/>
          <w:sz w:val="22"/>
          <w:szCs w:val="22"/>
        </w:rPr>
      </w:pPr>
      <w:r w:rsidRPr="00A26CA5">
        <w:rPr>
          <w:rFonts w:asciiTheme="minorHAnsi" w:hAnsiTheme="minorHAnsi"/>
          <w:b/>
          <w:sz w:val="22"/>
          <w:szCs w:val="22"/>
        </w:rPr>
        <w:t xml:space="preserve">Příloha č. </w:t>
      </w:r>
      <w:r w:rsidR="002E14E3" w:rsidRPr="00A26CA5">
        <w:rPr>
          <w:rFonts w:asciiTheme="minorHAnsi" w:hAnsiTheme="minorHAnsi"/>
          <w:b/>
          <w:sz w:val="22"/>
          <w:szCs w:val="22"/>
        </w:rPr>
        <w:t>2</w:t>
      </w:r>
      <w:r w:rsidRPr="00A26CA5">
        <w:rPr>
          <w:rFonts w:asciiTheme="minorHAnsi" w:hAnsiTheme="minorHAnsi"/>
          <w:b/>
          <w:sz w:val="22"/>
          <w:szCs w:val="22"/>
        </w:rPr>
        <w:t xml:space="preserve"> k zadávací dokumentaci na veřejnou zakázku „</w:t>
      </w:r>
      <w:r w:rsidR="00A26CA5" w:rsidRPr="00A26CA5">
        <w:rPr>
          <w:rFonts w:asciiTheme="minorHAnsi" w:hAnsiTheme="minorHAnsi" w:cs="Calibri"/>
          <w:b/>
          <w:sz w:val="22"/>
          <w:szCs w:val="22"/>
        </w:rPr>
        <w:t>Nádražní 168 – stavební úpravy služebny MP</w:t>
      </w:r>
      <w:r w:rsidRPr="00A26CA5">
        <w:rPr>
          <w:rFonts w:asciiTheme="minorHAnsi" w:hAnsiTheme="minorHAnsi"/>
          <w:b/>
          <w:sz w:val="22"/>
          <w:szCs w:val="22"/>
        </w:rPr>
        <w:t>“</w:t>
      </w:r>
    </w:p>
    <w:p w:rsidR="00BA05A9" w:rsidRPr="00A00E73" w:rsidRDefault="00BA05A9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b/>
          <w:sz w:val="22"/>
          <w:szCs w:val="22"/>
        </w:rPr>
      </w:pPr>
    </w:p>
    <w:p w:rsidR="00614943" w:rsidRPr="00A00E73" w:rsidRDefault="00614943" w:rsidP="001502C0">
      <w:pPr>
        <w:jc w:val="center"/>
        <w:outlineLvl w:val="0"/>
        <w:rPr>
          <w:rFonts w:asciiTheme="minorHAnsi" w:hAnsiTheme="minorHAnsi"/>
          <w:b/>
          <w:color w:val="FF0000"/>
          <w:sz w:val="36"/>
          <w:szCs w:val="36"/>
          <w:u w:val="single"/>
        </w:rPr>
      </w:pPr>
      <w:r w:rsidRPr="00A00E73">
        <w:rPr>
          <w:rFonts w:asciiTheme="minorHAnsi" w:hAnsiTheme="minorHAnsi"/>
          <w:b/>
          <w:color w:val="FF0000"/>
          <w:sz w:val="36"/>
          <w:szCs w:val="36"/>
          <w:u w:val="single"/>
        </w:rPr>
        <w:t>ČESTNÉ PROHLÁŠENÍ</w:t>
      </w: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Název uchazeče: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Sídlo/místo podnikání:</w:t>
      </w:r>
    </w:p>
    <w:p w:rsidR="00614943" w:rsidRPr="00A00E73" w:rsidRDefault="00614943" w:rsidP="001502C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IČ: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Jednající/zastoupený: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Čestně prohlašujeme, že: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a)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b)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 likvidaci,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c)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 nemá v evidenci daní zachyceny daňové nedoplatky,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d)    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nemá nedoplatek na pojistném a na penále na veřejné zdravotní pojištění, </w:t>
      </w:r>
      <w:r w:rsidR="00A00E73">
        <w:rPr>
          <w:rFonts w:asciiTheme="minorHAnsi" w:hAnsiTheme="minorHAnsi"/>
          <w:sz w:val="22"/>
          <w:szCs w:val="22"/>
        </w:rPr>
        <w:t>nedoplatek na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pojistném a na penále na sociální zabezpečení a příspěvku na státní politiku zaměstnanosti, </w:t>
      </w: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A00E73">
      <w:pPr>
        <w:pStyle w:val="Normln1"/>
        <w:tabs>
          <w:tab w:val="left" w:pos="1526"/>
        </w:tabs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e)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>uchazeč není veden v rejstříku osob se zá</w:t>
      </w:r>
      <w:r w:rsidR="00C57BAB" w:rsidRPr="00A00E73">
        <w:rPr>
          <w:rFonts w:asciiTheme="minorHAnsi" w:hAnsiTheme="minorHAnsi"/>
          <w:sz w:val="22"/>
          <w:szCs w:val="22"/>
        </w:rPr>
        <w:t>kazem plnění veřejných zakázek,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</w:t>
      </w:r>
    </w:p>
    <w:p w:rsidR="00ED7353" w:rsidRPr="00A00E73" w:rsidRDefault="00ED735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f)      </w:t>
      </w:r>
      <w:r w:rsidR="001502C0" w:rsidRPr="00A00E73">
        <w:rPr>
          <w:rFonts w:asciiTheme="minorHAnsi" w:hAnsiTheme="minorHAnsi"/>
          <w:sz w:val="22"/>
          <w:szCs w:val="22"/>
        </w:rPr>
        <w:t xml:space="preserve">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uchazeč </w:t>
      </w:r>
      <w:r w:rsidR="001E721E" w:rsidRPr="00A00E73">
        <w:rPr>
          <w:rFonts w:asciiTheme="minorHAnsi" w:hAnsiTheme="minorHAnsi"/>
          <w:sz w:val="22"/>
          <w:szCs w:val="22"/>
        </w:rPr>
        <w:t>nemá vůči zadavateli neuhrazené závazky po splatnosti</w:t>
      </w:r>
      <w:r w:rsidR="00C57BAB" w:rsidRPr="00A00E73">
        <w:rPr>
          <w:rFonts w:asciiTheme="minorHAnsi" w:hAnsiTheme="minorHAnsi"/>
          <w:sz w:val="22"/>
          <w:szCs w:val="22"/>
        </w:rPr>
        <w:t>,</w:t>
      </w:r>
    </w:p>
    <w:p w:rsidR="00614943" w:rsidRPr="00A00E73" w:rsidRDefault="00614943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C878B0" w:rsidRPr="00A00E73" w:rsidRDefault="00C878B0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g)  </w:t>
      </w:r>
      <w:r w:rsidR="00427AF9" w:rsidRPr="00A00E73">
        <w:rPr>
          <w:rFonts w:asciiTheme="minorHAnsi" w:hAnsiTheme="minorHAnsi"/>
          <w:sz w:val="22"/>
          <w:szCs w:val="22"/>
        </w:rPr>
        <w:t xml:space="preserve">   </w:t>
      </w:r>
      <w:r w:rsid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 xml:space="preserve">s uchazečem nebylo v posledních šesti měsících vedeno vytýkací řízení </w:t>
      </w:r>
      <w:r w:rsidR="00427AF9" w:rsidRPr="00A00E73">
        <w:rPr>
          <w:rFonts w:asciiTheme="minorHAnsi" w:hAnsiTheme="minorHAnsi"/>
          <w:sz w:val="22"/>
          <w:szCs w:val="22"/>
        </w:rPr>
        <w:t>po</w:t>
      </w:r>
      <w:r w:rsidRPr="00A00E73">
        <w:rPr>
          <w:rFonts w:asciiTheme="minorHAnsi" w:hAnsiTheme="minorHAnsi"/>
          <w:sz w:val="22"/>
          <w:szCs w:val="22"/>
        </w:rPr>
        <w:t xml:space="preserve">dle </w:t>
      </w:r>
      <w:r w:rsidR="00427AF9" w:rsidRPr="00A00E73">
        <w:rPr>
          <w:rFonts w:asciiTheme="minorHAnsi" w:hAnsiTheme="minorHAnsi"/>
          <w:sz w:val="22"/>
          <w:szCs w:val="22"/>
        </w:rPr>
        <w:t xml:space="preserve">ust. </w:t>
      </w:r>
      <w:r w:rsidRPr="00A00E73">
        <w:rPr>
          <w:rFonts w:asciiTheme="minorHAnsi" w:hAnsiTheme="minorHAnsi"/>
          <w:sz w:val="22"/>
          <w:szCs w:val="22"/>
        </w:rPr>
        <w:t>§ 43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br/>
        <w:t>č. 337/1992 Sb., o správě dani a poplatků</w:t>
      </w:r>
      <w:r w:rsidR="00427AF9" w:rsidRPr="00A00E73">
        <w:rPr>
          <w:rFonts w:asciiTheme="minorHAnsi" w:hAnsiTheme="minorHAnsi"/>
          <w:sz w:val="22"/>
          <w:szCs w:val="22"/>
        </w:rPr>
        <w:t>, ve znění účinném do dne 31. 12. 2010,</w:t>
      </w:r>
      <w:r w:rsidRPr="00A00E73">
        <w:rPr>
          <w:rFonts w:asciiTheme="minorHAnsi" w:hAnsiTheme="minorHAnsi"/>
          <w:sz w:val="22"/>
          <w:szCs w:val="22"/>
        </w:rPr>
        <w:t xml:space="preserve"> nebo veden postup k odstranění pochybností podle</w:t>
      </w:r>
      <w:r w:rsidR="00427AF9" w:rsidRPr="00A00E73">
        <w:rPr>
          <w:rFonts w:asciiTheme="minorHAnsi" w:hAnsiTheme="minorHAnsi"/>
          <w:sz w:val="22"/>
          <w:szCs w:val="22"/>
        </w:rPr>
        <w:t xml:space="preserve"> ust. </w:t>
      </w:r>
      <w:r w:rsidRPr="00A00E73">
        <w:rPr>
          <w:rFonts w:asciiTheme="minorHAnsi" w:hAnsiTheme="minorHAns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Theme="minorHAnsi" w:hAnsiTheme="minorHAnsi"/>
            <w:sz w:val="22"/>
            <w:szCs w:val="22"/>
          </w:rPr>
          <w:t>89 a</w:t>
        </w:r>
      </w:smartTag>
      <w:r w:rsidRPr="00A00E73">
        <w:rPr>
          <w:rFonts w:asciiTheme="minorHAnsi" w:hAnsiTheme="minorHAnsi"/>
          <w:sz w:val="22"/>
          <w:szCs w:val="22"/>
        </w:rPr>
        <w:t xml:space="preserve"> násl. zák</w:t>
      </w:r>
      <w:r w:rsidR="00427AF9" w:rsidRPr="00A00E73">
        <w:rPr>
          <w:rFonts w:asciiTheme="minorHAnsi" w:hAnsiTheme="minorHAnsi"/>
          <w:sz w:val="22"/>
          <w:szCs w:val="22"/>
        </w:rPr>
        <w:t>ona</w:t>
      </w:r>
      <w:r w:rsidRPr="00A00E73">
        <w:rPr>
          <w:rFonts w:asciiTheme="minorHAnsi" w:hAnsiTheme="minorHAnsi"/>
          <w:sz w:val="22"/>
          <w:szCs w:val="22"/>
        </w:rPr>
        <w:t xml:space="preserve"> č. 280/2009 Sb., daňový řád</w:t>
      </w:r>
      <w:r w:rsidR="00427AF9" w:rsidRPr="00A00E73">
        <w:rPr>
          <w:rFonts w:asciiTheme="minorHAnsi" w:hAnsiTheme="minorHAnsi"/>
          <w:sz w:val="22"/>
          <w:szCs w:val="22"/>
        </w:rPr>
        <w:t xml:space="preserve">, ve </w:t>
      </w:r>
      <w:r w:rsidR="00D970CB" w:rsidRPr="00A00E73">
        <w:rPr>
          <w:rFonts w:asciiTheme="minorHAnsi" w:hAnsiTheme="minorHAnsi"/>
          <w:sz w:val="22"/>
          <w:szCs w:val="22"/>
        </w:rPr>
        <w:t>znění pozdějších předpisů,</w:t>
      </w: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D970CB" w:rsidRPr="00A00E73" w:rsidRDefault="00D970CB" w:rsidP="00A00E73">
      <w:p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h)</w:t>
      </w:r>
      <w:r w:rsidRPr="00A00E73">
        <w:rPr>
          <w:rFonts w:asciiTheme="minorHAnsi" w:hAnsiTheme="minorHAnsi"/>
          <w:sz w:val="22"/>
          <w:szCs w:val="22"/>
        </w:rPr>
        <w:tab/>
        <w:t>uchazeči nebyla v posledních třech letech uložena</w:t>
      </w:r>
      <w:r w:rsidR="00BC22C3" w:rsidRPr="00A00E73">
        <w:rPr>
          <w:rFonts w:asciiTheme="minorHAnsi" w:hAnsiTheme="minorHAnsi"/>
          <w:sz w:val="22"/>
          <w:szCs w:val="22"/>
        </w:rPr>
        <w:t xml:space="preserve"> pravomocná</w:t>
      </w:r>
      <w:r w:rsidRPr="00A00E73">
        <w:rPr>
          <w:rFonts w:asciiTheme="minorHAnsi" w:hAnsiTheme="minorHAnsi"/>
          <w:sz w:val="22"/>
          <w:szCs w:val="22"/>
        </w:rPr>
        <w:t xml:space="preserve"> pokuta za umožnění výkonu nelegální práce podle zvláštního právního předpisu.</w:t>
      </w: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C20A09" w:rsidRPr="00A00E73" w:rsidRDefault="00C20A09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>V </w:t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r w:rsidRPr="00A00E73">
        <w:rPr>
          <w:rFonts w:asciiTheme="minorHAnsi" w:hAnsiTheme="minorHAnsi"/>
          <w:sz w:val="22"/>
          <w:szCs w:val="22"/>
        </w:rPr>
        <w:tab/>
      </w:r>
      <w:proofErr w:type="gramStart"/>
      <w:r w:rsidRPr="00A00E73">
        <w:rPr>
          <w:rFonts w:asciiTheme="minorHAnsi" w:hAnsiTheme="minorHAnsi"/>
          <w:sz w:val="22"/>
          <w:szCs w:val="22"/>
        </w:rPr>
        <w:t>dne</w:t>
      </w:r>
      <w:proofErr w:type="gramEnd"/>
      <w:r w:rsidRPr="00A00E73">
        <w:rPr>
          <w:rFonts w:asciiTheme="minorHAnsi" w:hAnsiTheme="minorHAnsi"/>
          <w:sz w:val="22"/>
          <w:szCs w:val="22"/>
        </w:rPr>
        <w:t xml:space="preserve">           </w:t>
      </w: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F40327" w:rsidRPr="00A00E73" w:rsidRDefault="00F40327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1E721E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614943" w:rsidP="00614943">
      <w:pPr>
        <w:jc w:val="both"/>
        <w:rPr>
          <w:rFonts w:asciiTheme="minorHAnsi" w:hAnsiTheme="minorHAnsi"/>
          <w:sz w:val="22"/>
          <w:szCs w:val="22"/>
        </w:rPr>
      </w:pP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</w:r>
      <w:r w:rsidRPr="00A00E73">
        <w:rPr>
          <w:rFonts w:asciiTheme="minorHAnsi" w:hAnsiTheme="minorHAnsi"/>
          <w:sz w:val="22"/>
          <w:szCs w:val="22"/>
        </w:rPr>
        <w:softHyphen/>
        <w:t>______________________________</w:t>
      </w:r>
    </w:p>
    <w:p w:rsidR="00614943" w:rsidRPr="00A00E73" w:rsidRDefault="001E721E" w:rsidP="00614943">
      <w:pPr>
        <w:jc w:val="both"/>
        <w:rPr>
          <w:rFonts w:asciiTheme="minorHAnsi" w:hAnsiTheme="minorHAnsi"/>
          <w:sz w:val="22"/>
          <w:szCs w:val="22"/>
        </w:rPr>
      </w:pPr>
      <w:r w:rsidRPr="00A00E73">
        <w:rPr>
          <w:rFonts w:asciiTheme="minorHAnsi" w:hAnsiTheme="minorHAnsi"/>
          <w:sz w:val="22"/>
          <w:szCs w:val="22"/>
        </w:rPr>
        <w:t xml:space="preserve">               </w:t>
      </w:r>
      <w:r w:rsidR="00F40327" w:rsidRPr="00A00E73">
        <w:rPr>
          <w:rFonts w:asciiTheme="minorHAnsi" w:hAnsiTheme="minorHAnsi"/>
          <w:sz w:val="22"/>
          <w:szCs w:val="22"/>
        </w:rPr>
        <w:t>podpis</w:t>
      </w:r>
      <w:r w:rsidRPr="00A00E73">
        <w:rPr>
          <w:rFonts w:asciiTheme="minorHAnsi" w:hAnsiTheme="minorHAnsi"/>
          <w:sz w:val="22"/>
          <w:szCs w:val="22"/>
        </w:rPr>
        <w:t xml:space="preserve"> uchazeče</w:t>
      </w:r>
    </w:p>
    <w:sectPr w:rsidR="00614943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31A36"/>
    <w:rsid w:val="001502C0"/>
    <w:rsid w:val="001E721E"/>
    <w:rsid w:val="002175D0"/>
    <w:rsid w:val="002221B7"/>
    <w:rsid w:val="00261F9E"/>
    <w:rsid w:val="002E14E3"/>
    <w:rsid w:val="00310254"/>
    <w:rsid w:val="0034700E"/>
    <w:rsid w:val="00427AF9"/>
    <w:rsid w:val="00447F7D"/>
    <w:rsid w:val="00496920"/>
    <w:rsid w:val="005B0402"/>
    <w:rsid w:val="005C6B0C"/>
    <w:rsid w:val="00614943"/>
    <w:rsid w:val="006D4810"/>
    <w:rsid w:val="00723CC6"/>
    <w:rsid w:val="007C3DF2"/>
    <w:rsid w:val="00870641"/>
    <w:rsid w:val="0088654D"/>
    <w:rsid w:val="00944AAC"/>
    <w:rsid w:val="009A0357"/>
    <w:rsid w:val="00A00E73"/>
    <w:rsid w:val="00A26CA5"/>
    <w:rsid w:val="00A4110D"/>
    <w:rsid w:val="00B34625"/>
    <w:rsid w:val="00BA05A9"/>
    <w:rsid w:val="00BC22C3"/>
    <w:rsid w:val="00C20A09"/>
    <w:rsid w:val="00C42962"/>
    <w:rsid w:val="00C57BAB"/>
    <w:rsid w:val="00C878B0"/>
    <w:rsid w:val="00CA1B30"/>
    <w:rsid w:val="00CD106A"/>
    <w:rsid w:val="00D019B7"/>
    <w:rsid w:val="00D85B8A"/>
    <w:rsid w:val="00D970CB"/>
    <w:rsid w:val="00DD38C2"/>
    <w:rsid w:val="00EA4C07"/>
    <w:rsid w:val="00ED1ADD"/>
    <w:rsid w:val="00ED7353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semiHidden/>
    <w:rsid w:val="00D019B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Lucie Stachová</dc:creator>
  <cp:lastModifiedBy>mlcuchovama</cp:lastModifiedBy>
  <cp:revision>2</cp:revision>
  <cp:lastPrinted>2013-06-25T11:26:00Z</cp:lastPrinted>
  <dcterms:created xsi:type="dcterms:W3CDTF">2013-06-25T11:26:00Z</dcterms:created>
  <dcterms:modified xsi:type="dcterms:W3CDTF">2013-06-25T11:26:00Z</dcterms:modified>
</cp:coreProperties>
</file>