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B94A4A" w:rsidRPr="00AC0D82">
        <w:rPr>
          <w:rFonts w:ascii="Calibri" w:hAnsi="Calibri" w:cs="Arial"/>
          <w:b/>
          <w:bCs/>
          <w:i w:val="0"/>
          <w:iCs w:val="0"/>
          <w:color w:val="3366FF"/>
          <w:sz w:val="28"/>
          <w:szCs w:val="28"/>
          <w:u w:val="none"/>
        </w:rPr>
        <w:t>7</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proofErr w:type="gramStart"/>
      <w:r w:rsidR="00681D0B">
        <w:rPr>
          <w:rFonts w:ascii="Calibri" w:hAnsi="Calibri" w:cs="Times New Roman"/>
          <w:sz w:val="22"/>
          <w:szCs w:val="22"/>
        </w:rPr>
        <w:t>Ing.Petrou</w:t>
      </w:r>
      <w:proofErr w:type="spellEnd"/>
      <w:proofErr w:type="gram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767C6A" w:rsidRDefault="00767C6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r w:rsidRPr="00DB7CD3">
        <w:rPr>
          <w:rFonts w:ascii="Calibri" w:hAnsi="Calibri"/>
          <w:szCs w:val="22"/>
        </w:rPr>
        <w:tab/>
      </w:r>
    </w:p>
    <w:p w:rsidR="00D378F8" w:rsidRDefault="00D378F8" w:rsidP="00CE5D08">
      <w:pPr>
        <w:ind w:left="567" w:hanging="567"/>
        <w:rPr>
          <w:rFonts w:ascii="Calibri" w:hAnsi="Calibri" w:cs="Arial"/>
          <w:szCs w:val="22"/>
        </w:rPr>
      </w:pPr>
      <w:r w:rsidRPr="00DB7CD3">
        <w:rPr>
          <w:rFonts w:ascii="Calibri" w:hAnsi="Calibri"/>
          <w:szCs w:val="22"/>
        </w:rPr>
        <w:tab/>
      </w:r>
      <w:r w:rsidRPr="000B7770">
        <w:rPr>
          <w:rFonts w:ascii="Calibri" w:hAnsi="Calibri" w:cs="Arial"/>
          <w:b/>
          <w:szCs w:val="22"/>
        </w:rPr>
        <w:t>„</w:t>
      </w:r>
      <w:r w:rsidR="00CE5D08">
        <w:rPr>
          <w:rFonts w:ascii="Calibri" w:hAnsi="Calibri" w:cs="Arial"/>
          <w:b/>
          <w:szCs w:val="22"/>
        </w:rPr>
        <w:t>K</w:t>
      </w:r>
      <w:r w:rsidR="00CE5D08" w:rsidRPr="00CE5D08">
        <w:rPr>
          <w:rFonts w:ascii="Calibri" w:hAnsi="Calibri" w:cs="Arial"/>
          <w:b/>
          <w:szCs w:val="22"/>
        </w:rPr>
        <w:t>ompletní výměna stávajících dřevěných oken za nová plastová</w:t>
      </w:r>
      <w:r w:rsidR="00CE5D08">
        <w:rPr>
          <w:rFonts w:ascii="Calibri" w:hAnsi="Calibri" w:cs="Arial"/>
          <w:b/>
          <w:szCs w:val="22"/>
        </w:rPr>
        <w:t xml:space="preserve"> </w:t>
      </w:r>
      <w:r w:rsidR="00CE5D08" w:rsidRPr="00CE5D08">
        <w:rPr>
          <w:rFonts w:ascii="Calibri" w:hAnsi="Calibri" w:cs="Arial"/>
          <w:b/>
          <w:szCs w:val="22"/>
        </w:rPr>
        <w:t>okna v domě na ul. Senovážná 1530/6 v Moravské Ostravě</w:t>
      </w:r>
      <w:r w:rsidRPr="001C77D7">
        <w:rPr>
          <w:rFonts w:ascii="Calibri" w:hAnsi="Calibri" w:cs="Arial"/>
          <w:b/>
          <w:szCs w:val="22"/>
        </w:rPr>
        <w:t>“</w:t>
      </w:r>
      <w:r w:rsidR="000B7770" w:rsidRPr="001C77D7">
        <w:rPr>
          <w:rFonts w:ascii="Calibri" w:hAnsi="Calibri" w:cs="Arial"/>
          <w:szCs w:val="22"/>
        </w:rPr>
        <w:t xml:space="preserve"> </w:t>
      </w:r>
      <w:r w:rsidR="00243EC6">
        <w:rPr>
          <w:rFonts w:ascii="Calibri" w:hAnsi="Calibri" w:cs="Arial"/>
          <w:szCs w:val="22"/>
        </w:rPr>
        <w:t>dle specifikace</w:t>
      </w:r>
      <w:r w:rsidR="00B71501">
        <w:rPr>
          <w:rFonts w:ascii="Calibri" w:hAnsi="Calibri" w:cs="Arial"/>
          <w:szCs w:val="22"/>
        </w:rPr>
        <w:t xml:space="preserve"> tabulky </w:t>
      </w:r>
      <w:proofErr w:type="gramStart"/>
      <w:r w:rsidR="00B71501">
        <w:rPr>
          <w:rFonts w:ascii="Calibri" w:hAnsi="Calibri" w:cs="Arial"/>
          <w:szCs w:val="22"/>
        </w:rPr>
        <w:t>č.1</w:t>
      </w:r>
      <w:proofErr w:type="gramEnd"/>
      <w:r w:rsidR="00B71501">
        <w:rPr>
          <w:rFonts w:ascii="Calibri" w:hAnsi="Calibri" w:cs="Arial"/>
          <w:szCs w:val="22"/>
        </w:rPr>
        <w:t xml:space="preserve"> </w:t>
      </w:r>
    </w:p>
    <w:p w:rsidR="00092AF7" w:rsidRDefault="00092AF7" w:rsidP="00CE5D08">
      <w:pPr>
        <w:ind w:left="567" w:hanging="567"/>
        <w:rPr>
          <w:rFonts w:ascii="Calibri" w:hAnsi="Calibri" w:cs="Arial"/>
          <w:szCs w:val="22"/>
        </w:rPr>
      </w:pPr>
    </w:p>
    <w:tbl>
      <w:tblPr>
        <w:tblW w:w="9460" w:type="dxa"/>
        <w:tblInd w:w="55" w:type="dxa"/>
        <w:tblCellMar>
          <w:left w:w="70" w:type="dxa"/>
          <w:right w:w="70" w:type="dxa"/>
        </w:tblCellMar>
        <w:tblLook w:val="04A0" w:firstRow="1" w:lastRow="0" w:firstColumn="1" w:lastColumn="0" w:noHBand="0" w:noVBand="1"/>
      </w:tblPr>
      <w:tblGrid>
        <w:gridCol w:w="6320"/>
        <w:gridCol w:w="1340"/>
        <w:gridCol w:w="1840"/>
      </w:tblGrid>
      <w:tr w:rsidR="00092AF7" w:rsidRPr="00092AF7" w:rsidTr="00092AF7">
        <w:trPr>
          <w:trHeight w:val="630"/>
        </w:trPr>
        <w:tc>
          <w:tcPr>
            <w:tcW w:w="6320" w:type="dxa"/>
            <w:tcBorders>
              <w:top w:val="single" w:sz="8" w:space="0" w:color="auto"/>
              <w:left w:val="single" w:sz="8" w:space="0" w:color="auto"/>
              <w:bottom w:val="single" w:sz="8" w:space="0" w:color="auto"/>
              <w:right w:val="single" w:sz="4" w:space="0" w:color="auto"/>
            </w:tcBorders>
            <w:shd w:val="clear" w:color="000000" w:fill="A6A6A6"/>
            <w:noWrap/>
            <w:vAlign w:val="bottom"/>
            <w:hideMark/>
          </w:tcPr>
          <w:p w:rsidR="00092AF7" w:rsidRPr="00092AF7" w:rsidRDefault="00092AF7" w:rsidP="00092AF7">
            <w:pPr>
              <w:ind w:left="0" w:firstLine="0"/>
              <w:jc w:val="left"/>
              <w:rPr>
                <w:rFonts w:ascii="Calibri" w:hAnsi="Calibri"/>
                <w:b/>
                <w:bCs/>
                <w:color w:val="000000"/>
                <w:sz w:val="24"/>
                <w:szCs w:val="24"/>
              </w:rPr>
            </w:pPr>
            <w:r w:rsidRPr="00092AF7">
              <w:rPr>
                <w:rFonts w:ascii="Calibri" w:hAnsi="Calibri"/>
                <w:b/>
                <w:bCs/>
                <w:color w:val="000000"/>
                <w:sz w:val="24"/>
                <w:szCs w:val="24"/>
              </w:rPr>
              <w:t xml:space="preserve">Specifikace </w:t>
            </w:r>
          </w:p>
        </w:tc>
        <w:tc>
          <w:tcPr>
            <w:tcW w:w="1300" w:type="dxa"/>
            <w:tcBorders>
              <w:top w:val="single" w:sz="8" w:space="0" w:color="auto"/>
              <w:left w:val="nil"/>
              <w:bottom w:val="single" w:sz="8" w:space="0" w:color="auto"/>
              <w:right w:val="single" w:sz="4" w:space="0" w:color="auto"/>
            </w:tcBorders>
            <w:shd w:val="clear" w:color="000000" w:fill="A6A6A6"/>
            <w:vAlign w:val="bottom"/>
            <w:hideMark/>
          </w:tcPr>
          <w:p w:rsidR="00092AF7" w:rsidRPr="00092AF7" w:rsidRDefault="00092AF7" w:rsidP="00092AF7">
            <w:pPr>
              <w:ind w:left="0" w:firstLine="0"/>
              <w:jc w:val="left"/>
              <w:rPr>
                <w:rFonts w:ascii="Calibri" w:hAnsi="Calibri"/>
                <w:b/>
                <w:bCs/>
                <w:color w:val="000000"/>
                <w:sz w:val="24"/>
                <w:szCs w:val="24"/>
              </w:rPr>
            </w:pPr>
            <w:r w:rsidRPr="00092AF7">
              <w:rPr>
                <w:rFonts w:ascii="Calibri" w:hAnsi="Calibri"/>
                <w:b/>
                <w:bCs/>
                <w:color w:val="000000"/>
                <w:sz w:val="24"/>
                <w:szCs w:val="24"/>
              </w:rPr>
              <w:t>Množství ks/jednotka</w:t>
            </w:r>
          </w:p>
        </w:tc>
        <w:tc>
          <w:tcPr>
            <w:tcW w:w="1840" w:type="dxa"/>
            <w:tcBorders>
              <w:top w:val="single" w:sz="8" w:space="0" w:color="auto"/>
              <w:left w:val="nil"/>
              <w:bottom w:val="single" w:sz="8" w:space="0" w:color="auto"/>
              <w:right w:val="single" w:sz="8" w:space="0" w:color="auto"/>
            </w:tcBorders>
            <w:shd w:val="clear" w:color="000000" w:fill="A6A6A6"/>
            <w:noWrap/>
            <w:vAlign w:val="bottom"/>
            <w:hideMark/>
          </w:tcPr>
          <w:p w:rsidR="00092AF7" w:rsidRPr="00092AF7" w:rsidRDefault="00092AF7" w:rsidP="00092AF7">
            <w:pPr>
              <w:ind w:left="0" w:firstLine="0"/>
              <w:jc w:val="left"/>
              <w:rPr>
                <w:rFonts w:ascii="Calibri" w:hAnsi="Calibri"/>
                <w:b/>
                <w:bCs/>
                <w:color w:val="000000"/>
                <w:sz w:val="24"/>
                <w:szCs w:val="24"/>
              </w:rPr>
            </w:pPr>
            <w:r w:rsidRPr="00092AF7">
              <w:rPr>
                <w:rFonts w:ascii="Calibri" w:hAnsi="Calibri"/>
                <w:b/>
                <w:bCs/>
                <w:color w:val="000000"/>
                <w:sz w:val="24"/>
                <w:szCs w:val="24"/>
              </w:rPr>
              <w:t>Cena bez DPH</w:t>
            </w:r>
          </w:p>
        </w:tc>
      </w:tr>
      <w:tr w:rsidR="00092AF7" w:rsidRPr="00092AF7" w:rsidTr="00092AF7">
        <w:trPr>
          <w:trHeight w:val="300"/>
        </w:trPr>
        <w:tc>
          <w:tcPr>
            <w:tcW w:w="6320" w:type="dxa"/>
            <w:tcBorders>
              <w:top w:val="nil"/>
              <w:left w:val="single" w:sz="8" w:space="0" w:color="auto"/>
              <w:bottom w:val="single" w:sz="4" w:space="0" w:color="auto"/>
              <w:right w:val="single" w:sz="4" w:space="0" w:color="auto"/>
            </w:tcBorders>
            <w:shd w:val="clear" w:color="auto" w:fill="auto"/>
            <w:vAlign w:val="bottom"/>
            <w:hideMark/>
          </w:tcPr>
          <w:p w:rsidR="00092AF7" w:rsidRPr="00092AF7" w:rsidRDefault="00092AF7" w:rsidP="00092AF7">
            <w:pPr>
              <w:ind w:left="0" w:firstLine="0"/>
              <w:jc w:val="left"/>
              <w:rPr>
                <w:rFonts w:ascii="Calibri" w:hAnsi="Calibri"/>
                <w:color w:val="000000"/>
                <w:szCs w:val="22"/>
              </w:rPr>
            </w:pPr>
            <w:r w:rsidRPr="00092AF7">
              <w:rPr>
                <w:rFonts w:ascii="Calibri" w:hAnsi="Calibri"/>
                <w:color w:val="000000"/>
                <w:szCs w:val="22"/>
              </w:rPr>
              <w:t xml:space="preserve">jednodílné okno </w:t>
            </w:r>
            <w:proofErr w:type="spellStart"/>
            <w:r w:rsidRPr="00092AF7">
              <w:rPr>
                <w:rFonts w:ascii="Calibri" w:hAnsi="Calibri"/>
                <w:color w:val="000000"/>
                <w:szCs w:val="22"/>
              </w:rPr>
              <w:t>otevíravě</w:t>
            </w:r>
            <w:proofErr w:type="spellEnd"/>
            <w:r w:rsidRPr="00092AF7">
              <w:rPr>
                <w:rFonts w:ascii="Calibri" w:hAnsi="Calibri"/>
                <w:color w:val="000000"/>
                <w:szCs w:val="22"/>
              </w:rPr>
              <w:t>/sklopné o rozměru 870x1570 mm</w:t>
            </w:r>
          </w:p>
        </w:tc>
        <w:tc>
          <w:tcPr>
            <w:tcW w:w="1300" w:type="dxa"/>
            <w:tcBorders>
              <w:top w:val="nil"/>
              <w:left w:val="nil"/>
              <w:bottom w:val="single" w:sz="4" w:space="0" w:color="auto"/>
              <w:right w:val="single" w:sz="4" w:space="0" w:color="auto"/>
            </w:tcBorders>
            <w:shd w:val="clear" w:color="auto" w:fill="auto"/>
            <w:noWrap/>
            <w:vAlign w:val="bottom"/>
            <w:hideMark/>
          </w:tcPr>
          <w:p w:rsidR="00092AF7" w:rsidRPr="00092AF7" w:rsidRDefault="00092AF7" w:rsidP="00092AF7">
            <w:pPr>
              <w:ind w:left="0" w:firstLine="0"/>
              <w:jc w:val="right"/>
              <w:rPr>
                <w:rFonts w:ascii="Calibri" w:hAnsi="Calibri"/>
                <w:color w:val="000000"/>
                <w:szCs w:val="22"/>
              </w:rPr>
            </w:pPr>
            <w:r w:rsidRPr="00092AF7">
              <w:rPr>
                <w:rFonts w:ascii="Calibri" w:hAnsi="Calibri"/>
                <w:color w:val="000000"/>
                <w:szCs w:val="22"/>
              </w:rPr>
              <w:t>6</w:t>
            </w:r>
          </w:p>
        </w:tc>
        <w:tc>
          <w:tcPr>
            <w:tcW w:w="1840" w:type="dxa"/>
            <w:tcBorders>
              <w:top w:val="nil"/>
              <w:left w:val="nil"/>
              <w:bottom w:val="single" w:sz="4" w:space="0" w:color="auto"/>
              <w:right w:val="single" w:sz="8" w:space="0" w:color="auto"/>
            </w:tcBorders>
            <w:shd w:val="clear" w:color="auto" w:fill="auto"/>
            <w:noWrap/>
            <w:vAlign w:val="bottom"/>
            <w:hideMark/>
          </w:tcPr>
          <w:p w:rsidR="00092AF7" w:rsidRPr="00092AF7" w:rsidRDefault="00092AF7" w:rsidP="00092AF7">
            <w:pPr>
              <w:ind w:left="0" w:firstLine="0"/>
              <w:jc w:val="left"/>
              <w:rPr>
                <w:rFonts w:ascii="Calibri" w:hAnsi="Calibri"/>
                <w:color w:val="000000"/>
                <w:szCs w:val="22"/>
              </w:rPr>
            </w:pPr>
            <w:r w:rsidRPr="00092AF7">
              <w:rPr>
                <w:rFonts w:ascii="Calibri" w:hAnsi="Calibri"/>
                <w:color w:val="000000"/>
                <w:szCs w:val="22"/>
              </w:rPr>
              <w:t> </w:t>
            </w:r>
          </w:p>
        </w:tc>
      </w:tr>
      <w:tr w:rsidR="00092AF7" w:rsidRPr="00092AF7" w:rsidTr="00092AF7">
        <w:trPr>
          <w:trHeight w:val="660"/>
        </w:trPr>
        <w:tc>
          <w:tcPr>
            <w:tcW w:w="6320" w:type="dxa"/>
            <w:tcBorders>
              <w:top w:val="nil"/>
              <w:left w:val="single" w:sz="8" w:space="0" w:color="auto"/>
              <w:bottom w:val="single" w:sz="4" w:space="0" w:color="auto"/>
              <w:right w:val="single" w:sz="4" w:space="0" w:color="auto"/>
            </w:tcBorders>
            <w:shd w:val="clear" w:color="auto" w:fill="auto"/>
            <w:vAlign w:val="bottom"/>
            <w:hideMark/>
          </w:tcPr>
          <w:p w:rsidR="00092AF7" w:rsidRPr="00092AF7" w:rsidRDefault="00092AF7" w:rsidP="00092AF7">
            <w:pPr>
              <w:ind w:left="0" w:firstLine="0"/>
              <w:jc w:val="left"/>
              <w:rPr>
                <w:rFonts w:ascii="Calibri" w:hAnsi="Calibri"/>
                <w:color w:val="000000"/>
                <w:szCs w:val="22"/>
              </w:rPr>
            </w:pPr>
            <w:r w:rsidRPr="00092AF7">
              <w:rPr>
                <w:rFonts w:ascii="Calibri" w:hAnsi="Calibri"/>
                <w:color w:val="000000"/>
                <w:szCs w:val="22"/>
              </w:rPr>
              <w:t>dvoudílné okno bez sloupku (</w:t>
            </w:r>
            <w:proofErr w:type="spellStart"/>
            <w:r w:rsidRPr="00092AF7">
              <w:rPr>
                <w:rFonts w:ascii="Calibri" w:hAnsi="Calibri"/>
                <w:color w:val="000000"/>
                <w:szCs w:val="22"/>
              </w:rPr>
              <w:t>štulpu</w:t>
            </w:r>
            <w:proofErr w:type="spellEnd"/>
            <w:r w:rsidRPr="00092AF7">
              <w:rPr>
                <w:rFonts w:ascii="Calibri" w:hAnsi="Calibri"/>
                <w:color w:val="000000"/>
                <w:szCs w:val="22"/>
              </w:rPr>
              <w:t xml:space="preserve">), levá část </w:t>
            </w:r>
            <w:proofErr w:type="spellStart"/>
            <w:r w:rsidRPr="00092AF7">
              <w:rPr>
                <w:rFonts w:ascii="Calibri" w:hAnsi="Calibri"/>
                <w:color w:val="000000"/>
                <w:szCs w:val="22"/>
              </w:rPr>
              <w:t>otevíravá</w:t>
            </w:r>
            <w:proofErr w:type="spellEnd"/>
            <w:r w:rsidRPr="00092AF7">
              <w:rPr>
                <w:rFonts w:ascii="Calibri" w:hAnsi="Calibri"/>
                <w:color w:val="000000"/>
                <w:szCs w:val="22"/>
              </w:rPr>
              <w:t xml:space="preserve">, </w:t>
            </w:r>
            <w:proofErr w:type="gramStart"/>
            <w:r w:rsidRPr="00092AF7">
              <w:rPr>
                <w:rFonts w:ascii="Calibri" w:hAnsi="Calibri"/>
                <w:color w:val="000000"/>
                <w:szCs w:val="22"/>
              </w:rPr>
              <w:t>pravá  část</w:t>
            </w:r>
            <w:proofErr w:type="gramEnd"/>
            <w:r w:rsidRPr="00092AF7">
              <w:rPr>
                <w:rFonts w:ascii="Calibri" w:hAnsi="Calibri"/>
                <w:color w:val="000000"/>
                <w:szCs w:val="22"/>
              </w:rPr>
              <w:t xml:space="preserve"> </w:t>
            </w:r>
            <w:proofErr w:type="spellStart"/>
            <w:r w:rsidRPr="00092AF7">
              <w:rPr>
                <w:rFonts w:ascii="Calibri" w:hAnsi="Calibri"/>
                <w:color w:val="000000"/>
                <w:szCs w:val="22"/>
              </w:rPr>
              <w:t>otevítavě</w:t>
            </w:r>
            <w:proofErr w:type="spellEnd"/>
            <w:r w:rsidRPr="00092AF7">
              <w:rPr>
                <w:rFonts w:ascii="Calibri" w:hAnsi="Calibri"/>
                <w:color w:val="000000"/>
                <w:szCs w:val="22"/>
              </w:rPr>
              <w:t>/sklopná o rozměru 1100x1570 mm</w:t>
            </w:r>
          </w:p>
        </w:tc>
        <w:tc>
          <w:tcPr>
            <w:tcW w:w="1300" w:type="dxa"/>
            <w:tcBorders>
              <w:top w:val="nil"/>
              <w:left w:val="nil"/>
              <w:bottom w:val="single" w:sz="4" w:space="0" w:color="auto"/>
              <w:right w:val="single" w:sz="4" w:space="0" w:color="auto"/>
            </w:tcBorders>
            <w:shd w:val="clear" w:color="auto" w:fill="auto"/>
            <w:noWrap/>
            <w:vAlign w:val="bottom"/>
            <w:hideMark/>
          </w:tcPr>
          <w:p w:rsidR="00092AF7" w:rsidRPr="00092AF7" w:rsidRDefault="00092AF7" w:rsidP="00092AF7">
            <w:pPr>
              <w:ind w:left="0" w:firstLine="0"/>
              <w:jc w:val="right"/>
              <w:rPr>
                <w:rFonts w:ascii="Calibri" w:hAnsi="Calibri"/>
                <w:color w:val="000000"/>
                <w:szCs w:val="22"/>
              </w:rPr>
            </w:pPr>
            <w:r w:rsidRPr="00092AF7">
              <w:rPr>
                <w:rFonts w:ascii="Calibri" w:hAnsi="Calibri"/>
                <w:color w:val="000000"/>
                <w:szCs w:val="22"/>
              </w:rPr>
              <w:t>12</w:t>
            </w:r>
          </w:p>
        </w:tc>
        <w:tc>
          <w:tcPr>
            <w:tcW w:w="1840" w:type="dxa"/>
            <w:tcBorders>
              <w:top w:val="nil"/>
              <w:left w:val="nil"/>
              <w:bottom w:val="single" w:sz="4" w:space="0" w:color="auto"/>
              <w:right w:val="single" w:sz="8" w:space="0" w:color="auto"/>
            </w:tcBorders>
            <w:shd w:val="clear" w:color="auto" w:fill="auto"/>
            <w:noWrap/>
            <w:vAlign w:val="bottom"/>
            <w:hideMark/>
          </w:tcPr>
          <w:p w:rsidR="00092AF7" w:rsidRPr="00092AF7" w:rsidRDefault="00092AF7" w:rsidP="00092AF7">
            <w:pPr>
              <w:ind w:left="0" w:firstLine="0"/>
              <w:jc w:val="left"/>
              <w:rPr>
                <w:rFonts w:ascii="Calibri" w:hAnsi="Calibri"/>
                <w:color w:val="000000"/>
                <w:szCs w:val="22"/>
              </w:rPr>
            </w:pPr>
            <w:r w:rsidRPr="00092AF7">
              <w:rPr>
                <w:rFonts w:ascii="Calibri" w:hAnsi="Calibri"/>
                <w:color w:val="000000"/>
                <w:szCs w:val="22"/>
              </w:rPr>
              <w:t> </w:t>
            </w:r>
          </w:p>
        </w:tc>
      </w:tr>
      <w:tr w:rsidR="00092AF7" w:rsidRPr="00092AF7" w:rsidTr="00092AF7">
        <w:trPr>
          <w:trHeight w:val="300"/>
        </w:trPr>
        <w:tc>
          <w:tcPr>
            <w:tcW w:w="6320" w:type="dxa"/>
            <w:tcBorders>
              <w:top w:val="nil"/>
              <w:left w:val="single" w:sz="8" w:space="0" w:color="auto"/>
              <w:bottom w:val="single" w:sz="4" w:space="0" w:color="auto"/>
              <w:right w:val="single" w:sz="4" w:space="0" w:color="auto"/>
            </w:tcBorders>
            <w:shd w:val="clear" w:color="auto" w:fill="auto"/>
            <w:noWrap/>
            <w:vAlign w:val="bottom"/>
            <w:hideMark/>
          </w:tcPr>
          <w:p w:rsidR="00092AF7" w:rsidRPr="00092AF7" w:rsidRDefault="00092AF7" w:rsidP="00092AF7">
            <w:pPr>
              <w:ind w:left="0" w:firstLine="0"/>
              <w:jc w:val="left"/>
              <w:rPr>
                <w:rFonts w:ascii="Calibri" w:hAnsi="Calibri"/>
                <w:color w:val="000000"/>
                <w:szCs w:val="22"/>
              </w:rPr>
            </w:pPr>
            <w:r w:rsidRPr="00092AF7">
              <w:rPr>
                <w:rFonts w:ascii="Calibri" w:hAnsi="Calibri"/>
                <w:color w:val="000000"/>
                <w:szCs w:val="22"/>
              </w:rPr>
              <w:t>parapet PVC vnitřní, barva bílá, šíře 150 mm, délka 1000 mm</w:t>
            </w:r>
          </w:p>
        </w:tc>
        <w:tc>
          <w:tcPr>
            <w:tcW w:w="1300" w:type="dxa"/>
            <w:tcBorders>
              <w:top w:val="nil"/>
              <w:left w:val="nil"/>
              <w:bottom w:val="single" w:sz="4" w:space="0" w:color="auto"/>
              <w:right w:val="single" w:sz="4" w:space="0" w:color="auto"/>
            </w:tcBorders>
            <w:shd w:val="clear" w:color="auto" w:fill="auto"/>
            <w:noWrap/>
            <w:vAlign w:val="bottom"/>
            <w:hideMark/>
          </w:tcPr>
          <w:p w:rsidR="00092AF7" w:rsidRPr="00092AF7" w:rsidRDefault="00092AF7" w:rsidP="00092AF7">
            <w:pPr>
              <w:ind w:left="0" w:firstLine="0"/>
              <w:jc w:val="right"/>
              <w:rPr>
                <w:rFonts w:ascii="Calibri" w:hAnsi="Calibri"/>
                <w:color w:val="000000"/>
                <w:szCs w:val="22"/>
              </w:rPr>
            </w:pPr>
            <w:r w:rsidRPr="00092AF7">
              <w:rPr>
                <w:rFonts w:ascii="Calibri" w:hAnsi="Calibri"/>
                <w:color w:val="000000"/>
                <w:szCs w:val="22"/>
              </w:rPr>
              <w:t>6</w:t>
            </w:r>
          </w:p>
        </w:tc>
        <w:tc>
          <w:tcPr>
            <w:tcW w:w="1840" w:type="dxa"/>
            <w:tcBorders>
              <w:top w:val="nil"/>
              <w:left w:val="nil"/>
              <w:bottom w:val="single" w:sz="4" w:space="0" w:color="auto"/>
              <w:right w:val="single" w:sz="8" w:space="0" w:color="auto"/>
            </w:tcBorders>
            <w:shd w:val="clear" w:color="auto" w:fill="auto"/>
            <w:noWrap/>
            <w:vAlign w:val="bottom"/>
            <w:hideMark/>
          </w:tcPr>
          <w:p w:rsidR="00092AF7" w:rsidRPr="00092AF7" w:rsidRDefault="00092AF7" w:rsidP="00092AF7">
            <w:pPr>
              <w:ind w:left="0" w:firstLine="0"/>
              <w:jc w:val="left"/>
              <w:rPr>
                <w:rFonts w:ascii="Calibri" w:hAnsi="Calibri"/>
                <w:color w:val="000000"/>
                <w:szCs w:val="22"/>
              </w:rPr>
            </w:pPr>
            <w:r w:rsidRPr="00092AF7">
              <w:rPr>
                <w:rFonts w:ascii="Calibri" w:hAnsi="Calibri"/>
                <w:color w:val="000000"/>
                <w:szCs w:val="22"/>
              </w:rPr>
              <w:t> </w:t>
            </w:r>
          </w:p>
        </w:tc>
      </w:tr>
      <w:tr w:rsidR="00092AF7" w:rsidRPr="00092AF7" w:rsidTr="00092AF7">
        <w:trPr>
          <w:trHeight w:val="300"/>
        </w:trPr>
        <w:tc>
          <w:tcPr>
            <w:tcW w:w="6320" w:type="dxa"/>
            <w:tcBorders>
              <w:top w:val="nil"/>
              <w:left w:val="single" w:sz="8" w:space="0" w:color="auto"/>
              <w:bottom w:val="single" w:sz="4" w:space="0" w:color="auto"/>
              <w:right w:val="single" w:sz="4" w:space="0" w:color="auto"/>
            </w:tcBorders>
            <w:shd w:val="clear" w:color="auto" w:fill="auto"/>
            <w:noWrap/>
            <w:vAlign w:val="bottom"/>
            <w:hideMark/>
          </w:tcPr>
          <w:p w:rsidR="00092AF7" w:rsidRPr="00092AF7" w:rsidRDefault="00092AF7" w:rsidP="00092AF7">
            <w:pPr>
              <w:ind w:left="0" w:firstLine="0"/>
              <w:jc w:val="left"/>
              <w:rPr>
                <w:rFonts w:ascii="Calibri" w:hAnsi="Calibri"/>
                <w:color w:val="000000"/>
                <w:szCs w:val="22"/>
              </w:rPr>
            </w:pPr>
            <w:r w:rsidRPr="00092AF7">
              <w:rPr>
                <w:rFonts w:ascii="Calibri" w:hAnsi="Calibri"/>
                <w:color w:val="000000"/>
                <w:szCs w:val="22"/>
              </w:rPr>
              <w:t>parapet PVC vnitřní, barva bílá, šíře 300 mm, délka 1200 mm</w:t>
            </w:r>
          </w:p>
        </w:tc>
        <w:tc>
          <w:tcPr>
            <w:tcW w:w="1300" w:type="dxa"/>
            <w:tcBorders>
              <w:top w:val="nil"/>
              <w:left w:val="nil"/>
              <w:bottom w:val="single" w:sz="4" w:space="0" w:color="auto"/>
              <w:right w:val="single" w:sz="4" w:space="0" w:color="auto"/>
            </w:tcBorders>
            <w:shd w:val="clear" w:color="auto" w:fill="auto"/>
            <w:noWrap/>
            <w:vAlign w:val="bottom"/>
            <w:hideMark/>
          </w:tcPr>
          <w:p w:rsidR="00092AF7" w:rsidRPr="00092AF7" w:rsidRDefault="00092AF7" w:rsidP="00092AF7">
            <w:pPr>
              <w:ind w:left="0" w:firstLine="0"/>
              <w:jc w:val="right"/>
              <w:rPr>
                <w:rFonts w:ascii="Calibri" w:hAnsi="Calibri"/>
                <w:color w:val="000000"/>
                <w:szCs w:val="22"/>
              </w:rPr>
            </w:pPr>
            <w:r w:rsidRPr="00092AF7">
              <w:rPr>
                <w:rFonts w:ascii="Calibri" w:hAnsi="Calibri"/>
                <w:color w:val="000000"/>
                <w:szCs w:val="22"/>
              </w:rPr>
              <w:t>6</w:t>
            </w:r>
          </w:p>
        </w:tc>
        <w:tc>
          <w:tcPr>
            <w:tcW w:w="1840" w:type="dxa"/>
            <w:tcBorders>
              <w:top w:val="nil"/>
              <w:left w:val="nil"/>
              <w:bottom w:val="single" w:sz="4" w:space="0" w:color="auto"/>
              <w:right w:val="single" w:sz="8" w:space="0" w:color="auto"/>
            </w:tcBorders>
            <w:shd w:val="clear" w:color="auto" w:fill="auto"/>
            <w:noWrap/>
            <w:vAlign w:val="bottom"/>
            <w:hideMark/>
          </w:tcPr>
          <w:p w:rsidR="00092AF7" w:rsidRPr="00092AF7" w:rsidRDefault="00092AF7" w:rsidP="00092AF7">
            <w:pPr>
              <w:ind w:left="0" w:firstLine="0"/>
              <w:jc w:val="left"/>
              <w:rPr>
                <w:rFonts w:ascii="Calibri" w:hAnsi="Calibri"/>
                <w:color w:val="000000"/>
                <w:szCs w:val="22"/>
              </w:rPr>
            </w:pPr>
            <w:r w:rsidRPr="00092AF7">
              <w:rPr>
                <w:rFonts w:ascii="Calibri" w:hAnsi="Calibri"/>
                <w:color w:val="000000"/>
                <w:szCs w:val="22"/>
              </w:rPr>
              <w:t> </w:t>
            </w:r>
          </w:p>
        </w:tc>
      </w:tr>
      <w:tr w:rsidR="00092AF7" w:rsidRPr="00092AF7" w:rsidTr="00092AF7">
        <w:trPr>
          <w:trHeight w:val="300"/>
        </w:trPr>
        <w:tc>
          <w:tcPr>
            <w:tcW w:w="6320" w:type="dxa"/>
            <w:tcBorders>
              <w:top w:val="nil"/>
              <w:left w:val="single" w:sz="8" w:space="0" w:color="auto"/>
              <w:bottom w:val="single" w:sz="4" w:space="0" w:color="auto"/>
              <w:right w:val="single" w:sz="4" w:space="0" w:color="auto"/>
            </w:tcBorders>
            <w:shd w:val="clear" w:color="auto" w:fill="auto"/>
            <w:noWrap/>
            <w:vAlign w:val="bottom"/>
            <w:hideMark/>
          </w:tcPr>
          <w:p w:rsidR="00092AF7" w:rsidRPr="00092AF7" w:rsidRDefault="00092AF7" w:rsidP="00092AF7">
            <w:pPr>
              <w:ind w:left="0" w:firstLine="0"/>
              <w:jc w:val="left"/>
              <w:rPr>
                <w:rFonts w:ascii="Calibri" w:hAnsi="Calibri"/>
                <w:color w:val="000000"/>
                <w:szCs w:val="22"/>
              </w:rPr>
            </w:pPr>
            <w:r w:rsidRPr="00092AF7">
              <w:rPr>
                <w:rFonts w:ascii="Calibri" w:hAnsi="Calibri"/>
                <w:color w:val="000000"/>
                <w:szCs w:val="22"/>
              </w:rPr>
              <w:t>parapet PVC vnitřní, barva bílá, šíře 500 mm, délka 1200 mm</w:t>
            </w:r>
          </w:p>
        </w:tc>
        <w:tc>
          <w:tcPr>
            <w:tcW w:w="1300" w:type="dxa"/>
            <w:tcBorders>
              <w:top w:val="nil"/>
              <w:left w:val="nil"/>
              <w:bottom w:val="single" w:sz="4" w:space="0" w:color="auto"/>
              <w:right w:val="single" w:sz="4" w:space="0" w:color="auto"/>
            </w:tcBorders>
            <w:shd w:val="clear" w:color="auto" w:fill="auto"/>
            <w:noWrap/>
            <w:vAlign w:val="bottom"/>
            <w:hideMark/>
          </w:tcPr>
          <w:p w:rsidR="00092AF7" w:rsidRPr="00092AF7" w:rsidRDefault="00092AF7" w:rsidP="00092AF7">
            <w:pPr>
              <w:ind w:left="0" w:firstLine="0"/>
              <w:jc w:val="right"/>
              <w:rPr>
                <w:rFonts w:ascii="Calibri" w:hAnsi="Calibri"/>
                <w:color w:val="000000"/>
                <w:szCs w:val="22"/>
              </w:rPr>
            </w:pPr>
            <w:r w:rsidRPr="00092AF7">
              <w:rPr>
                <w:rFonts w:ascii="Calibri" w:hAnsi="Calibri"/>
                <w:color w:val="000000"/>
                <w:szCs w:val="22"/>
              </w:rPr>
              <w:t>6</w:t>
            </w:r>
          </w:p>
        </w:tc>
        <w:tc>
          <w:tcPr>
            <w:tcW w:w="1840" w:type="dxa"/>
            <w:tcBorders>
              <w:top w:val="nil"/>
              <w:left w:val="nil"/>
              <w:bottom w:val="single" w:sz="4" w:space="0" w:color="auto"/>
              <w:right w:val="single" w:sz="8" w:space="0" w:color="auto"/>
            </w:tcBorders>
            <w:shd w:val="clear" w:color="auto" w:fill="auto"/>
            <w:noWrap/>
            <w:vAlign w:val="bottom"/>
            <w:hideMark/>
          </w:tcPr>
          <w:p w:rsidR="00092AF7" w:rsidRPr="00092AF7" w:rsidRDefault="00092AF7" w:rsidP="00092AF7">
            <w:pPr>
              <w:ind w:left="0" w:firstLine="0"/>
              <w:jc w:val="left"/>
              <w:rPr>
                <w:rFonts w:ascii="Calibri" w:hAnsi="Calibri"/>
                <w:color w:val="000000"/>
                <w:szCs w:val="22"/>
              </w:rPr>
            </w:pPr>
            <w:r w:rsidRPr="00092AF7">
              <w:rPr>
                <w:rFonts w:ascii="Calibri" w:hAnsi="Calibri"/>
                <w:color w:val="000000"/>
                <w:szCs w:val="22"/>
              </w:rPr>
              <w:t> </w:t>
            </w:r>
          </w:p>
        </w:tc>
      </w:tr>
      <w:tr w:rsidR="00092AF7" w:rsidRPr="00092AF7" w:rsidTr="00092AF7">
        <w:trPr>
          <w:trHeight w:val="300"/>
        </w:trPr>
        <w:tc>
          <w:tcPr>
            <w:tcW w:w="6320" w:type="dxa"/>
            <w:tcBorders>
              <w:top w:val="nil"/>
              <w:left w:val="single" w:sz="8" w:space="0" w:color="auto"/>
              <w:bottom w:val="single" w:sz="4" w:space="0" w:color="auto"/>
              <w:right w:val="single" w:sz="4" w:space="0" w:color="auto"/>
            </w:tcBorders>
            <w:shd w:val="clear" w:color="auto" w:fill="auto"/>
            <w:noWrap/>
            <w:vAlign w:val="bottom"/>
            <w:hideMark/>
          </w:tcPr>
          <w:p w:rsidR="00092AF7" w:rsidRPr="00092AF7" w:rsidRDefault="00092AF7" w:rsidP="00092AF7">
            <w:pPr>
              <w:ind w:left="0" w:firstLine="0"/>
              <w:jc w:val="left"/>
              <w:rPr>
                <w:rFonts w:ascii="Calibri" w:hAnsi="Calibri"/>
                <w:color w:val="000000"/>
                <w:szCs w:val="22"/>
              </w:rPr>
            </w:pPr>
            <w:r w:rsidRPr="00092AF7">
              <w:rPr>
                <w:rFonts w:ascii="Calibri" w:hAnsi="Calibri"/>
                <w:color w:val="000000"/>
                <w:szCs w:val="22"/>
              </w:rPr>
              <w:t xml:space="preserve">parapet </w:t>
            </w:r>
            <w:proofErr w:type="spellStart"/>
            <w:r w:rsidRPr="00092AF7">
              <w:rPr>
                <w:rFonts w:ascii="Calibri" w:hAnsi="Calibri"/>
                <w:color w:val="000000"/>
                <w:szCs w:val="22"/>
              </w:rPr>
              <w:t>pozink</w:t>
            </w:r>
            <w:proofErr w:type="spellEnd"/>
            <w:r w:rsidRPr="00092AF7">
              <w:rPr>
                <w:rFonts w:ascii="Calibri" w:hAnsi="Calibri"/>
                <w:color w:val="000000"/>
                <w:szCs w:val="22"/>
              </w:rPr>
              <w:t xml:space="preserve">  vnější barva hnědá, 200 mm, délka 1000 mm</w:t>
            </w:r>
          </w:p>
        </w:tc>
        <w:tc>
          <w:tcPr>
            <w:tcW w:w="1300" w:type="dxa"/>
            <w:tcBorders>
              <w:top w:val="nil"/>
              <w:left w:val="nil"/>
              <w:bottom w:val="single" w:sz="4" w:space="0" w:color="auto"/>
              <w:right w:val="single" w:sz="4" w:space="0" w:color="auto"/>
            </w:tcBorders>
            <w:shd w:val="clear" w:color="auto" w:fill="auto"/>
            <w:noWrap/>
            <w:vAlign w:val="bottom"/>
            <w:hideMark/>
          </w:tcPr>
          <w:p w:rsidR="00092AF7" w:rsidRPr="00092AF7" w:rsidRDefault="00092AF7" w:rsidP="00092AF7">
            <w:pPr>
              <w:ind w:left="0" w:firstLine="0"/>
              <w:jc w:val="right"/>
              <w:rPr>
                <w:rFonts w:ascii="Calibri" w:hAnsi="Calibri"/>
                <w:color w:val="000000"/>
                <w:szCs w:val="22"/>
              </w:rPr>
            </w:pPr>
            <w:r w:rsidRPr="00092AF7">
              <w:rPr>
                <w:rFonts w:ascii="Calibri" w:hAnsi="Calibri"/>
                <w:color w:val="000000"/>
                <w:szCs w:val="22"/>
              </w:rPr>
              <w:t>6</w:t>
            </w:r>
          </w:p>
        </w:tc>
        <w:tc>
          <w:tcPr>
            <w:tcW w:w="1840" w:type="dxa"/>
            <w:tcBorders>
              <w:top w:val="nil"/>
              <w:left w:val="nil"/>
              <w:bottom w:val="single" w:sz="4" w:space="0" w:color="auto"/>
              <w:right w:val="single" w:sz="8" w:space="0" w:color="auto"/>
            </w:tcBorders>
            <w:shd w:val="clear" w:color="auto" w:fill="auto"/>
            <w:noWrap/>
            <w:vAlign w:val="bottom"/>
            <w:hideMark/>
          </w:tcPr>
          <w:p w:rsidR="00092AF7" w:rsidRPr="00092AF7" w:rsidRDefault="00092AF7" w:rsidP="00092AF7">
            <w:pPr>
              <w:ind w:left="0" w:firstLine="0"/>
              <w:jc w:val="left"/>
              <w:rPr>
                <w:rFonts w:ascii="Calibri" w:hAnsi="Calibri"/>
                <w:color w:val="000000"/>
                <w:szCs w:val="22"/>
              </w:rPr>
            </w:pPr>
            <w:r w:rsidRPr="00092AF7">
              <w:rPr>
                <w:rFonts w:ascii="Calibri" w:hAnsi="Calibri"/>
                <w:color w:val="000000"/>
                <w:szCs w:val="22"/>
              </w:rPr>
              <w:t> </w:t>
            </w:r>
          </w:p>
        </w:tc>
      </w:tr>
      <w:tr w:rsidR="00092AF7" w:rsidRPr="00092AF7" w:rsidTr="00092AF7">
        <w:trPr>
          <w:trHeight w:val="300"/>
        </w:trPr>
        <w:tc>
          <w:tcPr>
            <w:tcW w:w="6320" w:type="dxa"/>
            <w:tcBorders>
              <w:top w:val="nil"/>
              <w:left w:val="single" w:sz="8" w:space="0" w:color="auto"/>
              <w:bottom w:val="single" w:sz="4" w:space="0" w:color="auto"/>
              <w:right w:val="single" w:sz="4" w:space="0" w:color="auto"/>
            </w:tcBorders>
            <w:shd w:val="clear" w:color="auto" w:fill="auto"/>
            <w:noWrap/>
            <w:vAlign w:val="bottom"/>
            <w:hideMark/>
          </w:tcPr>
          <w:p w:rsidR="00092AF7" w:rsidRPr="00092AF7" w:rsidRDefault="00092AF7" w:rsidP="00092AF7">
            <w:pPr>
              <w:ind w:left="0" w:firstLine="0"/>
              <w:jc w:val="left"/>
              <w:rPr>
                <w:rFonts w:ascii="Calibri" w:hAnsi="Calibri"/>
                <w:color w:val="000000"/>
                <w:szCs w:val="22"/>
              </w:rPr>
            </w:pPr>
            <w:r w:rsidRPr="00092AF7">
              <w:rPr>
                <w:rFonts w:ascii="Calibri" w:hAnsi="Calibri"/>
                <w:color w:val="000000"/>
                <w:szCs w:val="22"/>
              </w:rPr>
              <w:t xml:space="preserve">parapet </w:t>
            </w:r>
            <w:proofErr w:type="spellStart"/>
            <w:r w:rsidRPr="00092AF7">
              <w:rPr>
                <w:rFonts w:ascii="Calibri" w:hAnsi="Calibri"/>
                <w:color w:val="000000"/>
                <w:szCs w:val="22"/>
              </w:rPr>
              <w:t>pozink</w:t>
            </w:r>
            <w:proofErr w:type="spellEnd"/>
            <w:r w:rsidRPr="00092AF7">
              <w:rPr>
                <w:rFonts w:ascii="Calibri" w:hAnsi="Calibri"/>
                <w:color w:val="000000"/>
                <w:szCs w:val="22"/>
              </w:rPr>
              <w:t xml:space="preserve">  vnější barva hnědá, 200 mm, délka 1200 mm </w:t>
            </w:r>
          </w:p>
        </w:tc>
        <w:tc>
          <w:tcPr>
            <w:tcW w:w="1300" w:type="dxa"/>
            <w:tcBorders>
              <w:top w:val="nil"/>
              <w:left w:val="nil"/>
              <w:bottom w:val="single" w:sz="4" w:space="0" w:color="auto"/>
              <w:right w:val="single" w:sz="4" w:space="0" w:color="auto"/>
            </w:tcBorders>
            <w:shd w:val="clear" w:color="auto" w:fill="auto"/>
            <w:noWrap/>
            <w:vAlign w:val="bottom"/>
            <w:hideMark/>
          </w:tcPr>
          <w:p w:rsidR="00092AF7" w:rsidRPr="00092AF7" w:rsidRDefault="00092AF7" w:rsidP="00092AF7">
            <w:pPr>
              <w:ind w:left="0" w:firstLine="0"/>
              <w:jc w:val="right"/>
              <w:rPr>
                <w:rFonts w:ascii="Calibri" w:hAnsi="Calibri"/>
                <w:color w:val="000000"/>
                <w:szCs w:val="22"/>
              </w:rPr>
            </w:pPr>
            <w:r w:rsidRPr="00092AF7">
              <w:rPr>
                <w:rFonts w:ascii="Calibri" w:hAnsi="Calibri"/>
                <w:color w:val="000000"/>
                <w:szCs w:val="22"/>
              </w:rPr>
              <w:t>12</w:t>
            </w:r>
          </w:p>
        </w:tc>
        <w:tc>
          <w:tcPr>
            <w:tcW w:w="1840" w:type="dxa"/>
            <w:tcBorders>
              <w:top w:val="nil"/>
              <w:left w:val="nil"/>
              <w:bottom w:val="single" w:sz="4" w:space="0" w:color="auto"/>
              <w:right w:val="single" w:sz="8" w:space="0" w:color="auto"/>
            </w:tcBorders>
            <w:shd w:val="clear" w:color="auto" w:fill="auto"/>
            <w:noWrap/>
            <w:vAlign w:val="bottom"/>
            <w:hideMark/>
          </w:tcPr>
          <w:p w:rsidR="00092AF7" w:rsidRPr="00092AF7" w:rsidRDefault="00092AF7" w:rsidP="00092AF7">
            <w:pPr>
              <w:ind w:left="0" w:firstLine="0"/>
              <w:jc w:val="left"/>
              <w:rPr>
                <w:rFonts w:ascii="Calibri" w:hAnsi="Calibri"/>
                <w:color w:val="000000"/>
                <w:szCs w:val="22"/>
              </w:rPr>
            </w:pPr>
            <w:r w:rsidRPr="00092AF7">
              <w:rPr>
                <w:rFonts w:ascii="Calibri" w:hAnsi="Calibri"/>
                <w:color w:val="000000"/>
                <w:szCs w:val="22"/>
              </w:rPr>
              <w:t> </w:t>
            </w:r>
          </w:p>
        </w:tc>
      </w:tr>
      <w:tr w:rsidR="00092AF7" w:rsidRPr="00092AF7" w:rsidTr="00092AF7">
        <w:trPr>
          <w:trHeight w:val="600"/>
        </w:trPr>
        <w:tc>
          <w:tcPr>
            <w:tcW w:w="6320" w:type="dxa"/>
            <w:tcBorders>
              <w:top w:val="nil"/>
              <w:left w:val="single" w:sz="8" w:space="0" w:color="auto"/>
              <w:bottom w:val="single" w:sz="4" w:space="0" w:color="auto"/>
              <w:right w:val="single" w:sz="4" w:space="0" w:color="auto"/>
            </w:tcBorders>
            <w:shd w:val="clear" w:color="auto" w:fill="auto"/>
            <w:vAlign w:val="bottom"/>
            <w:hideMark/>
          </w:tcPr>
          <w:p w:rsidR="00092AF7" w:rsidRPr="00092AF7" w:rsidRDefault="00092AF7" w:rsidP="00092AF7">
            <w:pPr>
              <w:ind w:left="0" w:firstLine="0"/>
              <w:jc w:val="left"/>
              <w:rPr>
                <w:rFonts w:ascii="Calibri" w:hAnsi="Calibri"/>
                <w:color w:val="000000"/>
                <w:szCs w:val="22"/>
              </w:rPr>
            </w:pPr>
            <w:r w:rsidRPr="00092AF7">
              <w:rPr>
                <w:rFonts w:ascii="Calibri" w:hAnsi="Calibri"/>
                <w:color w:val="000000"/>
                <w:szCs w:val="22"/>
              </w:rPr>
              <w:t xml:space="preserve">montáž oken dle ČSN normy 746077 včetně zednického zapravení špalet a 1x výmalby ostění </w:t>
            </w:r>
          </w:p>
        </w:tc>
        <w:tc>
          <w:tcPr>
            <w:tcW w:w="1300" w:type="dxa"/>
            <w:tcBorders>
              <w:top w:val="nil"/>
              <w:left w:val="nil"/>
              <w:bottom w:val="single" w:sz="4" w:space="0" w:color="auto"/>
              <w:right w:val="single" w:sz="4" w:space="0" w:color="auto"/>
            </w:tcBorders>
            <w:shd w:val="clear" w:color="auto" w:fill="auto"/>
            <w:noWrap/>
            <w:vAlign w:val="bottom"/>
            <w:hideMark/>
          </w:tcPr>
          <w:p w:rsidR="00092AF7" w:rsidRPr="00092AF7" w:rsidRDefault="00092AF7" w:rsidP="00092AF7">
            <w:pPr>
              <w:ind w:left="0" w:firstLine="0"/>
              <w:jc w:val="right"/>
              <w:rPr>
                <w:rFonts w:ascii="Calibri" w:hAnsi="Calibri"/>
                <w:color w:val="000000"/>
                <w:szCs w:val="22"/>
              </w:rPr>
            </w:pPr>
            <w:r w:rsidRPr="00092AF7">
              <w:rPr>
                <w:rFonts w:ascii="Calibri" w:hAnsi="Calibri"/>
                <w:color w:val="000000"/>
                <w:szCs w:val="22"/>
              </w:rPr>
              <w:t>1</w:t>
            </w:r>
          </w:p>
        </w:tc>
        <w:tc>
          <w:tcPr>
            <w:tcW w:w="1840" w:type="dxa"/>
            <w:tcBorders>
              <w:top w:val="nil"/>
              <w:left w:val="nil"/>
              <w:bottom w:val="single" w:sz="4" w:space="0" w:color="auto"/>
              <w:right w:val="single" w:sz="8" w:space="0" w:color="auto"/>
            </w:tcBorders>
            <w:shd w:val="clear" w:color="auto" w:fill="auto"/>
            <w:noWrap/>
            <w:vAlign w:val="bottom"/>
            <w:hideMark/>
          </w:tcPr>
          <w:p w:rsidR="00092AF7" w:rsidRPr="00092AF7" w:rsidRDefault="00092AF7" w:rsidP="00092AF7">
            <w:pPr>
              <w:ind w:left="0" w:firstLine="0"/>
              <w:jc w:val="left"/>
              <w:rPr>
                <w:rFonts w:ascii="Calibri" w:hAnsi="Calibri"/>
                <w:color w:val="000000"/>
                <w:szCs w:val="22"/>
              </w:rPr>
            </w:pPr>
            <w:r w:rsidRPr="00092AF7">
              <w:rPr>
                <w:rFonts w:ascii="Calibri" w:hAnsi="Calibri"/>
                <w:color w:val="000000"/>
                <w:szCs w:val="22"/>
              </w:rPr>
              <w:t> </w:t>
            </w:r>
          </w:p>
        </w:tc>
      </w:tr>
      <w:tr w:rsidR="00092AF7" w:rsidRPr="00092AF7" w:rsidTr="00092AF7">
        <w:trPr>
          <w:trHeight w:val="300"/>
        </w:trPr>
        <w:tc>
          <w:tcPr>
            <w:tcW w:w="6320" w:type="dxa"/>
            <w:tcBorders>
              <w:top w:val="nil"/>
              <w:left w:val="single" w:sz="8" w:space="0" w:color="auto"/>
              <w:bottom w:val="single" w:sz="4" w:space="0" w:color="auto"/>
              <w:right w:val="single" w:sz="4" w:space="0" w:color="auto"/>
            </w:tcBorders>
            <w:shd w:val="clear" w:color="auto" w:fill="auto"/>
            <w:noWrap/>
            <w:vAlign w:val="bottom"/>
            <w:hideMark/>
          </w:tcPr>
          <w:p w:rsidR="00092AF7" w:rsidRPr="00092AF7" w:rsidRDefault="00092AF7" w:rsidP="00092AF7">
            <w:pPr>
              <w:ind w:left="0" w:firstLine="0"/>
              <w:jc w:val="left"/>
              <w:rPr>
                <w:rFonts w:ascii="Calibri" w:hAnsi="Calibri"/>
                <w:color w:val="000000"/>
                <w:szCs w:val="22"/>
              </w:rPr>
            </w:pPr>
            <w:r w:rsidRPr="00092AF7">
              <w:rPr>
                <w:rFonts w:ascii="Calibri" w:hAnsi="Calibri"/>
                <w:color w:val="000000"/>
                <w:szCs w:val="22"/>
              </w:rPr>
              <w:t xml:space="preserve">demontáž a likvidace oken </w:t>
            </w:r>
          </w:p>
        </w:tc>
        <w:tc>
          <w:tcPr>
            <w:tcW w:w="1300" w:type="dxa"/>
            <w:tcBorders>
              <w:top w:val="nil"/>
              <w:left w:val="nil"/>
              <w:bottom w:val="single" w:sz="4" w:space="0" w:color="auto"/>
              <w:right w:val="single" w:sz="4" w:space="0" w:color="auto"/>
            </w:tcBorders>
            <w:shd w:val="clear" w:color="auto" w:fill="auto"/>
            <w:noWrap/>
            <w:vAlign w:val="bottom"/>
            <w:hideMark/>
          </w:tcPr>
          <w:p w:rsidR="00092AF7" w:rsidRPr="00092AF7" w:rsidRDefault="00092AF7" w:rsidP="00092AF7">
            <w:pPr>
              <w:ind w:left="0" w:firstLine="0"/>
              <w:jc w:val="right"/>
              <w:rPr>
                <w:rFonts w:ascii="Calibri" w:hAnsi="Calibri"/>
                <w:color w:val="000000"/>
                <w:szCs w:val="22"/>
              </w:rPr>
            </w:pPr>
            <w:r w:rsidRPr="00092AF7">
              <w:rPr>
                <w:rFonts w:ascii="Calibri" w:hAnsi="Calibri"/>
                <w:color w:val="000000"/>
                <w:szCs w:val="22"/>
              </w:rPr>
              <w:t>1</w:t>
            </w:r>
          </w:p>
        </w:tc>
        <w:tc>
          <w:tcPr>
            <w:tcW w:w="1840" w:type="dxa"/>
            <w:tcBorders>
              <w:top w:val="nil"/>
              <w:left w:val="nil"/>
              <w:bottom w:val="single" w:sz="4" w:space="0" w:color="auto"/>
              <w:right w:val="single" w:sz="8" w:space="0" w:color="auto"/>
            </w:tcBorders>
            <w:shd w:val="clear" w:color="auto" w:fill="auto"/>
            <w:noWrap/>
            <w:vAlign w:val="bottom"/>
            <w:hideMark/>
          </w:tcPr>
          <w:p w:rsidR="00092AF7" w:rsidRPr="00092AF7" w:rsidRDefault="00092AF7" w:rsidP="00092AF7">
            <w:pPr>
              <w:ind w:left="0" w:firstLine="0"/>
              <w:jc w:val="left"/>
              <w:rPr>
                <w:rFonts w:ascii="Calibri" w:hAnsi="Calibri"/>
                <w:color w:val="000000"/>
                <w:szCs w:val="22"/>
              </w:rPr>
            </w:pPr>
            <w:r w:rsidRPr="00092AF7">
              <w:rPr>
                <w:rFonts w:ascii="Calibri" w:hAnsi="Calibri"/>
                <w:color w:val="000000"/>
                <w:szCs w:val="22"/>
              </w:rPr>
              <w:t> </w:t>
            </w:r>
          </w:p>
        </w:tc>
      </w:tr>
      <w:tr w:rsidR="00092AF7" w:rsidRPr="00092AF7" w:rsidTr="00092AF7">
        <w:trPr>
          <w:trHeight w:val="300"/>
        </w:trPr>
        <w:tc>
          <w:tcPr>
            <w:tcW w:w="6320" w:type="dxa"/>
            <w:tcBorders>
              <w:top w:val="nil"/>
              <w:left w:val="single" w:sz="8" w:space="0" w:color="auto"/>
              <w:bottom w:val="single" w:sz="4" w:space="0" w:color="auto"/>
              <w:right w:val="single" w:sz="4" w:space="0" w:color="auto"/>
            </w:tcBorders>
            <w:shd w:val="clear" w:color="auto" w:fill="auto"/>
            <w:noWrap/>
            <w:vAlign w:val="bottom"/>
            <w:hideMark/>
          </w:tcPr>
          <w:p w:rsidR="00092AF7" w:rsidRPr="00092AF7" w:rsidRDefault="00092AF7" w:rsidP="00092AF7">
            <w:pPr>
              <w:ind w:left="0" w:firstLine="0"/>
              <w:jc w:val="left"/>
              <w:rPr>
                <w:rFonts w:ascii="Calibri" w:hAnsi="Calibri"/>
                <w:color w:val="000000"/>
                <w:szCs w:val="22"/>
              </w:rPr>
            </w:pPr>
            <w:r w:rsidRPr="00092AF7">
              <w:rPr>
                <w:rFonts w:ascii="Calibri" w:hAnsi="Calibri"/>
                <w:color w:val="000000"/>
                <w:szCs w:val="22"/>
              </w:rPr>
              <w:t xml:space="preserve">montáž parapetů vnějších a vnitřních </w:t>
            </w:r>
          </w:p>
        </w:tc>
        <w:tc>
          <w:tcPr>
            <w:tcW w:w="1300" w:type="dxa"/>
            <w:tcBorders>
              <w:top w:val="nil"/>
              <w:left w:val="nil"/>
              <w:bottom w:val="single" w:sz="4" w:space="0" w:color="auto"/>
              <w:right w:val="single" w:sz="4" w:space="0" w:color="auto"/>
            </w:tcBorders>
            <w:shd w:val="clear" w:color="auto" w:fill="auto"/>
            <w:noWrap/>
            <w:vAlign w:val="bottom"/>
            <w:hideMark/>
          </w:tcPr>
          <w:p w:rsidR="00092AF7" w:rsidRPr="00092AF7" w:rsidRDefault="00092AF7" w:rsidP="00092AF7">
            <w:pPr>
              <w:ind w:left="0" w:firstLine="0"/>
              <w:jc w:val="right"/>
              <w:rPr>
                <w:rFonts w:ascii="Calibri" w:hAnsi="Calibri"/>
                <w:color w:val="000000"/>
                <w:szCs w:val="22"/>
              </w:rPr>
            </w:pPr>
            <w:r w:rsidRPr="00092AF7">
              <w:rPr>
                <w:rFonts w:ascii="Calibri" w:hAnsi="Calibri"/>
                <w:color w:val="000000"/>
                <w:szCs w:val="22"/>
              </w:rPr>
              <w:t>1</w:t>
            </w:r>
          </w:p>
        </w:tc>
        <w:tc>
          <w:tcPr>
            <w:tcW w:w="1840" w:type="dxa"/>
            <w:tcBorders>
              <w:top w:val="nil"/>
              <w:left w:val="nil"/>
              <w:bottom w:val="single" w:sz="4" w:space="0" w:color="auto"/>
              <w:right w:val="single" w:sz="8" w:space="0" w:color="auto"/>
            </w:tcBorders>
            <w:shd w:val="clear" w:color="auto" w:fill="auto"/>
            <w:noWrap/>
            <w:vAlign w:val="bottom"/>
            <w:hideMark/>
          </w:tcPr>
          <w:p w:rsidR="00092AF7" w:rsidRPr="00092AF7" w:rsidRDefault="00092AF7" w:rsidP="00092AF7">
            <w:pPr>
              <w:ind w:left="0" w:firstLine="0"/>
              <w:jc w:val="left"/>
              <w:rPr>
                <w:rFonts w:ascii="Calibri" w:hAnsi="Calibri"/>
                <w:color w:val="000000"/>
                <w:szCs w:val="22"/>
              </w:rPr>
            </w:pPr>
            <w:r w:rsidRPr="00092AF7">
              <w:rPr>
                <w:rFonts w:ascii="Calibri" w:hAnsi="Calibri"/>
                <w:color w:val="000000"/>
                <w:szCs w:val="22"/>
              </w:rPr>
              <w:t> </w:t>
            </w:r>
          </w:p>
        </w:tc>
      </w:tr>
      <w:tr w:rsidR="00BB58E0" w:rsidRPr="00092AF7" w:rsidTr="00092AF7">
        <w:trPr>
          <w:trHeight w:val="300"/>
        </w:trPr>
        <w:tc>
          <w:tcPr>
            <w:tcW w:w="6320" w:type="dxa"/>
            <w:tcBorders>
              <w:top w:val="nil"/>
              <w:left w:val="single" w:sz="8" w:space="0" w:color="auto"/>
              <w:bottom w:val="single" w:sz="4" w:space="0" w:color="auto"/>
              <w:right w:val="single" w:sz="4" w:space="0" w:color="auto"/>
            </w:tcBorders>
            <w:shd w:val="clear" w:color="auto" w:fill="auto"/>
            <w:noWrap/>
            <w:vAlign w:val="bottom"/>
          </w:tcPr>
          <w:p w:rsidR="00BB58E0" w:rsidRPr="00092AF7" w:rsidRDefault="0038588C" w:rsidP="00092AF7">
            <w:pPr>
              <w:ind w:left="0" w:firstLine="0"/>
              <w:jc w:val="left"/>
              <w:rPr>
                <w:rFonts w:ascii="Calibri" w:hAnsi="Calibri"/>
                <w:color w:val="000000"/>
                <w:szCs w:val="22"/>
              </w:rPr>
            </w:pPr>
            <w:r>
              <w:rPr>
                <w:rFonts w:ascii="Calibri" w:hAnsi="Calibri"/>
                <w:color w:val="000000"/>
                <w:szCs w:val="22"/>
              </w:rPr>
              <w:t>d</w:t>
            </w:r>
            <w:r w:rsidR="00BB58E0" w:rsidRPr="00BB58E0">
              <w:rPr>
                <w:rFonts w:ascii="Calibri" w:hAnsi="Calibri"/>
                <w:color w:val="000000"/>
                <w:szCs w:val="22"/>
              </w:rPr>
              <w:t xml:space="preserve">opravné, roznáška oken do jednotlivých bytů, zajištění BOZP na staveništi </w:t>
            </w:r>
            <w:proofErr w:type="spellStart"/>
            <w:proofErr w:type="gramStart"/>
            <w:r w:rsidR="00BB58E0" w:rsidRPr="00BB58E0">
              <w:rPr>
                <w:rFonts w:ascii="Calibri" w:hAnsi="Calibri"/>
                <w:color w:val="000000"/>
                <w:szCs w:val="22"/>
              </w:rPr>
              <w:t>vč.nezbytných</w:t>
            </w:r>
            <w:proofErr w:type="spellEnd"/>
            <w:proofErr w:type="gramEnd"/>
            <w:r w:rsidR="00BB58E0" w:rsidRPr="00BB58E0">
              <w:rPr>
                <w:rFonts w:ascii="Calibri" w:hAnsi="Calibri"/>
                <w:color w:val="000000"/>
                <w:szCs w:val="22"/>
              </w:rPr>
              <w:t xml:space="preserve"> ochranných prvků a pomůcek, případné zajištění ohrazení prostoru staveniště</w:t>
            </w:r>
          </w:p>
        </w:tc>
        <w:tc>
          <w:tcPr>
            <w:tcW w:w="1300" w:type="dxa"/>
            <w:tcBorders>
              <w:top w:val="nil"/>
              <w:left w:val="nil"/>
              <w:bottom w:val="single" w:sz="4" w:space="0" w:color="auto"/>
              <w:right w:val="single" w:sz="4" w:space="0" w:color="auto"/>
            </w:tcBorders>
            <w:shd w:val="clear" w:color="auto" w:fill="auto"/>
            <w:noWrap/>
            <w:vAlign w:val="bottom"/>
          </w:tcPr>
          <w:p w:rsidR="00BB58E0" w:rsidRPr="00092AF7" w:rsidRDefault="00BB58E0" w:rsidP="00092AF7">
            <w:pPr>
              <w:ind w:left="0" w:firstLine="0"/>
              <w:jc w:val="right"/>
              <w:rPr>
                <w:rFonts w:ascii="Calibri" w:hAnsi="Calibri"/>
                <w:color w:val="000000"/>
                <w:szCs w:val="22"/>
              </w:rPr>
            </w:pPr>
            <w:r>
              <w:rPr>
                <w:rFonts w:ascii="Calibri" w:hAnsi="Calibri"/>
                <w:color w:val="000000"/>
                <w:szCs w:val="22"/>
              </w:rPr>
              <w:t>1</w:t>
            </w:r>
          </w:p>
        </w:tc>
        <w:tc>
          <w:tcPr>
            <w:tcW w:w="1840" w:type="dxa"/>
            <w:tcBorders>
              <w:top w:val="nil"/>
              <w:left w:val="nil"/>
              <w:bottom w:val="single" w:sz="4" w:space="0" w:color="auto"/>
              <w:right w:val="single" w:sz="8" w:space="0" w:color="auto"/>
            </w:tcBorders>
            <w:shd w:val="clear" w:color="auto" w:fill="auto"/>
            <w:noWrap/>
            <w:vAlign w:val="bottom"/>
          </w:tcPr>
          <w:p w:rsidR="00BB58E0" w:rsidRPr="00092AF7" w:rsidRDefault="00BB58E0" w:rsidP="00092AF7">
            <w:pPr>
              <w:ind w:left="0" w:firstLine="0"/>
              <w:jc w:val="left"/>
              <w:rPr>
                <w:rFonts w:ascii="Calibri" w:hAnsi="Calibri"/>
                <w:color w:val="000000"/>
                <w:szCs w:val="22"/>
              </w:rPr>
            </w:pPr>
          </w:p>
        </w:tc>
      </w:tr>
      <w:tr w:rsidR="00092AF7" w:rsidRPr="00092AF7" w:rsidTr="00092AF7">
        <w:trPr>
          <w:trHeight w:val="555"/>
        </w:trPr>
        <w:tc>
          <w:tcPr>
            <w:tcW w:w="6320" w:type="dxa"/>
            <w:tcBorders>
              <w:top w:val="nil"/>
              <w:left w:val="single" w:sz="8" w:space="0" w:color="auto"/>
              <w:bottom w:val="single" w:sz="8" w:space="0" w:color="auto"/>
              <w:right w:val="single" w:sz="4" w:space="0" w:color="auto"/>
            </w:tcBorders>
            <w:shd w:val="clear" w:color="000000" w:fill="D9D9D9"/>
            <w:noWrap/>
            <w:vAlign w:val="bottom"/>
            <w:hideMark/>
          </w:tcPr>
          <w:p w:rsidR="00092AF7" w:rsidRPr="00092AF7" w:rsidRDefault="00092AF7" w:rsidP="00092AF7">
            <w:pPr>
              <w:ind w:left="0" w:firstLine="0"/>
              <w:jc w:val="left"/>
              <w:rPr>
                <w:rFonts w:ascii="Calibri" w:hAnsi="Calibri"/>
                <w:b/>
                <w:bCs/>
                <w:color w:val="000000"/>
                <w:szCs w:val="22"/>
              </w:rPr>
            </w:pPr>
            <w:r w:rsidRPr="00092AF7">
              <w:rPr>
                <w:rFonts w:ascii="Calibri" w:hAnsi="Calibri"/>
                <w:b/>
                <w:bCs/>
                <w:color w:val="000000"/>
                <w:szCs w:val="22"/>
              </w:rPr>
              <w:t xml:space="preserve">Cena celkem </w:t>
            </w:r>
          </w:p>
        </w:tc>
        <w:tc>
          <w:tcPr>
            <w:tcW w:w="1300" w:type="dxa"/>
            <w:tcBorders>
              <w:top w:val="nil"/>
              <w:left w:val="nil"/>
              <w:bottom w:val="single" w:sz="8" w:space="0" w:color="auto"/>
              <w:right w:val="single" w:sz="4" w:space="0" w:color="auto"/>
            </w:tcBorders>
            <w:shd w:val="clear" w:color="000000" w:fill="D9D9D9"/>
            <w:noWrap/>
            <w:vAlign w:val="bottom"/>
            <w:hideMark/>
          </w:tcPr>
          <w:p w:rsidR="00092AF7" w:rsidRPr="00092AF7" w:rsidRDefault="00092AF7" w:rsidP="00092AF7">
            <w:pPr>
              <w:ind w:left="0" w:firstLine="0"/>
              <w:jc w:val="left"/>
              <w:rPr>
                <w:rFonts w:ascii="Calibri" w:hAnsi="Calibri"/>
                <w:color w:val="000000"/>
                <w:szCs w:val="22"/>
              </w:rPr>
            </w:pPr>
            <w:r w:rsidRPr="00092AF7">
              <w:rPr>
                <w:rFonts w:ascii="Calibri" w:hAnsi="Calibri"/>
                <w:color w:val="000000"/>
                <w:szCs w:val="22"/>
              </w:rPr>
              <w:t> </w:t>
            </w:r>
          </w:p>
        </w:tc>
        <w:tc>
          <w:tcPr>
            <w:tcW w:w="1840" w:type="dxa"/>
            <w:tcBorders>
              <w:top w:val="nil"/>
              <w:left w:val="nil"/>
              <w:bottom w:val="single" w:sz="8" w:space="0" w:color="auto"/>
              <w:right w:val="single" w:sz="8" w:space="0" w:color="auto"/>
            </w:tcBorders>
            <w:shd w:val="clear" w:color="000000" w:fill="D9D9D9"/>
            <w:noWrap/>
            <w:vAlign w:val="bottom"/>
            <w:hideMark/>
          </w:tcPr>
          <w:p w:rsidR="00092AF7" w:rsidRPr="00092AF7" w:rsidRDefault="00092AF7" w:rsidP="00092AF7">
            <w:pPr>
              <w:ind w:left="0" w:firstLine="0"/>
              <w:jc w:val="left"/>
              <w:rPr>
                <w:rFonts w:ascii="Calibri" w:hAnsi="Calibri"/>
                <w:color w:val="000000"/>
                <w:szCs w:val="22"/>
              </w:rPr>
            </w:pPr>
            <w:r w:rsidRPr="00092AF7">
              <w:rPr>
                <w:rFonts w:ascii="Calibri" w:hAnsi="Calibri"/>
                <w:color w:val="000000"/>
                <w:szCs w:val="22"/>
              </w:rPr>
              <w:t> </w:t>
            </w:r>
          </w:p>
        </w:tc>
      </w:tr>
    </w:tbl>
    <w:p w:rsidR="00243EC6" w:rsidRDefault="00243EC6" w:rsidP="00DB7CD3">
      <w:pPr>
        <w:ind w:left="567" w:hanging="567"/>
        <w:rPr>
          <w:rFonts w:ascii="Calibri" w:hAnsi="Calibri" w:cs="Arial"/>
          <w:szCs w:val="22"/>
        </w:rPr>
      </w:pPr>
    </w:p>
    <w:p w:rsidR="0065485C" w:rsidRDefault="00B71501" w:rsidP="00092AF7">
      <w:pPr>
        <w:ind w:left="567" w:hanging="567"/>
        <w:rPr>
          <w:rFonts w:ascii="Calibri" w:hAnsi="Calibri" w:cs="Arial"/>
          <w:szCs w:val="22"/>
        </w:rPr>
      </w:pPr>
      <w:r>
        <w:rPr>
          <w:rFonts w:ascii="Calibri" w:hAnsi="Calibri" w:cs="Arial"/>
          <w:szCs w:val="22"/>
        </w:rPr>
        <w:t>2.</w:t>
      </w:r>
      <w:r w:rsidR="00667822">
        <w:rPr>
          <w:rFonts w:ascii="Calibri" w:hAnsi="Calibri" w:cs="Arial"/>
          <w:szCs w:val="22"/>
        </w:rPr>
        <w:t>2</w:t>
      </w:r>
      <w:r w:rsidR="00E2327F">
        <w:rPr>
          <w:rFonts w:ascii="Calibri" w:hAnsi="Calibri" w:cs="Arial"/>
          <w:szCs w:val="22"/>
        </w:rPr>
        <w:tab/>
      </w:r>
      <w:r w:rsidR="00092AF7" w:rsidRPr="00092AF7">
        <w:rPr>
          <w:rFonts w:ascii="Calibri" w:hAnsi="Calibri" w:cs="Arial"/>
          <w:szCs w:val="22"/>
        </w:rPr>
        <w:t xml:space="preserve">Požadovaná specifikace oken: barva bílá, </w:t>
      </w:r>
      <w:r w:rsidR="00767C6A">
        <w:rPr>
          <w:rFonts w:ascii="Calibri" w:hAnsi="Calibri" w:cs="Arial"/>
          <w:szCs w:val="22"/>
        </w:rPr>
        <w:t xml:space="preserve">minimálně </w:t>
      </w:r>
      <w:r w:rsidR="00092AF7" w:rsidRPr="00092AF7">
        <w:rPr>
          <w:rFonts w:ascii="Calibri" w:hAnsi="Calibri" w:cs="Arial"/>
          <w:szCs w:val="22"/>
        </w:rPr>
        <w:t>6-ti komorový systém s dorazovým (2)těsněním, stavební hl.</w:t>
      </w:r>
      <w:r w:rsidR="00667822">
        <w:rPr>
          <w:rFonts w:ascii="Calibri" w:hAnsi="Calibri" w:cs="Arial"/>
          <w:szCs w:val="22"/>
        </w:rPr>
        <w:t xml:space="preserve"> </w:t>
      </w:r>
      <w:r w:rsidR="00092AF7" w:rsidRPr="00092AF7">
        <w:rPr>
          <w:rFonts w:ascii="Calibri" w:hAnsi="Calibri" w:cs="Arial"/>
          <w:szCs w:val="22"/>
        </w:rPr>
        <w:t xml:space="preserve">min. 70 mm, izolační dvojsklo, minimální hodnota součinitele prostupu tepla celého </w:t>
      </w:r>
      <w:proofErr w:type="gramStart"/>
      <w:r w:rsidR="00092AF7" w:rsidRPr="00092AF7">
        <w:rPr>
          <w:rFonts w:ascii="Calibri" w:hAnsi="Calibri" w:cs="Arial"/>
          <w:szCs w:val="22"/>
        </w:rPr>
        <w:t>okna  je</w:t>
      </w:r>
      <w:proofErr w:type="gramEnd"/>
      <w:r w:rsidR="00092AF7" w:rsidRPr="00092AF7">
        <w:rPr>
          <w:rFonts w:ascii="Calibri" w:hAnsi="Calibri" w:cs="Arial"/>
          <w:szCs w:val="22"/>
        </w:rPr>
        <w:t xml:space="preserve"> U=1,2(W/m2.K), celoobvodové kování, klika standard</w:t>
      </w:r>
      <w:r w:rsidR="00092AF7">
        <w:rPr>
          <w:rFonts w:ascii="Calibri" w:hAnsi="Calibri" w:cs="Arial"/>
          <w:szCs w:val="22"/>
        </w:rPr>
        <w:t>.</w:t>
      </w:r>
    </w:p>
    <w:p w:rsidR="00092AF7" w:rsidRPr="00092AF7" w:rsidRDefault="00092AF7" w:rsidP="00092AF7">
      <w:pPr>
        <w:widowControl w:val="0"/>
        <w:suppressAutoHyphens/>
        <w:overflowPunct w:val="0"/>
        <w:autoSpaceDE w:val="0"/>
        <w:ind w:left="0" w:firstLine="0"/>
        <w:textAlignment w:val="baseline"/>
        <w:rPr>
          <w:rFonts w:ascii="Calibri" w:hAnsi="Calibri" w:cs="Arial"/>
          <w:szCs w:val="22"/>
        </w:rPr>
      </w:pPr>
      <w:proofErr w:type="gramStart"/>
      <w:r w:rsidRPr="00092AF7">
        <w:rPr>
          <w:rFonts w:ascii="Calibri" w:hAnsi="Calibri" w:cs="Arial"/>
          <w:szCs w:val="22"/>
        </w:rPr>
        <w:t>2.</w:t>
      </w:r>
      <w:r w:rsidR="00667822">
        <w:rPr>
          <w:rFonts w:ascii="Calibri" w:hAnsi="Calibri" w:cs="Arial"/>
          <w:szCs w:val="22"/>
        </w:rPr>
        <w:t>3</w:t>
      </w:r>
      <w:r w:rsidR="00BB58E0">
        <w:rPr>
          <w:rFonts w:ascii="Calibri" w:hAnsi="Calibri" w:cs="Arial"/>
          <w:szCs w:val="22"/>
        </w:rPr>
        <w:t xml:space="preserve">     </w:t>
      </w:r>
      <w:r w:rsidRPr="00092AF7">
        <w:rPr>
          <w:rFonts w:ascii="Calibri" w:hAnsi="Calibri" w:cs="Arial"/>
          <w:szCs w:val="22"/>
        </w:rPr>
        <w:t>Minimální</w:t>
      </w:r>
      <w:proofErr w:type="gramEnd"/>
      <w:r w:rsidRPr="00092AF7">
        <w:rPr>
          <w:rFonts w:ascii="Calibri" w:hAnsi="Calibri" w:cs="Arial"/>
          <w:szCs w:val="22"/>
        </w:rPr>
        <w:t xml:space="preserve"> požadavky na montáž oken a parapetů: montáž oken bude provedena dle ČSN normy číslo</w:t>
      </w:r>
    </w:p>
    <w:p w:rsidR="00092AF7" w:rsidRPr="00092AF7" w:rsidRDefault="00092AF7" w:rsidP="00092AF7">
      <w:pPr>
        <w:widowControl w:val="0"/>
        <w:suppressAutoHyphens/>
        <w:overflowPunct w:val="0"/>
        <w:autoSpaceDE w:val="0"/>
        <w:ind w:left="0" w:firstLine="0"/>
        <w:textAlignment w:val="baseline"/>
        <w:rPr>
          <w:rFonts w:ascii="Calibri" w:hAnsi="Calibri" w:cs="Arial"/>
          <w:szCs w:val="22"/>
        </w:rPr>
      </w:pPr>
      <w:r w:rsidRPr="00092AF7">
        <w:rPr>
          <w:rFonts w:ascii="Calibri" w:hAnsi="Calibri" w:cs="Arial"/>
          <w:szCs w:val="22"/>
        </w:rPr>
        <w:t xml:space="preserve">     </w:t>
      </w:r>
      <w:r>
        <w:rPr>
          <w:rFonts w:ascii="Calibri" w:hAnsi="Calibri" w:cs="Arial"/>
          <w:szCs w:val="22"/>
        </w:rPr>
        <w:t xml:space="preserve"> </w:t>
      </w:r>
      <w:r w:rsidRPr="00092AF7">
        <w:rPr>
          <w:rFonts w:ascii="Calibri" w:hAnsi="Calibri" w:cs="Arial"/>
          <w:szCs w:val="22"/>
        </w:rPr>
        <w:t xml:space="preserve">    </w:t>
      </w:r>
      <w:r w:rsidR="00667822">
        <w:rPr>
          <w:rFonts w:ascii="Calibri" w:hAnsi="Calibri" w:cs="Arial"/>
          <w:szCs w:val="22"/>
        </w:rPr>
        <w:t xml:space="preserve"> </w:t>
      </w:r>
      <w:r w:rsidRPr="00092AF7">
        <w:rPr>
          <w:rFonts w:ascii="Calibri" w:hAnsi="Calibri" w:cs="Arial"/>
          <w:szCs w:val="22"/>
        </w:rPr>
        <w:t xml:space="preserve">746077, včetně oboustranné parotěsné a </w:t>
      </w:r>
      <w:proofErr w:type="spellStart"/>
      <w:r w:rsidRPr="00092AF7">
        <w:rPr>
          <w:rFonts w:ascii="Calibri" w:hAnsi="Calibri" w:cs="Arial"/>
          <w:szCs w:val="22"/>
        </w:rPr>
        <w:t>paropropustné</w:t>
      </w:r>
      <w:proofErr w:type="spellEnd"/>
      <w:r w:rsidRPr="00092AF7">
        <w:rPr>
          <w:rFonts w:ascii="Calibri" w:hAnsi="Calibri" w:cs="Arial"/>
          <w:szCs w:val="22"/>
        </w:rPr>
        <w:t xml:space="preserve"> pásky, APU lišt vnitřních i vnějších,</w:t>
      </w:r>
    </w:p>
    <w:p w:rsidR="00092AF7" w:rsidRPr="00092AF7" w:rsidRDefault="00092AF7" w:rsidP="00092AF7">
      <w:pPr>
        <w:widowControl w:val="0"/>
        <w:suppressAutoHyphens/>
        <w:overflowPunct w:val="0"/>
        <w:autoSpaceDE w:val="0"/>
        <w:ind w:left="0" w:firstLine="0"/>
        <w:textAlignment w:val="baseline"/>
        <w:rPr>
          <w:rFonts w:ascii="Calibri" w:hAnsi="Calibri" w:cs="Arial"/>
          <w:szCs w:val="22"/>
        </w:rPr>
      </w:pPr>
      <w:r w:rsidRPr="00092AF7">
        <w:rPr>
          <w:rFonts w:ascii="Calibri" w:hAnsi="Calibri" w:cs="Arial"/>
          <w:szCs w:val="22"/>
        </w:rPr>
        <w:t xml:space="preserve">      </w:t>
      </w:r>
      <w:r>
        <w:rPr>
          <w:rFonts w:ascii="Calibri" w:hAnsi="Calibri" w:cs="Arial"/>
          <w:szCs w:val="22"/>
        </w:rPr>
        <w:t xml:space="preserve"> </w:t>
      </w:r>
      <w:r w:rsidRPr="00092AF7">
        <w:rPr>
          <w:rFonts w:ascii="Calibri" w:hAnsi="Calibri" w:cs="Arial"/>
          <w:szCs w:val="22"/>
        </w:rPr>
        <w:t xml:space="preserve">    oboustranného zednického zapravení ostění a špalet a 1 x výmalby špalet, vnitřní a vnější parapety</w:t>
      </w:r>
    </w:p>
    <w:p w:rsidR="00092AF7" w:rsidRDefault="00092AF7" w:rsidP="00092AF7">
      <w:pPr>
        <w:widowControl w:val="0"/>
        <w:suppressAutoHyphens/>
        <w:overflowPunct w:val="0"/>
        <w:autoSpaceDE w:val="0"/>
        <w:ind w:left="0" w:firstLine="0"/>
        <w:textAlignment w:val="baseline"/>
        <w:rPr>
          <w:rFonts w:ascii="Calibri" w:hAnsi="Calibri" w:cs="Arial"/>
          <w:szCs w:val="22"/>
        </w:rPr>
      </w:pPr>
      <w:r w:rsidRPr="00092AF7">
        <w:rPr>
          <w:rFonts w:ascii="Calibri" w:hAnsi="Calibri" w:cs="Arial"/>
          <w:szCs w:val="22"/>
        </w:rPr>
        <w:t xml:space="preserve">        </w:t>
      </w:r>
      <w:r>
        <w:rPr>
          <w:rFonts w:ascii="Calibri" w:hAnsi="Calibri" w:cs="Arial"/>
          <w:szCs w:val="22"/>
        </w:rPr>
        <w:t xml:space="preserve"> </w:t>
      </w:r>
      <w:r w:rsidRPr="00092AF7">
        <w:rPr>
          <w:rFonts w:ascii="Calibri" w:hAnsi="Calibri" w:cs="Arial"/>
          <w:szCs w:val="22"/>
        </w:rPr>
        <w:t xml:space="preserve">  parapety budou namontovány dle platných norem ČSN. </w:t>
      </w:r>
    </w:p>
    <w:p w:rsidR="00092AF7" w:rsidRDefault="00092AF7" w:rsidP="00092AF7">
      <w:pPr>
        <w:widowControl w:val="0"/>
        <w:suppressAutoHyphens/>
        <w:overflowPunct w:val="0"/>
        <w:autoSpaceDE w:val="0"/>
        <w:ind w:left="0" w:firstLine="0"/>
        <w:textAlignment w:val="baseline"/>
        <w:rPr>
          <w:rFonts w:ascii="Calibri" w:hAnsi="Calibri" w:cs="Arial"/>
          <w:szCs w:val="22"/>
        </w:rPr>
      </w:pPr>
    </w:p>
    <w:p w:rsidR="00B71501" w:rsidRDefault="00B71501" w:rsidP="00B71501">
      <w:pPr>
        <w:ind w:left="567" w:hanging="567"/>
        <w:rPr>
          <w:rFonts w:ascii="Calibri" w:hAnsi="Calibri" w:cs="Arial"/>
          <w:szCs w:val="22"/>
        </w:rPr>
      </w:pPr>
      <w:r>
        <w:rPr>
          <w:rFonts w:ascii="Calibri" w:hAnsi="Calibri" w:cs="Arial"/>
          <w:szCs w:val="22"/>
        </w:rPr>
        <w:t>2.</w:t>
      </w:r>
      <w:r w:rsidR="00667822">
        <w:rPr>
          <w:rFonts w:ascii="Calibri" w:hAnsi="Calibri" w:cs="Arial"/>
          <w:szCs w:val="22"/>
        </w:rPr>
        <w:t>4</w:t>
      </w:r>
      <w:r>
        <w:rPr>
          <w:rFonts w:ascii="Calibri" w:hAnsi="Calibri" w:cs="Arial"/>
          <w:szCs w:val="22"/>
        </w:rPr>
        <w:tab/>
      </w:r>
      <w:r w:rsidRPr="00B71501">
        <w:rPr>
          <w:rFonts w:ascii="Calibri" w:hAnsi="Calibri" w:cs="Arial"/>
          <w:szCs w:val="22"/>
        </w:rPr>
        <w:t>Všechny činnosti související s plněním předmětu veřejné zakázky dodavatel zahrne do nabídkové ceny</w:t>
      </w:r>
    </w:p>
    <w:p w:rsidR="00B71501" w:rsidRPr="001C77D7" w:rsidRDefault="00B71501" w:rsidP="00B71501">
      <w:pPr>
        <w:ind w:left="567" w:hanging="567"/>
        <w:rPr>
          <w:rFonts w:ascii="Calibri" w:hAnsi="Calibri" w:cs="Arial"/>
          <w:szCs w:val="22"/>
        </w:rPr>
      </w:pPr>
      <w:r>
        <w:rPr>
          <w:rFonts w:ascii="Calibri" w:hAnsi="Calibri" w:cs="Arial"/>
          <w:szCs w:val="22"/>
        </w:rPr>
        <w:t xml:space="preserve">     </w:t>
      </w:r>
      <w:r w:rsidRPr="00B71501">
        <w:rPr>
          <w:rFonts w:ascii="Calibri" w:hAnsi="Calibri" w:cs="Arial"/>
          <w:szCs w:val="22"/>
        </w:rPr>
        <w:t xml:space="preserve">      viz.</w:t>
      </w:r>
      <w:r>
        <w:rPr>
          <w:rFonts w:ascii="Calibri" w:hAnsi="Calibri" w:cs="Arial"/>
          <w:szCs w:val="22"/>
        </w:rPr>
        <w:t xml:space="preserve"> </w:t>
      </w:r>
      <w:proofErr w:type="gramStart"/>
      <w:r w:rsidR="002F553F">
        <w:rPr>
          <w:rFonts w:ascii="Calibri" w:hAnsi="Calibri" w:cs="Arial"/>
          <w:szCs w:val="22"/>
        </w:rPr>
        <w:t>t</w:t>
      </w:r>
      <w:r w:rsidRPr="00B71501">
        <w:rPr>
          <w:rFonts w:ascii="Calibri" w:hAnsi="Calibri" w:cs="Arial"/>
          <w:szCs w:val="22"/>
        </w:rPr>
        <w:t>abulka</w:t>
      </w:r>
      <w:proofErr w:type="gramEnd"/>
      <w:r w:rsidR="002F553F">
        <w:rPr>
          <w:rFonts w:ascii="Calibri" w:hAnsi="Calibri" w:cs="Arial"/>
          <w:szCs w:val="22"/>
        </w:rPr>
        <w:t xml:space="preserve"> č.</w:t>
      </w:r>
      <w:r w:rsidR="00BB58E0">
        <w:rPr>
          <w:rFonts w:ascii="Calibri" w:hAnsi="Calibri" w:cs="Arial"/>
          <w:szCs w:val="22"/>
        </w:rPr>
        <w:t xml:space="preserve"> </w:t>
      </w:r>
      <w:r w:rsidR="002F553F">
        <w:rPr>
          <w:rFonts w:ascii="Calibri" w:hAnsi="Calibri" w:cs="Arial"/>
          <w:szCs w:val="22"/>
        </w:rPr>
        <w:t>1</w:t>
      </w:r>
      <w:r w:rsidR="00BB58E0">
        <w:rPr>
          <w:rFonts w:ascii="Calibri" w:hAnsi="Calibri" w:cs="Arial"/>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w:t>
      </w:r>
      <w:r w:rsidR="00667822">
        <w:rPr>
          <w:rFonts w:ascii="Calibri" w:hAnsi="Calibri"/>
          <w:szCs w:val="22"/>
        </w:rPr>
        <w:t>5</w:t>
      </w:r>
      <w:r w:rsidRPr="00DB7CD3">
        <w:rPr>
          <w:rFonts w:ascii="Calibri" w:hAnsi="Calibri"/>
          <w:szCs w:val="22"/>
        </w:rPr>
        <w:t xml:space="preserve">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667822">
        <w:rPr>
          <w:rFonts w:ascii="Calibri" w:hAnsi="Calibri"/>
          <w:szCs w:val="22"/>
        </w:rPr>
        <w:t>9</w:t>
      </w:r>
      <w:r w:rsidR="00A131CA">
        <w:rPr>
          <w:rFonts w:ascii="Calibri" w:hAnsi="Calibri"/>
          <w:szCs w:val="22"/>
        </w:rPr>
        <w:t xml:space="preserve">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092AF7" w:rsidRDefault="00D378F8" w:rsidP="00A10DE4">
      <w:pPr>
        <w:pStyle w:val="Normln1"/>
        <w:tabs>
          <w:tab w:val="left" w:pos="1526"/>
        </w:tabs>
        <w:ind w:left="567" w:hanging="567"/>
        <w:jc w:val="both"/>
        <w:rPr>
          <w:rFonts w:ascii="Calibri" w:hAnsi="Calibri"/>
        </w:rPr>
      </w:pPr>
      <w:r w:rsidRPr="00DB7CD3">
        <w:rPr>
          <w:rFonts w:ascii="Calibri" w:hAnsi="Calibri"/>
        </w:rPr>
        <w:t>2.</w:t>
      </w:r>
      <w:r w:rsidR="00667822">
        <w:rPr>
          <w:rFonts w:ascii="Calibri" w:hAnsi="Calibri"/>
        </w:rPr>
        <w:t>6</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dle</w:t>
      </w:r>
      <w:r w:rsidR="007F4794">
        <w:rPr>
          <w:rFonts w:ascii="Calibri" w:hAnsi="Calibri"/>
        </w:rPr>
        <w:t xml:space="preserve"> </w:t>
      </w:r>
      <w:r w:rsidR="00B71501">
        <w:rPr>
          <w:rFonts w:ascii="Calibri" w:hAnsi="Calibri"/>
        </w:rPr>
        <w:t>specifikace  - tabulka č.1</w:t>
      </w:r>
      <w:r w:rsidR="00092AF7">
        <w:rPr>
          <w:rFonts w:ascii="Calibri" w:hAnsi="Calibri"/>
        </w:rPr>
        <w:t xml:space="preserve">  dle bodu 2.1.</w:t>
      </w:r>
      <w:r w:rsidR="006575DC">
        <w:rPr>
          <w:rFonts w:ascii="Calibri" w:hAnsi="Calibri"/>
        </w:rPr>
        <w:t xml:space="preserve"> a dle bodu 2.2 a 2.3</w:t>
      </w:r>
      <w:r w:rsidR="00B71501">
        <w:rPr>
          <w:rFonts w:ascii="Calibri" w:hAnsi="Calibri"/>
        </w:rPr>
        <w:t>.</w:t>
      </w:r>
    </w:p>
    <w:p w:rsidR="00092AF7" w:rsidRDefault="00092AF7" w:rsidP="00A10DE4">
      <w:pPr>
        <w:pStyle w:val="Normln1"/>
        <w:tabs>
          <w:tab w:val="left" w:pos="1526"/>
        </w:tabs>
        <w:ind w:left="567" w:hanging="567"/>
        <w:jc w:val="both"/>
        <w:rPr>
          <w:rFonts w:ascii="Calibri" w:hAnsi="Calibri"/>
        </w:rPr>
      </w:pPr>
    </w:p>
    <w:p w:rsidR="00092AF7" w:rsidRPr="00092AF7" w:rsidRDefault="00092AF7" w:rsidP="00092AF7">
      <w:pPr>
        <w:pStyle w:val="Zkladntext2"/>
        <w:widowControl w:val="0"/>
        <w:suppressAutoHyphens/>
        <w:overflowPunct w:val="0"/>
        <w:autoSpaceDE w:val="0"/>
        <w:spacing w:after="0" w:line="240" w:lineRule="auto"/>
        <w:jc w:val="both"/>
        <w:textAlignment w:val="baseline"/>
        <w:rPr>
          <w:rFonts w:eastAsia="Times New Roman"/>
          <w:noProof/>
          <w:lang w:eastAsia="cs-CZ"/>
        </w:rPr>
      </w:pPr>
      <w:r w:rsidRPr="00092AF7">
        <w:rPr>
          <w:rFonts w:eastAsia="Times New Roman"/>
          <w:noProof/>
          <w:lang w:eastAsia="cs-CZ"/>
        </w:rPr>
        <w:t>2.</w:t>
      </w:r>
      <w:r w:rsidR="00667822">
        <w:rPr>
          <w:rFonts w:eastAsia="Times New Roman"/>
          <w:noProof/>
          <w:lang w:eastAsia="cs-CZ"/>
        </w:rPr>
        <w:t>7</w:t>
      </w:r>
      <w:r w:rsidRPr="00092AF7">
        <w:rPr>
          <w:rFonts w:eastAsia="Times New Roman"/>
          <w:noProof/>
          <w:lang w:eastAsia="cs-CZ"/>
        </w:rPr>
        <w:t xml:space="preserve"> </w:t>
      </w:r>
      <w:r>
        <w:rPr>
          <w:rFonts w:eastAsia="Times New Roman"/>
          <w:noProof/>
          <w:lang w:eastAsia="cs-CZ"/>
        </w:rPr>
        <w:t xml:space="preserve">    </w:t>
      </w:r>
      <w:r w:rsidR="00BB58E0">
        <w:rPr>
          <w:rFonts w:eastAsia="Times New Roman"/>
          <w:noProof/>
          <w:lang w:eastAsia="cs-CZ"/>
        </w:rPr>
        <w:t xml:space="preserve"> </w:t>
      </w:r>
      <w:r w:rsidRPr="00092AF7">
        <w:rPr>
          <w:rFonts w:eastAsia="Times New Roman"/>
          <w:noProof/>
          <w:lang w:eastAsia="cs-CZ"/>
        </w:rPr>
        <w:t>Před zahájením prací (výrobou oken) je nutné zaměřit stavební otvory a předložit objednateli výrobní</w:t>
      </w:r>
    </w:p>
    <w:p w:rsidR="006575DC" w:rsidRDefault="00092AF7" w:rsidP="00092AF7">
      <w:pPr>
        <w:widowControl w:val="0"/>
        <w:suppressAutoHyphens/>
        <w:overflowPunct w:val="0"/>
        <w:autoSpaceDE w:val="0"/>
        <w:ind w:left="0" w:firstLine="0"/>
        <w:textAlignment w:val="baseline"/>
        <w:rPr>
          <w:rFonts w:ascii="Calibri" w:hAnsi="Calibri"/>
          <w:noProof/>
          <w:szCs w:val="22"/>
        </w:rPr>
      </w:pPr>
      <w:r w:rsidRPr="00092AF7">
        <w:rPr>
          <w:rFonts w:ascii="Calibri" w:hAnsi="Calibri"/>
          <w:noProof/>
          <w:szCs w:val="22"/>
        </w:rPr>
        <w:t xml:space="preserve">     </w:t>
      </w:r>
      <w:r>
        <w:rPr>
          <w:rFonts w:ascii="Calibri" w:hAnsi="Calibri"/>
          <w:noProof/>
          <w:szCs w:val="22"/>
        </w:rPr>
        <w:t xml:space="preserve">     </w:t>
      </w:r>
      <w:r w:rsidR="00667822">
        <w:rPr>
          <w:rFonts w:ascii="Calibri" w:hAnsi="Calibri"/>
          <w:noProof/>
          <w:szCs w:val="22"/>
        </w:rPr>
        <w:t xml:space="preserve"> </w:t>
      </w:r>
      <w:r w:rsidRPr="00092AF7">
        <w:rPr>
          <w:rFonts w:ascii="Calibri" w:hAnsi="Calibri"/>
          <w:noProof/>
          <w:szCs w:val="22"/>
        </w:rPr>
        <w:t>dokumentaci, kterou následně objednatel písemně potvrdí zhotoviteli</w:t>
      </w:r>
      <w:r w:rsidR="006575DC">
        <w:rPr>
          <w:rFonts w:ascii="Calibri" w:hAnsi="Calibri"/>
          <w:noProof/>
          <w:szCs w:val="22"/>
        </w:rPr>
        <w:t xml:space="preserve"> nejpozději do 3 pracovních dnů</w:t>
      </w:r>
    </w:p>
    <w:p w:rsidR="00092AF7" w:rsidRDefault="006575DC" w:rsidP="00092AF7">
      <w:pPr>
        <w:widowControl w:val="0"/>
        <w:suppressAutoHyphens/>
        <w:overflowPunct w:val="0"/>
        <w:autoSpaceDE w:val="0"/>
        <w:ind w:left="0" w:firstLine="0"/>
        <w:textAlignment w:val="baseline"/>
        <w:rPr>
          <w:rFonts w:ascii="Calibri" w:hAnsi="Calibri"/>
          <w:noProof/>
          <w:szCs w:val="22"/>
        </w:rPr>
      </w:pPr>
      <w:r>
        <w:rPr>
          <w:rFonts w:ascii="Calibri" w:hAnsi="Calibri"/>
          <w:noProof/>
          <w:szCs w:val="22"/>
        </w:rPr>
        <w:t xml:space="preserve">           od zaslaní této dokumentace.</w:t>
      </w:r>
    </w:p>
    <w:p w:rsidR="00092AF7" w:rsidRPr="00092AF7" w:rsidRDefault="00092AF7" w:rsidP="00092AF7">
      <w:pPr>
        <w:widowControl w:val="0"/>
        <w:suppressAutoHyphens/>
        <w:overflowPunct w:val="0"/>
        <w:autoSpaceDE w:val="0"/>
        <w:ind w:left="0" w:firstLine="0"/>
        <w:textAlignment w:val="baseline"/>
        <w:rPr>
          <w:rFonts w:ascii="Calibri" w:hAnsi="Calibri"/>
          <w:noProof/>
          <w:szCs w:val="22"/>
        </w:rPr>
      </w:pPr>
    </w:p>
    <w:p w:rsidR="00092AF7" w:rsidRPr="00092AF7" w:rsidRDefault="00092AF7" w:rsidP="00092AF7">
      <w:pPr>
        <w:widowControl w:val="0"/>
        <w:suppressAutoHyphens/>
        <w:overflowPunct w:val="0"/>
        <w:autoSpaceDE w:val="0"/>
        <w:ind w:left="0" w:firstLine="0"/>
        <w:textAlignment w:val="baseline"/>
        <w:rPr>
          <w:rFonts w:ascii="Calibri" w:hAnsi="Calibri"/>
          <w:noProof/>
          <w:szCs w:val="22"/>
        </w:rPr>
      </w:pPr>
      <w:r w:rsidRPr="00092AF7">
        <w:rPr>
          <w:rFonts w:ascii="Calibri" w:hAnsi="Calibri"/>
          <w:noProof/>
          <w:szCs w:val="22"/>
        </w:rPr>
        <w:t xml:space="preserve">2.5 </w:t>
      </w:r>
      <w:r>
        <w:rPr>
          <w:rFonts w:ascii="Calibri" w:hAnsi="Calibri"/>
          <w:noProof/>
          <w:szCs w:val="22"/>
        </w:rPr>
        <w:t xml:space="preserve">     </w:t>
      </w:r>
      <w:r w:rsidRPr="00092AF7">
        <w:rPr>
          <w:rFonts w:ascii="Calibri" w:hAnsi="Calibri"/>
          <w:noProof/>
          <w:szCs w:val="22"/>
        </w:rPr>
        <w:t>Zhotovitel před zahájením prací vypracuje harmonogram výměny oken, kdy se jedná celkem o 6 bytů z</w:t>
      </w:r>
    </w:p>
    <w:p w:rsidR="00D378F8" w:rsidRDefault="00092AF7" w:rsidP="00092AF7">
      <w:pPr>
        <w:widowControl w:val="0"/>
        <w:suppressAutoHyphens/>
        <w:overflowPunct w:val="0"/>
        <w:autoSpaceDE w:val="0"/>
        <w:ind w:left="0" w:firstLine="0"/>
        <w:textAlignment w:val="baseline"/>
        <w:rPr>
          <w:rFonts w:ascii="Calibri" w:hAnsi="Calibri"/>
        </w:rPr>
      </w:pPr>
      <w:r w:rsidRPr="00092AF7">
        <w:rPr>
          <w:rFonts w:ascii="Calibri" w:hAnsi="Calibri"/>
          <w:noProof/>
          <w:szCs w:val="22"/>
        </w:rPr>
        <w:t xml:space="preserve">      </w:t>
      </w:r>
      <w:r>
        <w:rPr>
          <w:rFonts w:ascii="Calibri" w:hAnsi="Calibri"/>
          <w:noProof/>
          <w:szCs w:val="22"/>
        </w:rPr>
        <w:t xml:space="preserve">     </w:t>
      </w:r>
      <w:r w:rsidRPr="00092AF7">
        <w:rPr>
          <w:rFonts w:ascii="Calibri" w:hAnsi="Calibri"/>
          <w:noProof/>
          <w:szCs w:val="22"/>
        </w:rPr>
        <w:t xml:space="preserve">toho 2 obsazené a 4 volné byty a předloží jej objednateli k odsouhlasení. </w:t>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092AF7">
        <w:rPr>
          <w:rFonts w:ascii="Calibri" w:hAnsi="Calibri" w:cs="Times New Roman"/>
          <w:sz w:val="22"/>
          <w:szCs w:val="22"/>
        </w:rPr>
        <w:t>6</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092AF7">
        <w:rPr>
          <w:rFonts w:ascii="Calibri" w:hAnsi="Calibri" w:cs="Times New Roman"/>
          <w:sz w:val="22"/>
          <w:szCs w:val="22"/>
        </w:rPr>
        <w:t>7</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00502FA7">
        <w:rPr>
          <w:rFonts w:ascii="Calibri" w:hAnsi="Calibri" w:cs="Times New Roman"/>
          <w:sz w:val="22"/>
          <w:szCs w:val="22"/>
        </w:rPr>
        <w:t xml:space="preserve">dům o šesti bytových jednotkách </w:t>
      </w:r>
      <w:r w:rsidR="00502FA7" w:rsidRPr="00502FA7">
        <w:rPr>
          <w:rFonts w:ascii="Calibri" w:hAnsi="Calibri" w:cs="Times New Roman"/>
          <w:sz w:val="22"/>
          <w:szCs w:val="22"/>
        </w:rPr>
        <w:t>na ul. Senovážná 1530/6 v Moravské Ostravě</w:t>
      </w:r>
      <w:r w:rsidR="005150D8">
        <w:rPr>
          <w:rFonts w:ascii="Calibri" w:hAnsi="Calibri" w:cs="Times New Roman"/>
          <w:sz w:val="22"/>
          <w:szCs w:val="22"/>
        </w:rPr>
        <w:t>.</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092AF7">
        <w:rPr>
          <w:rFonts w:ascii="Calibri" w:hAnsi="Calibri" w:cs="Times New Roman"/>
          <w:sz w:val="22"/>
          <w:szCs w:val="22"/>
        </w:rPr>
        <w:t>8</w:t>
      </w:r>
      <w:r w:rsidR="002F553F">
        <w:rPr>
          <w:rFonts w:ascii="Calibri" w:hAnsi="Calibri" w:cs="Times New Roman"/>
          <w:sz w:val="22"/>
          <w:szCs w:val="22"/>
        </w:rPr>
        <w:tab/>
      </w:r>
      <w:r>
        <w:rPr>
          <w:rFonts w:ascii="Calibri" w:hAnsi="Calibri" w:cs="Times New Roman"/>
          <w:sz w:val="22"/>
          <w:szCs w:val="22"/>
        </w:rPr>
        <w:t>Zhotovitel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CE5D08"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667822">
        <w:rPr>
          <w:rFonts w:ascii="Calibri" w:hAnsi="Calibri" w:cs="Times New Roman"/>
          <w:sz w:val="22"/>
          <w:szCs w:val="22"/>
        </w:rPr>
        <w:t>9</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CE5D08" w:rsidRPr="00CE5D08">
        <w:rPr>
          <w:rFonts w:ascii="Calibri" w:hAnsi="Calibri" w:cs="Times New Roman"/>
          <w:b/>
          <w:sz w:val="22"/>
          <w:szCs w:val="22"/>
        </w:rPr>
        <w:t>Kompletní výměna stávajících dřevěných oken za nová plastová okna v domě na ul. Senovážná 1530/6 v Moravské Ostravě</w:t>
      </w:r>
      <w:r w:rsidRPr="007110E0">
        <w:rPr>
          <w:rFonts w:ascii="Calibri" w:hAnsi="Calibri" w:cs="Times New Roman"/>
          <w:b/>
          <w:sz w:val="22"/>
          <w:szCs w:val="22"/>
        </w:rPr>
        <w:t>“</w:t>
      </w:r>
      <w:r w:rsidRPr="00C7060D">
        <w:rPr>
          <w:rFonts w:ascii="Calibri" w:hAnsi="Calibri" w:cs="Times New Roman"/>
          <w:sz w:val="22"/>
          <w:szCs w:val="22"/>
        </w:rPr>
        <w:t>,</w:t>
      </w:r>
      <w:r w:rsidR="001D3B28">
        <w:rPr>
          <w:rFonts w:ascii="Calibri" w:hAnsi="Calibri" w:cs="Times New Roman"/>
          <w:sz w:val="22"/>
          <w:szCs w:val="22"/>
        </w:rPr>
        <w:t xml:space="preserve"> </w:t>
      </w:r>
      <w:r w:rsidRPr="003F1973">
        <w:rPr>
          <w:rFonts w:ascii="Calibri" w:hAnsi="Calibri" w:cs="Times New Roman"/>
          <w:sz w:val="22"/>
          <w:szCs w:val="22"/>
        </w:rPr>
        <w:t>v němž byl zhotovitel</w:t>
      </w:r>
      <w:r w:rsidR="001D3B28">
        <w:rPr>
          <w:rFonts w:ascii="Calibri" w:hAnsi="Calibri" w:cs="Times New Roman"/>
          <w:sz w:val="22"/>
          <w:szCs w:val="22"/>
        </w:rPr>
        <w:t xml:space="preserve"> o</w:t>
      </w:r>
      <w:r w:rsidRPr="003F1973">
        <w:rPr>
          <w:rFonts w:ascii="Calibri" w:hAnsi="Calibri" w:cs="Times New Roman"/>
          <w:sz w:val="22"/>
          <w:szCs w:val="22"/>
        </w:rPr>
        <w:t>bjednatelem</w:t>
      </w:r>
      <w:r w:rsidR="001D3B28">
        <w:rPr>
          <w:rFonts w:ascii="Calibri" w:hAnsi="Calibri" w:cs="Times New Roman"/>
          <w:sz w:val="22"/>
          <w:szCs w:val="22"/>
        </w:rPr>
        <w:t xml:space="preserve"> </w:t>
      </w:r>
      <w:r w:rsidRPr="003F1973">
        <w:rPr>
          <w:rFonts w:ascii="Calibri" w:hAnsi="Calibri" w:cs="Times New Roman"/>
          <w:sz w:val="22"/>
          <w:szCs w:val="22"/>
        </w:rPr>
        <w:t>vybrán.</w:t>
      </w:r>
      <w:r w:rsidR="001D3B28">
        <w:rPr>
          <w:rFonts w:ascii="Calibri" w:hAnsi="Calibri" w:cs="Times New Roman"/>
          <w:sz w:val="22"/>
          <w:szCs w:val="22"/>
        </w:rPr>
        <w:t xml:space="preserve"> </w:t>
      </w:r>
    </w:p>
    <w:p w:rsidR="00740117" w:rsidRDefault="00CE5D08"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           </w:t>
      </w:r>
      <w:r w:rsidR="00740117" w:rsidRPr="003F1973">
        <w:rPr>
          <w:rFonts w:ascii="Calibri" w:hAnsi="Calibri" w:cs="Times New Roman"/>
          <w:sz w:val="22"/>
          <w:szCs w:val="22"/>
        </w:rPr>
        <w:t>Zadávací</w:t>
      </w:r>
      <w:r>
        <w:rPr>
          <w:rFonts w:ascii="Calibri" w:hAnsi="Calibri" w:cs="Times New Roman"/>
          <w:sz w:val="22"/>
          <w:szCs w:val="22"/>
        </w:rPr>
        <w:t xml:space="preserve"> </w:t>
      </w:r>
      <w:r w:rsidR="00740117" w:rsidRPr="003F1973">
        <w:rPr>
          <w:rFonts w:ascii="Calibri" w:hAnsi="Calibri" w:cs="Times New Roman"/>
          <w:sz w:val="22"/>
          <w:szCs w:val="22"/>
        </w:rPr>
        <w:t>podmínky</w:t>
      </w:r>
      <w:r>
        <w:rPr>
          <w:rFonts w:ascii="Calibri" w:hAnsi="Calibri" w:cs="Times New Roman"/>
          <w:sz w:val="22"/>
          <w:szCs w:val="22"/>
        </w:rPr>
        <w:t xml:space="preserve"> </w:t>
      </w:r>
      <w:r w:rsidR="00740117">
        <w:rPr>
          <w:rFonts w:ascii="Calibri" w:hAnsi="Calibri" w:cs="Times New Roman"/>
          <w:sz w:val="22"/>
          <w:szCs w:val="22"/>
        </w:rPr>
        <w:t>dle zadávací</w:t>
      </w:r>
      <w:r w:rsidR="001D3B28">
        <w:rPr>
          <w:rFonts w:ascii="Calibri" w:hAnsi="Calibri" w:cs="Times New Roman"/>
          <w:sz w:val="22"/>
          <w:szCs w:val="22"/>
        </w:rPr>
        <w:t xml:space="preserve"> </w:t>
      </w:r>
      <w:r w:rsidR="00740117">
        <w:rPr>
          <w:rFonts w:ascii="Calibri" w:hAnsi="Calibri" w:cs="Times New Roman"/>
          <w:sz w:val="22"/>
          <w:szCs w:val="22"/>
        </w:rPr>
        <w:t>dokumentace</w:t>
      </w:r>
      <w:r>
        <w:rPr>
          <w:rFonts w:ascii="Calibri" w:hAnsi="Calibri" w:cs="Times New Roman"/>
          <w:sz w:val="22"/>
          <w:szCs w:val="22"/>
        </w:rPr>
        <w:t xml:space="preserve"> </w:t>
      </w:r>
      <w:r w:rsidR="00740117">
        <w:rPr>
          <w:rFonts w:ascii="Calibri" w:hAnsi="Calibri" w:cs="Times New Roman"/>
          <w:sz w:val="22"/>
          <w:szCs w:val="22"/>
        </w:rPr>
        <w:t>k uvedenému zadávacímu řízení</w:t>
      </w:r>
      <w:r w:rsidR="00740117" w:rsidRPr="003F1973">
        <w:rPr>
          <w:rFonts w:ascii="Calibri" w:hAnsi="Calibri" w:cs="Times New Roman"/>
          <w:sz w:val="22"/>
          <w:szCs w:val="22"/>
        </w:rPr>
        <w:t>, jakož i další podmínky zadávacího řízení vyhlášeného objednatelem jsou součástí povinností zhotovitele dle</w:t>
      </w:r>
      <w:r w:rsidR="00740117">
        <w:rPr>
          <w:rFonts w:ascii="Calibri" w:hAnsi="Calibri" w:cs="Times New Roman"/>
          <w:sz w:val="22"/>
          <w:szCs w:val="22"/>
        </w:rPr>
        <w:t xml:space="preserve"> </w:t>
      </w:r>
      <w:r w:rsidR="00740117" w:rsidRPr="003F1973">
        <w:rPr>
          <w:rFonts w:ascii="Calibri" w:hAnsi="Calibri" w:cs="Times New Roman"/>
          <w:sz w:val="22"/>
          <w:szCs w:val="22"/>
        </w:rPr>
        <w:t>této smlouvy a zhotovitel se výslovně zavazuje tyto podmínky dodržovat.</w:t>
      </w:r>
      <w:r w:rsidR="00740117">
        <w:rPr>
          <w:rFonts w:ascii="Calibri" w:hAnsi="Calibri" w:cs="Times New Roman"/>
          <w:sz w:val="22"/>
          <w:szCs w:val="22"/>
        </w:rPr>
        <w:t xml:space="preserve"> Zadávací dokumentace a veškeré tam uvedené podmínky tak tvoří nedílnou součást této smlouvy, což obě smluvní strany berou na vědomí.</w:t>
      </w:r>
    </w:p>
    <w:p w:rsidR="00CE5D08" w:rsidRDefault="00CE5D0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sidRPr="00E2327F">
        <w:rPr>
          <w:rFonts w:ascii="Calibri" w:hAnsi="Calibri" w:cs="Calibri"/>
        </w:rPr>
        <w:t>DPH</w:t>
      </w:r>
      <w:r w:rsidR="00E2327F" w:rsidRPr="00E2327F">
        <w:rPr>
          <w:rFonts w:ascii="Calibri" w:hAnsi="Calibri" w:cs="Calibri"/>
        </w:rPr>
        <w:t xml:space="preserve"> </w:t>
      </w:r>
      <w:r w:rsidR="0065485C">
        <w:rPr>
          <w:rFonts w:ascii="Calibri" w:hAnsi="Calibri" w:cs="Calibri"/>
        </w:rPr>
        <w:t>15</w:t>
      </w:r>
      <w:r w:rsidR="00F9036B" w:rsidRPr="00E2327F">
        <w:rPr>
          <w:rFonts w:ascii="Calibri" w:hAnsi="Calibri" w:cs="Calibri"/>
        </w:rPr>
        <w:t>%</w:t>
      </w:r>
      <w:r w:rsidRPr="00E2327F">
        <w:rPr>
          <w:rFonts w:ascii="Calibri" w:hAnsi="Calibri" w:cs="Calibri"/>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681D0B">
        <w:rPr>
          <w:rFonts w:ascii="Calibri" w:hAnsi="Calibri" w:cs="Calibri"/>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6575DC">
        <w:rPr>
          <w:rFonts w:ascii="Calibri" w:hAnsi="Calibri"/>
          <w:sz w:val="22"/>
          <w:szCs w:val="22"/>
        </w:rPr>
        <w:t>9</w:t>
      </w:r>
      <w:r w:rsidR="00A131CA">
        <w:rPr>
          <w:rFonts w:ascii="Calibri" w:hAnsi="Calibri"/>
          <w:sz w:val="22"/>
          <w:szCs w:val="22"/>
        </w:rPr>
        <w:t xml:space="preserve">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D378F8" w:rsidRPr="00C1342E" w:rsidRDefault="00D378F8" w:rsidP="00092AF7">
      <w:pPr>
        <w:pStyle w:val="Zkladntextodsazen"/>
        <w:suppressAutoHyphens/>
        <w:spacing w:before="240"/>
        <w:ind w:left="567" w:hanging="567"/>
        <w:jc w:val="both"/>
        <w:rPr>
          <w:rFonts w:ascii="Calibri" w:hAnsi="Calibri"/>
          <w:sz w:val="22"/>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w:t>
      </w:r>
      <w:r w:rsidR="004B68BE" w:rsidRPr="00F81138">
        <w:rPr>
          <w:rFonts w:ascii="Calibri" w:hAnsi="Calibri"/>
          <w:snapToGrid w:val="0"/>
          <w:sz w:val="22"/>
          <w:szCs w:val="22"/>
        </w:rPr>
        <w:lastRenderedPageBreak/>
        <w:t>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6D45B5"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w:t>
      </w:r>
    </w:p>
    <w:p w:rsidR="00CE5D08" w:rsidRPr="00C1342E" w:rsidRDefault="00CE5D08"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C72A7B" w:rsidRDefault="00FC5926" w:rsidP="00CE5D08">
      <w:pPr>
        <w:pStyle w:val="Zkladntext2"/>
        <w:widowControl w:val="0"/>
        <w:suppressAutoHyphens/>
        <w:overflowPunct w:val="0"/>
        <w:autoSpaceDE w:val="0"/>
        <w:spacing w:after="0" w:line="240" w:lineRule="auto"/>
        <w:textAlignment w:val="baseline"/>
      </w:pPr>
      <w:proofErr w:type="gramStart"/>
      <w:r w:rsidRPr="00190523">
        <w:t>4.1.</w:t>
      </w:r>
      <w:r w:rsidR="00785B13" w:rsidRPr="00190523">
        <w:t>1</w:t>
      </w:r>
      <w:r w:rsidR="0077725B" w:rsidRPr="00190523">
        <w:t xml:space="preserve">  </w:t>
      </w:r>
      <w:r w:rsidR="00CE5D08" w:rsidRPr="00CE5D08">
        <w:t>Termín</w:t>
      </w:r>
      <w:proofErr w:type="gramEnd"/>
      <w:r w:rsidR="00CE5D08" w:rsidRPr="00CE5D08">
        <w:t xml:space="preserve"> provedení díla: </w:t>
      </w:r>
      <w:r w:rsidR="00CE5D08">
        <w:t>45</w:t>
      </w:r>
      <w:r w:rsidR="00CE5D08" w:rsidRPr="00CE5D08">
        <w:t xml:space="preserve"> kalendářních dnů od předání a převzetí staveniště</w:t>
      </w:r>
    </w:p>
    <w:p w:rsidR="00CE5D08" w:rsidRPr="00190523" w:rsidRDefault="00CE5D08" w:rsidP="00CE5D08">
      <w:pPr>
        <w:pStyle w:val="Zkladntext2"/>
        <w:widowControl w:val="0"/>
        <w:suppressAutoHyphens/>
        <w:overflowPunct w:val="0"/>
        <w:autoSpaceDE w:val="0"/>
        <w:spacing w:after="0" w:line="240" w:lineRule="auto"/>
        <w:textAlignment w:val="baseline"/>
      </w:pPr>
    </w:p>
    <w:p w:rsidR="004F4566" w:rsidRDefault="00FC5926" w:rsidP="004F4566">
      <w:pPr>
        <w:pStyle w:val="Zkladntext2"/>
        <w:widowControl w:val="0"/>
        <w:suppressAutoHyphens/>
        <w:overflowPunct w:val="0"/>
        <w:autoSpaceDE w:val="0"/>
        <w:spacing w:after="0" w:line="240" w:lineRule="auto"/>
        <w:textAlignment w:val="baseline"/>
      </w:pPr>
      <w:proofErr w:type="gramStart"/>
      <w:r w:rsidRPr="00190523">
        <w:t>4.1.</w:t>
      </w:r>
      <w:r w:rsidR="00785B13" w:rsidRPr="00190523">
        <w:t>2</w:t>
      </w:r>
      <w:r w:rsidR="00C72A7B" w:rsidRPr="00190523">
        <w:t xml:space="preserve">  </w:t>
      </w:r>
      <w:r w:rsidR="0065485C">
        <w:t>Předpokládaný</w:t>
      </w:r>
      <w:proofErr w:type="gramEnd"/>
      <w:r w:rsidR="0065485C">
        <w:t xml:space="preserve"> termín předání staveniště a zahájení prací: </w:t>
      </w:r>
      <w:r w:rsidR="004F4566">
        <w:t>srpen</w:t>
      </w:r>
      <w:r w:rsidR="0065485C">
        <w:t xml:space="preserve"> 2017</w:t>
      </w:r>
      <w:r w:rsidR="004F4566">
        <w:t>.</w:t>
      </w:r>
    </w:p>
    <w:p w:rsidR="00D378F8" w:rsidRPr="00C72A7B" w:rsidRDefault="004F4566" w:rsidP="004F4566">
      <w:pPr>
        <w:pStyle w:val="Zkladntext2"/>
        <w:widowControl w:val="0"/>
        <w:suppressAutoHyphens/>
        <w:overflowPunct w:val="0"/>
        <w:autoSpaceDE w:val="0"/>
        <w:spacing w:after="0"/>
        <w:textAlignment w:val="baseline"/>
      </w:pPr>
      <w:r>
        <w:t xml:space="preserve">           Z</w:t>
      </w:r>
      <w:r w:rsidR="0065485C">
        <w:t>hotovitel je povinen staveniště převzít do tří dnů od výzvy objednatele k převzetí staveniště.</w:t>
      </w: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w:t>
      </w:r>
      <w:r w:rsidR="00C160E2">
        <w:rPr>
          <w:rFonts w:ascii="Calibri" w:hAnsi="Calibri" w:cs="Times New Roman"/>
          <w:sz w:val="22"/>
          <w:szCs w:val="22"/>
        </w:rPr>
        <w:t xml:space="preserve"> </w:t>
      </w:r>
      <w:r w:rsidR="00FC5926" w:rsidRPr="00EA6CA4">
        <w:rPr>
          <w:rFonts w:ascii="Calibri" w:hAnsi="Calibri" w:cs="Times New Roman"/>
          <w:sz w:val="22"/>
          <w:szCs w:val="22"/>
        </w:rPr>
        <w:t>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6575DC">
        <w:rPr>
          <w:rFonts w:ascii="Calibri" w:hAnsi="Calibri" w:cs="Times New Roman"/>
          <w:sz w:val="22"/>
          <w:szCs w:val="22"/>
        </w:rPr>
        <w:t>9</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741E69" w:rsidRPr="00741E69" w:rsidRDefault="00741E69" w:rsidP="00741E69">
      <w:pPr>
        <w:pStyle w:val="Odstavecseseznamem"/>
        <w:numPr>
          <w:ilvl w:val="0"/>
          <w:numId w:val="19"/>
        </w:numPr>
        <w:rPr>
          <w:rFonts w:ascii="Calibri" w:hAnsi="Calibri"/>
          <w:noProof/>
          <w:sz w:val="22"/>
          <w:szCs w:val="22"/>
        </w:rPr>
      </w:pPr>
      <w:r w:rsidRPr="00741E69">
        <w:rPr>
          <w:rFonts w:ascii="Calibri" w:hAnsi="Calibri"/>
          <w:noProof/>
          <w:sz w:val="22"/>
          <w:szCs w:val="22"/>
        </w:rPr>
        <w:t>při realizaci stavebních pracích zajistit maximální bezpečnost třetích osob včetně označení a osvětlení prostoru staveniště a překážek v noci (např. zábrany, tabulky, atd.), omezení prašnosti a omezení hlučnosti dle obecně závazné vyhlášky statutárního města Ostravy č.4/2012 o zabezpečení veřejného pořádku omezením hluku, ve znění pozdějších předpisů,</w:t>
      </w:r>
    </w:p>
    <w:p w:rsidR="00767C6A" w:rsidRDefault="00767C6A" w:rsidP="00767C6A">
      <w:pPr>
        <w:pStyle w:val="Normln1"/>
        <w:ind w:left="720"/>
        <w:jc w:val="both"/>
        <w:textAlignment w:val="baseline"/>
        <w:rPr>
          <w:rFonts w:ascii="Calibri" w:hAnsi="Calibri"/>
        </w:rPr>
      </w:pPr>
      <w:r>
        <w:rPr>
          <w:rFonts w:ascii="Calibri" w:hAnsi="Calibri"/>
        </w:rPr>
        <w:t xml:space="preserve">       </w:t>
      </w:r>
      <w:r w:rsidR="00F50ADD" w:rsidRPr="00767C6A">
        <w:rPr>
          <w:rFonts w:ascii="Calibri" w:hAnsi="Calibri"/>
        </w:rPr>
        <w:t>odstranění škod vzniklých v důsledku činnosti zhotovitele</w:t>
      </w:r>
      <w:r w:rsidR="00FC5926" w:rsidRPr="00767C6A">
        <w:rPr>
          <w:rFonts w:ascii="Calibri" w:hAnsi="Calibri"/>
        </w:rPr>
        <w:t xml:space="preserve"> v případě poškození majetku</w:t>
      </w:r>
    </w:p>
    <w:p w:rsidR="00767C6A" w:rsidRDefault="00767C6A" w:rsidP="00767C6A">
      <w:pPr>
        <w:pStyle w:val="Normln1"/>
        <w:ind w:left="720"/>
        <w:jc w:val="both"/>
        <w:textAlignment w:val="baseline"/>
        <w:rPr>
          <w:rFonts w:ascii="Calibri" w:hAnsi="Calibri"/>
        </w:rPr>
      </w:pPr>
      <w:r>
        <w:rPr>
          <w:rFonts w:ascii="Calibri" w:hAnsi="Calibri"/>
        </w:rPr>
        <w:t xml:space="preserve">    </w:t>
      </w:r>
      <w:r w:rsidR="00F50ADD" w:rsidRPr="00767C6A">
        <w:rPr>
          <w:rFonts w:ascii="Calibri" w:hAnsi="Calibri"/>
        </w:rPr>
        <w:t xml:space="preserve"> </w:t>
      </w:r>
      <w:r>
        <w:rPr>
          <w:rFonts w:ascii="Calibri" w:hAnsi="Calibri"/>
        </w:rPr>
        <w:t xml:space="preserve">  </w:t>
      </w:r>
      <w:r w:rsidR="00F50ADD" w:rsidRPr="00767C6A">
        <w:rPr>
          <w:rFonts w:ascii="Calibri" w:hAnsi="Calibri"/>
        </w:rPr>
        <w:t>objednatele nebo třetích osob, případně nahrazení újmy</w:t>
      </w:r>
      <w:r w:rsidR="00683BAB" w:rsidRPr="00767C6A">
        <w:rPr>
          <w:rFonts w:ascii="Calibri" w:hAnsi="Calibri"/>
        </w:rPr>
        <w:t xml:space="preserve"> </w:t>
      </w:r>
      <w:r w:rsidR="005E512D" w:rsidRPr="00767C6A">
        <w:rPr>
          <w:rFonts w:ascii="Calibri" w:hAnsi="Calibri"/>
        </w:rPr>
        <w:t>nejpozději do předání díl</w:t>
      </w:r>
      <w:r w:rsidR="00192E20" w:rsidRPr="00767C6A">
        <w:rPr>
          <w:rFonts w:ascii="Calibri" w:hAnsi="Calibri"/>
        </w:rPr>
        <w:t>a, nedohodou-</w:t>
      </w:r>
    </w:p>
    <w:p w:rsidR="00FC5926" w:rsidRPr="00341130" w:rsidRDefault="00767C6A" w:rsidP="00767C6A">
      <w:pPr>
        <w:pStyle w:val="Normln1"/>
        <w:ind w:left="720"/>
        <w:jc w:val="both"/>
        <w:textAlignment w:val="baseline"/>
        <w:rPr>
          <w:rFonts w:ascii="Calibri" w:hAnsi="Calibri"/>
        </w:rPr>
      </w:pPr>
      <w:r>
        <w:rPr>
          <w:rFonts w:ascii="Calibri" w:hAnsi="Calibri"/>
        </w:rPr>
        <w:t xml:space="preserve">       </w:t>
      </w:r>
      <w:r w:rsidR="00192E20" w:rsidRPr="00767C6A">
        <w:rPr>
          <w:rFonts w:ascii="Calibri" w:hAnsi="Calibri"/>
        </w:rPr>
        <w:t>li se strany jinak.</w:t>
      </w:r>
      <w:r w:rsidR="00FC5926" w:rsidRPr="00767C6A">
        <w:rPr>
          <w:rFonts w:ascii="Calibri" w:hAnsi="Calibri"/>
        </w:rPr>
        <w:t xml:space="preserve">C)  </w:t>
      </w:r>
      <w:r w:rsidR="00CD0617" w:rsidRPr="00767C6A">
        <w:rPr>
          <w:rFonts w:ascii="Calibri" w:hAnsi="Calibri"/>
        </w:rPr>
        <w:t>P</w:t>
      </w:r>
      <w:r w:rsidR="00FC5926" w:rsidRPr="00767C6A">
        <w:rPr>
          <w:rFonts w:ascii="Calibri" w:hAnsi="Calibri"/>
        </w:rPr>
        <w:t>ři přejímce realizovaného díla:</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767C6A" w:rsidRDefault="00767C6A" w:rsidP="00767C6A">
      <w:pPr>
        <w:numPr>
          <w:ilvl w:val="0"/>
          <w:numId w:val="20"/>
        </w:numPr>
        <w:autoSpaceDE w:val="0"/>
        <w:autoSpaceDN w:val="0"/>
        <w:adjustRightInd w:val="0"/>
        <w:ind w:left="567" w:firstLine="0"/>
        <w:rPr>
          <w:rFonts w:ascii="Calibri" w:hAnsi="Calibri" w:cs="Arial"/>
        </w:rPr>
      </w:pPr>
      <w:r>
        <w:rPr>
          <w:rFonts w:ascii="Calibri" w:hAnsi="Calibri" w:cs="Arial"/>
        </w:rPr>
        <w:t xml:space="preserve">        </w:t>
      </w:r>
      <w:r w:rsidR="00FC5926" w:rsidRPr="00767C6A">
        <w:rPr>
          <w:rFonts w:ascii="Calibri" w:hAnsi="Calibri" w:cs="Arial"/>
        </w:rPr>
        <w:t>akce musí být zhotovitelem velmi dobře organizačně i technicky vedena a zajištěna, zejména</w:t>
      </w:r>
    </w:p>
    <w:p w:rsid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FC5926" w:rsidRPr="00767C6A">
        <w:rPr>
          <w:rFonts w:ascii="Calibri" w:hAnsi="Calibri" w:cs="Arial"/>
        </w:rPr>
        <w:t xml:space="preserve"> kvalita</w:t>
      </w:r>
      <w:r>
        <w:rPr>
          <w:rFonts w:ascii="Calibri" w:hAnsi="Calibri" w:cs="Arial"/>
        </w:rPr>
        <w:t xml:space="preserve"> </w:t>
      </w:r>
      <w:r w:rsidR="00FC5926" w:rsidRPr="00767C6A">
        <w:rPr>
          <w:rFonts w:ascii="Calibri" w:hAnsi="Calibri" w:cs="Arial"/>
        </w:rPr>
        <w:t>prací a časový postup včetně návazností a koordinace všech prací; zhotovitel je povinen</w:t>
      </w:r>
    </w:p>
    <w:p w:rsid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FC5926" w:rsidRPr="00767C6A">
        <w:rPr>
          <w:rFonts w:ascii="Calibri" w:hAnsi="Calibri" w:cs="Arial"/>
        </w:rPr>
        <w:t xml:space="preserve"> </w:t>
      </w:r>
      <w:r>
        <w:rPr>
          <w:rFonts w:ascii="Calibri" w:hAnsi="Calibri" w:cs="Arial"/>
        </w:rPr>
        <w:t xml:space="preserve"> </w:t>
      </w:r>
      <w:r w:rsidR="00FC5926" w:rsidRPr="00767C6A">
        <w:rPr>
          <w:rFonts w:ascii="Calibri" w:hAnsi="Calibri" w:cs="Arial"/>
        </w:rPr>
        <w:t>zajistit na stavbě stálý dozor odpovědné osoby (stavbyvedoucí, mistr, předák)</w:t>
      </w:r>
      <w:r w:rsidR="0041049E" w:rsidRPr="00767C6A">
        <w:rPr>
          <w:rFonts w:ascii="Calibri" w:hAnsi="Calibri" w:cs="Arial"/>
        </w:rPr>
        <w:t>,</w:t>
      </w:r>
      <w:r>
        <w:rPr>
          <w:rFonts w:ascii="Calibri" w:hAnsi="Calibri" w:cs="Arial"/>
        </w:rPr>
        <w:t xml:space="preserve"> </w:t>
      </w:r>
      <w:r w:rsidR="00502FA7" w:rsidRPr="00767C6A">
        <w:rPr>
          <w:rFonts w:ascii="Calibri" w:hAnsi="Calibri" w:cs="Arial"/>
        </w:rPr>
        <w:t>v</w:t>
      </w:r>
      <w:r>
        <w:rPr>
          <w:rFonts w:ascii="Calibri" w:hAnsi="Calibri" w:cs="Arial"/>
        </w:rPr>
        <w:t> </w:t>
      </w:r>
      <w:r w:rsidR="00502FA7" w:rsidRPr="00767C6A">
        <w:rPr>
          <w:rFonts w:ascii="Calibri" w:hAnsi="Calibri" w:cs="Arial"/>
        </w:rPr>
        <w:t>prostoru</w:t>
      </w:r>
    </w:p>
    <w:p w:rsid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502FA7" w:rsidRPr="00767C6A">
        <w:rPr>
          <w:rFonts w:ascii="Calibri" w:hAnsi="Calibri" w:cs="Arial"/>
        </w:rPr>
        <w:t xml:space="preserve"> staveniště se nacházejí zařízení a plochy, které bude zhotovitel používat, stejně jako odebírat</w:t>
      </w:r>
    </w:p>
    <w:p w:rsid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502FA7" w:rsidRPr="00767C6A">
        <w:rPr>
          <w:rFonts w:ascii="Calibri" w:hAnsi="Calibri" w:cs="Arial"/>
        </w:rPr>
        <w:t xml:space="preserve"> elektrickou energii, vodu a užívat místnosti pro stavbu, pokud je bude mít objednatel k</w:t>
      </w:r>
      <w:r>
        <w:rPr>
          <w:rFonts w:ascii="Calibri" w:hAnsi="Calibri" w:cs="Arial"/>
        </w:rPr>
        <w:t> </w:t>
      </w:r>
      <w:r w:rsidR="00502FA7" w:rsidRPr="00767C6A">
        <w:rPr>
          <w:rFonts w:ascii="Calibri" w:hAnsi="Calibri" w:cs="Arial"/>
        </w:rPr>
        <w:t>dispozici</w:t>
      </w:r>
    </w:p>
    <w:p w:rsid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502FA7" w:rsidRPr="00767C6A">
        <w:rPr>
          <w:rFonts w:ascii="Calibri" w:hAnsi="Calibri" w:cs="Arial"/>
        </w:rPr>
        <w:t>za dále stranami sjednanou paušální úplatu; ujednání této věty před středníkem neplatí pouze</w:t>
      </w:r>
    </w:p>
    <w:p w:rsid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502FA7" w:rsidRPr="00767C6A">
        <w:rPr>
          <w:rFonts w:ascii="Calibri" w:hAnsi="Calibri" w:cs="Arial"/>
        </w:rPr>
        <w:t xml:space="preserve"> tehdy, pokud zhotovitel písemně před zahájením prací sdělí objednateli, že žádnou z</w:t>
      </w:r>
      <w:r>
        <w:rPr>
          <w:rFonts w:ascii="Calibri" w:hAnsi="Calibri" w:cs="Arial"/>
        </w:rPr>
        <w:t> </w:t>
      </w:r>
      <w:r w:rsidR="00502FA7" w:rsidRPr="00767C6A">
        <w:rPr>
          <w:rFonts w:ascii="Calibri" w:hAnsi="Calibri" w:cs="Arial"/>
        </w:rPr>
        <w:t>těchto</w:t>
      </w:r>
    </w:p>
    <w:p w:rsid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502FA7" w:rsidRPr="00767C6A">
        <w:rPr>
          <w:rFonts w:ascii="Calibri" w:hAnsi="Calibri" w:cs="Arial"/>
        </w:rPr>
        <w:t xml:space="preserve"> služeb a energií čerpat nebude. Oba účastníci se dohodli, že zhotovitel uhradí objednateli </w:t>
      </w:r>
      <w:proofErr w:type="gramStart"/>
      <w:r w:rsidR="00502FA7" w:rsidRPr="00767C6A">
        <w:rPr>
          <w:rFonts w:ascii="Calibri" w:hAnsi="Calibri" w:cs="Arial"/>
        </w:rPr>
        <w:t>za</w:t>
      </w:r>
      <w:proofErr w:type="gramEnd"/>
    </w:p>
    <w:p w:rsid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502FA7" w:rsidRPr="00767C6A">
        <w:rPr>
          <w:rFonts w:ascii="Calibri" w:hAnsi="Calibri" w:cs="Arial"/>
        </w:rPr>
        <w:t xml:space="preserve"> poskytování služeb, energiích uvedených v předchozí větě, zejména pak za spotřebovanou</w:t>
      </w:r>
    </w:p>
    <w:p w:rsid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502FA7" w:rsidRPr="00767C6A">
        <w:rPr>
          <w:rFonts w:ascii="Calibri" w:hAnsi="Calibri" w:cs="Arial"/>
        </w:rPr>
        <w:t>elektrickou energii, vodu a za užívání místností pro stavbu úplatu ve výši 1% z ceny díla (bez</w:t>
      </w:r>
    </w:p>
    <w:p w:rsid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502FA7" w:rsidRPr="00767C6A">
        <w:rPr>
          <w:rFonts w:ascii="Calibri" w:hAnsi="Calibri" w:cs="Arial"/>
        </w:rPr>
        <w:t xml:space="preserve"> DPH) vyúčtovanou fakturou objednatele vystavenou po skončení díla se splatností 14 dnů </w:t>
      </w:r>
      <w:proofErr w:type="gramStart"/>
      <w:r w:rsidR="00502FA7" w:rsidRPr="00767C6A">
        <w:rPr>
          <w:rFonts w:ascii="Calibri" w:hAnsi="Calibri" w:cs="Arial"/>
        </w:rPr>
        <w:t>od</w:t>
      </w:r>
      <w:proofErr w:type="gramEnd"/>
    </w:p>
    <w:p w:rsidR="00502FA7" w:rsidRP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502FA7" w:rsidRPr="00767C6A">
        <w:rPr>
          <w:rFonts w:ascii="Calibri" w:hAnsi="Calibri" w:cs="Arial"/>
        </w:rPr>
        <w:t>doručení,</w:t>
      </w:r>
    </w:p>
    <w:p w:rsidR="006955BE"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lastRenderedPageBreak/>
        <w:t>plochy použité pro zařízení staveniště nebudou znečišťovány a po ukončení stavby budou</w:t>
      </w:r>
    </w:p>
    <w:p w:rsidR="00FC5926" w:rsidRPr="00341130" w:rsidRDefault="006955BE" w:rsidP="006955BE">
      <w:pPr>
        <w:autoSpaceDE w:val="0"/>
        <w:autoSpaceDN w:val="0"/>
        <w:adjustRightInd w:val="0"/>
        <w:ind w:left="900" w:firstLine="0"/>
        <w:rPr>
          <w:rFonts w:ascii="Calibri" w:hAnsi="Calibri" w:cs="Arial"/>
        </w:rPr>
      </w:pPr>
      <w:r>
        <w:rPr>
          <w:rFonts w:ascii="Calibri" w:hAnsi="Calibri" w:cs="Arial"/>
        </w:rPr>
        <w:t xml:space="preserve">  </w:t>
      </w:r>
      <w:r w:rsidR="00FC5926" w:rsidRPr="00341130">
        <w:rPr>
          <w:rFonts w:ascii="Calibri" w:hAnsi="Calibri" w:cs="Arial"/>
        </w:rPr>
        <w:t>uvedeny do původního stavu</w:t>
      </w:r>
      <w:r w:rsidR="00502FA7">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741E69" w:rsidRDefault="00741E69" w:rsidP="00741E69">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xml:space="preserve">, </w:t>
      </w:r>
      <w:r w:rsidR="00F71C08" w:rsidRPr="0077725B">
        <w:rPr>
          <w:rFonts w:ascii="Calibri" w:hAnsi="Calibri" w:cs="Times New Roman"/>
          <w:sz w:val="22"/>
          <w:szCs w:val="22"/>
        </w:rPr>
        <w:t xml:space="preserve">příloha </w:t>
      </w:r>
      <w:proofErr w:type="gramStart"/>
      <w:r w:rsidR="00F71C08" w:rsidRPr="0077725B">
        <w:rPr>
          <w:rFonts w:ascii="Calibri" w:hAnsi="Calibri" w:cs="Times New Roman"/>
          <w:sz w:val="22"/>
          <w:szCs w:val="22"/>
        </w:rPr>
        <w:t>č.</w:t>
      </w:r>
      <w:r w:rsidR="0077725B" w:rsidRPr="0077725B">
        <w:rPr>
          <w:rFonts w:ascii="Calibri" w:hAnsi="Calibri" w:cs="Times New Roman"/>
          <w:sz w:val="22"/>
          <w:szCs w:val="22"/>
        </w:rPr>
        <w:t>2</w:t>
      </w:r>
      <w:r w:rsidR="00E75C8C" w:rsidRPr="0077725B">
        <w:rPr>
          <w:rFonts w:ascii="Calibri" w:hAnsi="Calibri" w:cs="Times New Roman"/>
          <w:sz w:val="22"/>
          <w:szCs w:val="22"/>
        </w:rPr>
        <w:t>.</w:t>
      </w:r>
      <w:proofErr w:type="gramEnd"/>
      <w:r w:rsidR="00E75C8C" w:rsidRPr="0077725B">
        <w:rPr>
          <w:rFonts w:ascii="Calibri" w:hAnsi="Calibri" w:cs="Times New Roman"/>
          <w:sz w:val="22"/>
          <w:szCs w:val="22"/>
        </w:rPr>
        <w:t xml:space="preserve"> V </w:t>
      </w:r>
      <w:r w:rsidRPr="0077725B">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xml:space="preserve">) dnů je objednatel oprávněn odstranit tyto drobné vady </w:t>
      </w:r>
      <w:r w:rsidR="00FC5926" w:rsidRPr="00C3717C">
        <w:rPr>
          <w:rFonts w:ascii="Calibri" w:hAnsi="Calibri"/>
          <w:szCs w:val="22"/>
        </w:rPr>
        <w:lastRenderedPageBreak/>
        <w:t>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CB3BA7" w:rsidRDefault="00CB3BA7"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667822" w:rsidRPr="00667822">
        <w:rPr>
          <w:rFonts w:ascii="Calibri" w:hAnsi="Calibri" w:cs="Times New Roman"/>
          <w:b/>
          <w:sz w:val="22"/>
          <w:szCs w:val="22"/>
        </w:rPr>
        <w:t>60</w:t>
      </w:r>
      <w:r w:rsidR="00D378F8" w:rsidRPr="008A2932">
        <w:rPr>
          <w:rFonts w:ascii="Calibri" w:hAnsi="Calibri" w:cs="Times New Roman"/>
          <w:b/>
          <w:sz w:val="22"/>
          <w:szCs w:val="22"/>
        </w:rPr>
        <w:t xml:space="preserve">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38588C" w:rsidRDefault="0038588C" w:rsidP="0038588C">
      <w:pPr>
        <w:pStyle w:val="Import6"/>
        <w:widowControl w:val="0"/>
        <w:spacing w:line="228" w:lineRule="auto"/>
        <w:ind w:left="426" w:firstLine="0"/>
        <w:jc w:val="left"/>
        <w:rPr>
          <w:rFonts w:ascii="Calibri" w:hAnsi="Calibri" w:cs="Times New Roman"/>
          <w:sz w:val="22"/>
          <w:szCs w:val="22"/>
        </w:rPr>
      </w:pPr>
      <w:bookmarkStart w:id="0" w:name="_GoBack"/>
      <w:bookmarkEnd w:id="0"/>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lastRenderedPageBreak/>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741E69" w:rsidRDefault="00741E69"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lastRenderedPageBreak/>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35A0E" w:rsidRPr="00DE4DF7" w:rsidRDefault="00C35A0E" w:rsidP="00C35A0E">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 xml:space="preserve">Odstoupí-li objednatel od smlouvy, je povinen zaplatit zhotoviteli jen cenu přiměřeně sníženou. Povinnost k náhradě škody vzniklé z důvodu prodlení zhotovitele a následného odstoupení </w:t>
      </w:r>
      <w:r w:rsidR="00D378F8" w:rsidRPr="003F1973">
        <w:rPr>
          <w:rFonts w:ascii="Calibri" w:hAnsi="Calibri" w:cs="Times New Roman"/>
          <w:sz w:val="22"/>
          <w:szCs w:val="22"/>
        </w:rPr>
        <w:lastRenderedPageBreak/>
        <w:t>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667822" w:rsidRDefault="00667822"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67822">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BB58E0" w:rsidRDefault="00BB58E0" w:rsidP="00BB58E0">
      <w:pPr>
        <w:pStyle w:val="Odstavecseseznamem"/>
        <w:rPr>
          <w:rFonts w:ascii="Calibri" w:hAnsi="Calibri"/>
          <w:sz w:val="22"/>
          <w:szCs w:val="22"/>
        </w:rPr>
      </w:pPr>
    </w:p>
    <w:p w:rsidR="00BB58E0" w:rsidRDefault="00BB58E0"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Zhotovitel je povinen </w:t>
      </w:r>
      <w:r w:rsidR="00C35A0E">
        <w:rPr>
          <w:rFonts w:ascii="Calibri" w:hAnsi="Calibri"/>
          <w:sz w:val="22"/>
          <w:szCs w:val="22"/>
        </w:rPr>
        <w:t xml:space="preserve">seřídit všechna okna na základě výzvy objednatele </w:t>
      </w:r>
      <w:r>
        <w:rPr>
          <w:rFonts w:ascii="Calibri" w:hAnsi="Calibri"/>
          <w:sz w:val="22"/>
          <w:szCs w:val="22"/>
        </w:rPr>
        <w:t>v</w:t>
      </w:r>
      <w:r w:rsidR="00C35A0E">
        <w:rPr>
          <w:rFonts w:ascii="Calibri" w:hAnsi="Calibri"/>
          <w:sz w:val="22"/>
          <w:szCs w:val="22"/>
        </w:rPr>
        <w:t> </w:t>
      </w:r>
      <w:r>
        <w:rPr>
          <w:rFonts w:ascii="Calibri" w:hAnsi="Calibri"/>
          <w:sz w:val="22"/>
          <w:szCs w:val="22"/>
        </w:rPr>
        <w:t>termínu</w:t>
      </w:r>
      <w:r w:rsidR="00C35A0E">
        <w:rPr>
          <w:rFonts w:ascii="Calibri" w:hAnsi="Calibri"/>
          <w:sz w:val="22"/>
          <w:szCs w:val="22"/>
        </w:rPr>
        <w:t xml:space="preserve"> do 6 měsíců po předání díla. </w:t>
      </w:r>
      <w:r>
        <w:rPr>
          <w:rFonts w:ascii="Calibri" w:hAnsi="Calibri"/>
          <w:sz w:val="22"/>
          <w:szCs w:val="22"/>
        </w:rPr>
        <w:t xml:space="preserve"> </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lastRenderedPageBreak/>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D70311">
        <w:rPr>
          <w:rFonts w:ascii="Calibri" w:hAnsi="Calibri" w:cs="Times New Roman"/>
          <w:sz w:val="22"/>
          <w:szCs w:val="22"/>
        </w:rPr>
        <w:t>K uzavření a podpisu této smlouvy byl</w:t>
      </w:r>
      <w:r w:rsidR="009D2F85">
        <w:rPr>
          <w:rFonts w:ascii="Calibri" w:hAnsi="Calibri" w:cs="Times New Roman"/>
          <w:sz w:val="22"/>
          <w:szCs w:val="22"/>
        </w:rPr>
        <w:t>a</w:t>
      </w:r>
      <w:r w:rsidR="00C63ED9" w:rsidRPr="00D70311">
        <w:rPr>
          <w:rFonts w:ascii="Calibri" w:hAnsi="Calibri" w:cs="Times New Roman"/>
          <w:sz w:val="22"/>
          <w:szCs w:val="22"/>
        </w:rPr>
        <w:t xml:space="preserve"> dle směrnice SME 201</w:t>
      </w:r>
      <w:r w:rsidR="00D47EA3" w:rsidRPr="00D70311">
        <w:rPr>
          <w:rFonts w:ascii="Calibri" w:hAnsi="Calibri" w:cs="Times New Roman"/>
          <w:sz w:val="22"/>
          <w:szCs w:val="22"/>
        </w:rPr>
        <w:t>6</w:t>
      </w:r>
      <w:r w:rsidR="00C63ED9" w:rsidRPr="00D70311">
        <w:rPr>
          <w:rFonts w:ascii="Calibri" w:hAnsi="Calibri" w:cs="Times New Roman"/>
          <w:sz w:val="22"/>
          <w:szCs w:val="22"/>
        </w:rPr>
        <w:t xml:space="preserve"> – </w:t>
      </w:r>
      <w:r w:rsidR="00D47EA3" w:rsidRPr="00D70311">
        <w:rPr>
          <w:rFonts w:ascii="Calibri" w:hAnsi="Calibri" w:cs="Times New Roman"/>
          <w:sz w:val="22"/>
          <w:szCs w:val="22"/>
        </w:rPr>
        <w:t>08</w:t>
      </w:r>
      <w:r w:rsidR="00C63ED9" w:rsidRPr="00D70311">
        <w:rPr>
          <w:rFonts w:ascii="Calibri" w:hAnsi="Calibri" w:cs="Times New Roman"/>
          <w:sz w:val="22"/>
          <w:szCs w:val="22"/>
        </w:rPr>
        <w:t xml:space="preserve"> Postup při zadávání veřejných zakázek</w:t>
      </w:r>
      <w:r w:rsidR="004B0FA5" w:rsidRPr="00D70311">
        <w:rPr>
          <w:rFonts w:ascii="Calibri" w:hAnsi="Calibri" w:cs="Times New Roman"/>
          <w:sz w:val="22"/>
          <w:szCs w:val="22"/>
        </w:rPr>
        <w:t xml:space="preserve"> </w:t>
      </w:r>
      <w:r w:rsidR="00C63ED9" w:rsidRPr="00D70311">
        <w:rPr>
          <w:rFonts w:ascii="Calibri" w:hAnsi="Calibri" w:cs="Times New Roman"/>
          <w:sz w:val="22"/>
          <w:szCs w:val="22"/>
        </w:rPr>
        <w:t>schváleném usnesením Rady</w:t>
      </w:r>
      <w:r w:rsidR="004B0FA5" w:rsidRPr="00D70311">
        <w:rPr>
          <w:rFonts w:ascii="Calibri" w:hAnsi="Calibri" w:cs="Times New Roman"/>
          <w:sz w:val="22"/>
          <w:szCs w:val="22"/>
        </w:rPr>
        <w:t xml:space="preserve"> městského obvodu Moravská Ostrava a Přívoz č.</w:t>
      </w:r>
      <w:r w:rsidR="00C86E0A" w:rsidRPr="00D70311">
        <w:rPr>
          <w:rFonts w:ascii="Calibri" w:hAnsi="Calibri" w:cs="Times New Roman"/>
          <w:sz w:val="22"/>
          <w:szCs w:val="22"/>
        </w:rPr>
        <w:t> </w:t>
      </w:r>
      <w:r w:rsidR="00C45211" w:rsidRPr="00D70311">
        <w:rPr>
          <w:rFonts w:ascii="Calibri" w:hAnsi="Calibri" w:cs="Times New Roman"/>
          <w:sz w:val="22"/>
          <w:szCs w:val="22"/>
        </w:rPr>
        <w:t>1165/RMOb1418/51/16</w:t>
      </w:r>
      <w:r w:rsidR="00C63ED9" w:rsidRPr="00D70311">
        <w:rPr>
          <w:rFonts w:ascii="Calibri" w:hAnsi="Calibri" w:cs="Times New Roman"/>
          <w:sz w:val="22"/>
          <w:szCs w:val="22"/>
        </w:rPr>
        <w:t xml:space="preserve"> ze dne</w:t>
      </w:r>
      <w:r w:rsidR="00C45211" w:rsidRPr="00D70311">
        <w:rPr>
          <w:rFonts w:ascii="Calibri" w:hAnsi="Calibri" w:cs="Times New Roman"/>
          <w:sz w:val="22"/>
          <w:szCs w:val="22"/>
        </w:rPr>
        <w:t xml:space="preserve"> </w:t>
      </w:r>
      <w:proofErr w:type="gramStart"/>
      <w:r w:rsidR="00C45211" w:rsidRPr="00D70311">
        <w:rPr>
          <w:rFonts w:ascii="Calibri" w:hAnsi="Calibri" w:cs="Times New Roman"/>
          <w:sz w:val="22"/>
          <w:szCs w:val="22"/>
        </w:rPr>
        <w:t>15.12.2016</w:t>
      </w:r>
      <w:proofErr w:type="gramEnd"/>
      <w:r w:rsidR="00F81C52" w:rsidRPr="00D70311">
        <w:rPr>
          <w:rFonts w:ascii="Calibri" w:hAnsi="Calibri" w:cs="Times New Roman"/>
          <w:sz w:val="22"/>
          <w:szCs w:val="22"/>
        </w:rPr>
        <w:t xml:space="preserve"> </w:t>
      </w:r>
      <w:r w:rsidR="009D2F85">
        <w:rPr>
          <w:rFonts w:ascii="Calibri" w:hAnsi="Calibri" w:cs="Times New Roman"/>
          <w:sz w:val="22"/>
          <w:szCs w:val="22"/>
        </w:rPr>
        <w:t xml:space="preserve"> zmocněna </w:t>
      </w:r>
      <w:r w:rsidR="00F81C52" w:rsidRPr="00D70311">
        <w:rPr>
          <w:rFonts w:ascii="Calibri" w:hAnsi="Calibri" w:cs="Times New Roman"/>
          <w:sz w:val="22"/>
          <w:szCs w:val="22"/>
        </w:rPr>
        <w:t>paní Ing.</w:t>
      </w:r>
      <w:r w:rsidR="00F67581" w:rsidRPr="00D70311">
        <w:rPr>
          <w:rFonts w:ascii="Calibri" w:hAnsi="Calibri" w:cs="Times New Roman"/>
          <w:sz w:val="22"/>
          <w:szCs w:val="22"/>
        </w:rPr>
        <w:t xml:space="preserve"> </w:t>
      </w:r>
      <w:r w:rsidR="00F81C52" w:rsidRPr="00D70311">
        <w:rPr>
          <w:rFonts w:ascii="Calibri" w:hAnsi="Calibri" w:cs="Times New Roman"/>
          <w:sz w:val="22"/>
          <w:szCs w:val="22"/>
        </w:rPr>
        <w:t>Petra Bernfeldová , starostka</w:t>
      </w:r>
      <w:r w:rsidR="009D2F85">
        <w:rPr>
          <w:rFonts w:ascii="Calibri" w:hAnsi="Calibri" w:cs="Times New Roman"/>
          <w:sz w:val="22"/>
          <w:szCs w:val="22"/>
        </w:rPr>
        <w:t>.</w:t>
      </w:r>
    </w:p>
    <w:p w:rsidR="00C63ED9" w:rsidRDefault="00C63ED9" w:rsidP="00C63ED9">
      <w:pPr>
        <w:ind w:left="0" w:firstLine="0"/>
      </w:pPr>
    </w:p>
    <w:p w:rsidR="00A52CA2" w:rsidRDefault="00A52CA2" w:rsidP="00186717">
      <w:pPr>
        <w:ind w:left="0" w:firstLine="0"/>
      </w:pP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w:t>
      </w:r>
      <w:r w:rsidR="00B71501">
        <w:rPr>
          <w:rFonts w:ascii="Calibri" w:hAnsi="Calibri" w:cs="Arial"/>
          <w:b/>
          <w:szCs w:val="22"/>
        </w:rPr>
        <w:t>1</w:t>
      </w:r>
      <w:r>
        <w:rPr>
          <w:rFonts w:ascii="Calibri" w:hAnsi="Calibri" w:cs="Arial"/>
          <w:b/>
          <w:szCs w:val="22"/>
        </w:rPr>
        <w:t>:</w:t>
      </w:r>
      <w:proofErr w:type="gramEnd"/>
      <w:r>
        <w:rPr>
          <w:rFonts w:ascii="Calibri" w:hAnsi="Calibri" w:cs="Arial"/>
          <w:b/>
          <w:szCs w:val="22"/>
        </w:rPr>
        <w:t xml:space="preserve"> Seznam kontaktů zhotovitele</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w:t>
      </w:r>
      <w:r w:rsidR="00B71501">
        <w:rPr>
          <w:rFonts w:ascii="Calibri" w:hAnsi="Calibri" w:cs="Arial"/>
          <w:b/>
          <w:szCs w:val="22"/>
        </w:rPr>
        <w:t>2</w:t>
      </w:r>
      <w:r>
        <w:rPr>
          <w:rFonts w:ascii="Calibri" w:hAnsi="Calibri" w:cs="Arial"/>
          <w:b/>
          <w:szCs w:val="22"/>
        </w:rPr>
        <w:t>:</w:t>
      </w:r>
      <w:proofErr w:type="gramEnd"/>
      <w:r>
        <w:rPr>
          <w:rFonts w:ascii="Calibri" w:hAnsi="Calibri" w:cs="Arial"/>
          <w:b/>
          <w:szCs w:val="22"/>
        </w:rPr>
        <w:t xml:space="preserve"> Čestné prohlášení o využití poddodavatelů</w:t>
      </w:r>
    </w:p>
    <w:p w:rsidR="00C45211" w:rsidRDefault="00C45211" w:rsidP="00186717">
      <w:pPr>
        <w:rPr>
          <w:rFonts w:ascii="Calibri" w:hAnsi="Calibri" w:cs="Arial"/>
          <w:b/>
          <w:szCs w:val="22"/>
        </w:rPr>
      </w:pP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w:t>
      </w:r>
      <w:r w:rsidR="00D349C3">
        <w:rPr>
          <w:rFonts w:ascii="Calibri" w:hAnsi="Calibri"/>
          <w:szCs w:val="22"/>
        </w:rPr>
        <w:tab/>
      </w:r>
      <w:r w:rsidR="00D349C3">
        <w:rPr>
          <w:rFonts w:ascii="Calibri" w:hAnsi="Calibri"/>
          <w:szCs w:val="22"/>
        </w:rPr>
        <w:tab/>
      </w:r>
      <w:r w:rsidR="00745BD1">
        <w:rPr>
          <w:rFonts w:ascii="Calibri" w:hAnsi="Calibri"/>
          <w:szCs w:val="22"/>
        </w:rPr>
        <w:tab/>
      </w:r>
      <w:r w:rsidR="00502FA7">
        <w:rPr>
          <w:rFonts w:ascii="Calibri" w:hAnsi="Calibri"/>
          <w:szCs w:val="22"/>
        </w:rPr>
        <w:tab/>
      </w:r>
      <w:r w:rsidR="00502FA7">
        <w:rPr>
          <w:rFonts w:ascii="Calibri" w:hAnsi="Calibri"/>
          <w:szCs w:val="22"/>
        </w:rPr>
        <w:tab/>
      </w:r>
      <w:r w:rsidR="00AF0AAC">
        <w:rPr>
          <w:rFonts w:ascii="Calibri" w:hAnsi="Calibri"/>
          <w:szCs w:val="22"/>
        </w:rPr>
        <w:tab/>
      </w:r>
      <w:r w:rsidR="00D349C3">
        <w:rPr>
          <w:rFonts w:ascii="Calibri" w:hAnsi="Calibri"/>
          <w:szCs w:val="22"/>
        </w:rPr>
        <w:t>V</w:t>
      </w:r>
      <w:r w:rsidR="00502FA7">
        <w:rPr>
          <w:rFonts w:ascii="Calibri" w:hAnsi="Calibri"/>
          <w:szCs w:val="22"/>
        </w:rPr>
        <w:t> </w:t>
      </w:r>
      <w:r w:rsidR="0033126E">
        <w:rPr>
          <w:rFonts w:ascii="Calibri" w:hAnsi="Calibri"/>
          <w:szCs w:val="22"/>
        </w:rPr>
        <w:t>Ostravě</w:t>
      </w:r>
      <w:r w:rsidR="00502FA7">
        <w:rPr>
          <w:rFonts w:ascii="Calibri" w:hAnsi="Calibri"/>
          <w:szCs w:val="22"/>
        </w:rPr>
        <w:t>,</w:t>
      </w:r>
      <w:r w:rsidR="00D349C3">
        <w:rPr>
          <w:rFonts w:ascii="Calibri" w:hAnsi="Calibri"/>
          <w:szCs w:val="22"/>
        </w:rPr>
        <w:t xml:space="preserve"> dne</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502FA7" w:rsidRDefault="00502FA7" w:rsidP="00BB4B6F">
      <w:pPr>
        <w:rPr>
          <w:rFonts w:ascii="Calibri" w:hAnsi="Calibri"/>
          <w:szCs w:val="22"/>
        </w:rPr>
      </w:pPr>
      <w:r w:rsidRPr="00502FA7">
        <w:rPr>
          <w:rFonts w:ascii="Calibri" w:hAnsi="Calibri"/>
          <w:szCs w:val="22"/>
        </w:rPr>
        <w:t xml:space="preserve">Ing. Petra Bernfeldová </w:t>
      </w:r>
    </w:p>
    <w:p w:rsidR="00502FA7" w:rsidRDefault="00502FA7" w:rsidP="00BB4B6F">
      <w:pPr>
        <w:rPr>
          <w:rFonts w:ascii="Calibri" w:hAnsi="Calibri"/>
          <w:szCs w:val="22"/>
        </w:rPr>
      </w:pPr>
      <w:r>
        <w:rPr>
          <w:rFonts w:ascii="Calibri" w:hAnsi="Calibri"/>
          <w:szCs w:val="22"/>
        </w:rPr>
        <w:t>s</w:t>
      </w:r>
      <w:r w:rsidR="007B1192">
        <w:rPr>
          <w:rFonts w:ascii="Calibri" w:hAnsi="Calibri"/>
          <w:szCs w:val="22"/>
        </w:rPr>
        <w:t>tarostka</w:t>
      </w:r>
      <w:r w:rsidRPr="00502FA7">
        <w:rPr>
          <w:rFonts w:ascii="Calibri" w:hAnsi="Calibri"/>
          <w:szCs w:val="22"/>
        </w:rPr>
        <w:t xml:space="preserve"> </w:t>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t>jednatel</w:t>
      </w:r>
    </w:p>
    <w:p w:rsidR="00D378F8" w:rsidRPr="008E58A9" w:rsidRDefault="00D349C3" w:rsidP="00BB4B6F">
      <w:pPr>
        <w:rPr>
          <w:rFonts w:ascii="Calibri" w:hAnsi="Calibri" w:cs="Arial"/>
          <w:b/>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E0" w:rsidRDefault="00BB58E0">
      <w:r>
        <w:separator/>
      </w:r>
    </w:p>
    <w:p w:rsidR="00BB58E0" w:rsidRDefault="00BB58E0"/>
    <w:p w:rsidR="00BB58E0" w:rsidRDefault="00BB58E0" w:rsidP="003A4FAD"/>
    <w:p w:rsidR="00BB58E0" w:rsidRDefault="00BB58E0"/>
    <w:p w:rsidR="00BB58E0" w:rsidRDefault="00BB58E0"/>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p w:rsidR="00BB58E0" w:rsidRDefault="00BB58E0"/>
    <w:p w:rsidR="00BB58E0" w:rsidRDefault="00BB58E0"/>
    <w:p w:rsidR="00BB58E0" w:rsidRDefault="00BB58E0" w:rsidP="00F75207"/>
    <w:p w:rsidR="00BB58E0" w:rsidRDefault="00BB58E0" w:rsidP="00F75207"/>
    <w:p w:rsidR="00BB58E0" w:rsidRDefault="00BB58E0"/>
    <w:p w:rsidR="00BB58E0" w:rsidRDefault="00BB58E0"/>
    <w:p w:rsidR="00BB58E0" w:rsidRDefault="00BB58E0"/>
    <w:p w:rsidR="00BB58E0" w:rsidRDefault="00BB58E0" w:rsidP="008A2932"/>
    <w:p w:rsidR="00BB58E0" w:rsidRDefault="00BB58E0"/>
    <w:p w:rsidR="00BB58E0" w:rsidRDefault="00BB58E0" w:rsidP="00341130"/>
    <w:p w:rsidR="00BB58E0" w:rsidRDefault="00BB58E0"/>
    <w:p w:rsidR="00BB58E0" w:rsidRDefault="00BB58E0" w:rsidP="004D65EC"/>
    <w:p w:rsidR="00BB58E0" w:rsidRDefault="00BB58E0"/>
    <w:p w:rsidR="00BB58E0" w:rsidRDefault="00BB58E0" w:rsidP="00F0468D"/>
    <w:p w:rsidR="00BB58E0" w:rsidRDefault="00BB58E0" w:rsidP="00F0468D"/>
    <w:p w:rsidR="00BB58E0" w:rsidRDefault="00BB58E0" w:rsidP="00F0468D"/>
    <w:p w:rsidR="00BB58E0" w:rsidRDefault="00BB58E0" w:rsidP="00F24506"/>
    <w:p w:rsidR="00BB58E0" w:rsidRDefault="00BB58E0" w:rsidP="00F24506"/>
    <w:p w:rsidR="00BB58E0" w:rsidRDefault="00BB58E0" w:rsidP="00F24506"/>
    <w:p w:rsidR="00BB58E0" w:rsidRDefault="00BB58E0" w:rsidP="00F24506"/>
    <w:p w:rsidR="00BB58E0" w:rsidRDefault="00BB58E0" w:rsidP="00F24506"/>
    <w:p w:rsidR="00BB58E0" w:rsidRDefault="00BB58E0"/>
    <w:p w:rsidR="00BB58E0" w:rsidRDefault="00BB58E0" w:rsidP="002632B7"/>
    <w:p w:rsidR="00BB58E0" w:rsidRDefault="00BB58E0" w:rsidP="00BC5006"/>
    <w:p w:rsidR="00BB58E0" w:rsidRDefault="00BB58E0"/>
    <w:p w:rsidR="00BB58E0" w:rsidRDefault="00BB58E0"/>
    <w:p w:rsidR="00BB58E0" w:rsidRDefault="00BB58E0"/>
    <w:p w:rsidR="00BB58E0" w:rsidRDefault="00BB58E0" w:rsidP="006F2FCD"/>
    <w:p w:rsidR="00BB58E0" w:rsidRDefault="00BB58E0"/>
    <w:p w:rsidR="00BB58E0" w:rsidRDefault="00BB58E0"/>
    <w:p w:rsidR="00BB58E0" w:rsidRDefault="00BB58E0" w:rsidP="00642E62"/>
    <w:p w:rsidR="00BB58E0" w:rsidRDefault="00BB58E0"/>
    <w:p w:rsidR="00BB58E0" w:rsidRDefault="00BB58E0"/>
    <w:p w:rsidR="00BB58E0" w:rsidRDefault="00BB58E0"/>
    <w:p w:rsidR="00BB58E0" w:rsidRDefault="00BB58E0"/>
    <w:p w:rsidR="00BB58E0" w:rsidRDefault="00BB58E0"/>
    <w:p w:rsidR="00BB58E0" w:rsidRDefault="00BB58E0"/>
    <w:p w:rsidR="00BB58E0" w:rsidRDefault="00BB58E0" w:rsidP="00767C6A"/>
    <w:p w:rsidR="00BB58E0" w:rsidRDefault="00BB58E0" w:rsidP="00767C6A"/>
    <w:p w:rsidR="00BB58E0" w:rsidRDefault="00BB58E0" w:rsidP="00767C6A"/>
  </w:endnote>
  <w:endnote w:type="continuationSeparator" w:id="0">
    <w:p w:rsidR="00BB58E0" w:rsidRDefault="00BB58E0">
      <w:r>
        <w:continuationSeparator/>
      </w:r>
    </w:p>
    <w:p w:rsidR="00BB58E0" w:rsidRDefault="00BB58E0"/>
    <w:p w:rsidR="00BB58E0" w:rsidRDefault="00BB58E0" w:rsidP="003A4FAD"/>
    <w:p w:rsidR="00BB58E0" w:rsidRDefault="00BB58E0"/>
    <w:p w:rsidR="00BB58E0" w:rsidRDefault="00BB58E0"/>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p w:rsidR="00BB58E0" w:rsidRDefault="00BB58E0"/>
    <w:p w:rsidR="00BB58E0" w:rsidRDefault="00BB58E0"/>
    <w:p w:rsidR="00BB58E0" w:rsidRDefault="00BB58E0" w:rsidP="00F75207"/>
    <w:p w:rsidR="00BB58E0" w:rsidRDefault="00BB58E0" w:rsidP="00F75207"/>
    <w:p w:rsidR="00BB58E0" w:rsidRDefault="00BB58E0"/>
    <w:p w:rsidR="00BB58E0" w:rsidRDefault="00BB58E0"/>
    <w:p w:rsidR="00BB58E0" w:rsidRDefault="00BB58E0"/>
    <w:p w:rsidR="00BB58E0" w:rsidRDefault="00BB58E0" w:rsidP="008A2932"/>
    <w:p w:rsidR="00BB58E0" w:rsidRDefault="00BB58E0"/>
    <w:p w:rsidR="00BB58E0" w:rsidRDefault="00BB58E0" w:rsidP="00341130"/>
    <w:p w:rsidR="00BB58E0" w:rsidRDefault="00BB58E0"/>
    <w:p w:rsidR="00BB58E0" w:rsidRDefault="00BB58E0" w:rsidP="004D65EC"/>
    <w:p w:rsidR="00BB58E0" w:rsidRDefault="00BB58E0"/>
    <w:p w:rsidR="00BB58E0" w:rsidRDefault="00BB58E0" w:rsidP="00F0468D"/>
    <w:p w:rsidR="00BB58E0" w:rsidRDefault="00BB58E0" w:rsidP="00F0468D"/>
    <w:p w:rsidR="00BB58E0" w:rsidRDefault="00BB58E0" w:rsidP="00F0468D"/>
    <w:p w:rsidR="00BB58E0" w:rsidRDefault="00BB58E0" w:rsidP="00F24506"/>
    <w:p w:rsidR="00BB58E0" w:rsidRDefault="00BB58E0" w:rsidP="00F24506"/>
    <w:p w:rsidR="00BB58E0" w:rsidRDefault="00BB58E0" w:rsidP="00F24506"/>
    <w:p w:rsidR="00BB58E0" w:rsidRDefault="00BB58E0" w:rsidP="00F24506"/>
    <w:p w:rsidR="00BB58E0" w:rsidRDefault="00BB58E0" w:rsidP="00F24506"/>
    <w:p w:rsidR="00BB58E0" w:rsidRDefault="00BB58E0"/>
    <w:p w:rsidR="00BB58E0" w:rsidRDefault="00BB58E0" w:rsidP="002632B7"/>
    <w:p w:rsidR="00BB58E0" w:rsidRDefault="00BB58E0" w:rsidP="00BC5006"/>
    <w:p w:rsidR="00BB58E0" w:rsidRDefault="00BB58E0"/>
    <w:p w:rsidR="00BB58E0" w:rsidRDefault="00BB58E0"/>
    <w:p w:rsidR="00BB58E0" w:rsidRDefault="00BB58E0"/>
    <w:p w:rsidR="00BB58E0" w:rsidRDefault="00BB58E0" w:rsidP="006F2FCD"/>
    <w:p w:rsidR="00BB58E0" w:rsidRDefault="00BB58E0"/>
    <w:p w:rsidR="00BB58E0" w:rsidRDefault="00BB58E0"/>
    <w:p w:rsidR="00BB58E0" w:rsidRDefault="00BB58E0" w:rsidP="00642E62"/>
    <w:p w:rsidR="00BB58E0" w:rsidRDefault="00BB58E0"/>
    <w:p w:rsidR="00BB58E0" w:rsidRDefault="00BB58E0"/>
    <w:p w:rsidR="00BB58E0" w:rsidRDefault="00BB58E0"/>
    <w:p w:rsidR="00BB58E0" w:rsidRDefault="00BB58E0"/>
    <w:p w:rsidR="00BB58E0" w:rsidRDefault="00BB58E0"/>
    <w:p w:rsidR="00BB58E0" w:rsidRDefault="00BB58E0"/>
    <w:p w:rsidR="00BB58E0" w:rsidRDefault="00BB58E0" w:rsidP="00767C6A"/>
    <w:p w:rsidR="00BB58E0" w:rsidRDefault="00BB58E0" w:rsidP="00767C6A"/>
    <w:p w:rsidR="00BB58E0" w:rsidRDefault="00BB58E0" w:rsidP="00767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E0" w:rsidRDefault="00BB58E0" w:rsidP="00BB4B6F">
    <w:pPr>
      <w:pStyle w:val="Zpat"/>
      <w:tabs>
        <w:tab w:val="clear" w:pos="4536"/>
        <w:tab w:val="clear" w:pos="9072"/>
        <w:tab w:val="left" w:pos="1418"/>
        <w:tab w:val="center" w:pos="14220"/>
      </w:tabs>
      <w:spacing w:line="240" w:lineRule="exact"/>
      <w:rPr>
        <w:rStyle w:val="slostrnky"/>
        <w:rFonts w:cs="Arial"/>
        <w:b w:val="0"/>
        <w:kern w:val="24"/>
      </w:rPr>
    </w:pPr>
  </w:p>
  <w:p w:rsidR="00BB58E0" w:rsidRDefault="00BB58E0"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08E6B403" wp14:editId="15949343">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3"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38588C">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38588C">
      <w:rPr>
        <w:rStyle w:val="slostrnky"/>
        <w:rFonts w:cs="Arial"/>
        <w:b w:val="0"/>
        <w:noProof/>
        <w:kern w:val="24"/>
      </w:rPr>
      <w:t>13</w:t>
    </w:r>
    <w:r w:rsidRPr="005E4F1F">
      <w:rPr>
        <w:rStyle w:val="slostrnky"/>
        <w:rFonts w:cs="Arial"/>
        <w:b w:val="0"/>
        <w:kern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E0" w:rsidRDefault="00BB58E0"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BB58E0" w:rsidRDefault="00BB58E0"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35DE3CC0" wp14:editId="29CD7448">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4"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38588C">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38588C">
      <w:rPr>
        <w:rStyle w:val="slostrnky"/>
        <w:rFonts w:cs="Arial"/>
        <w:b w:val="0"/>
        <w:noProof/>
        <w:kern w:val="24"/>
      </w:rPr>
      <w:t>13</w:t>
    </w:r>
    <w:r w:rsidRPr="005E4F1F">
      <w:rPr>
        <w:rStyle w:val="slostrnky"/>
        <w:rFonts w:cs="Arial"/>
        <w:b w:val="0"/>
        <w:kern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E0" w:rsidRDefault="00BB58E0">
      <w:r>
        <w:separator/>
      </w:r>
    </w:p>
    <w:p w:rsidR="00BB58E0" w:rsidRDefault="00BB58E0"/>
    <w:p w:rsidR="00BB58E0" w:rsidRDefault="00BB58E0" w:rsidP="003A4FAD"/>
    <w:p w:rsidR="00BB58E0" w:rsidRDefault="00BB58E0"/>
    <w:p w:rsidR="00BB58E0" w:rsidRDefault="00BB58E0"/>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p w:rsidR="00BB58E0" w:rsidRDefault="00BB58E0"/>
    <w:p w:rsidR="00BB58E0" w:rsidRDefault="00BB58E0"/>
    <w:p w:rsidR="00BB58E0" w:rsidRDefault="00BB58E0" w:rsidP="00F75207"/>
    <w:p w:rsidR="00BB58E0" w:rsidRDefault="00BB58E0" w:rsidP="00F75207"/>
    <w:p w:rsidR="00BB58E0" w:rsidRDefault="00BB58E0"/>
    <w:p w:rsidR="00BB58E0" w:rsidRDefault="00BB58E0"/>
    <w:p w:rsidR="00BB58E0" w:rsidRDefault="00BB58E0"/>
    <w:p w:rsidR="00BB58E0" w:rsidRDefault="00BB58E0" w:rsidP="008A2932"/>
    <w:p w:rsidR="00BB58E0" w:rsidRDefault="00BB58E0"/>
    <w:p w:rsidR="00BB58E0" w:rsidRDefault="00BB58E0" w:rsidP="00341130"/>
    <w:p w:rsidR="00BB58E0" w:rsidRDefault="00BB58E0"/>
    <w:p w:rsidR="00BB58E0" w:rsidRDefault="00BB58E0" w:rsidP="004D65EC"/>
    <w:p w:rsidR="00BB58E0" w:rsidRDefault="00BB58E0"/>
    <w:p w:rsidR="00BB58E0" w:rsidRDefault="00BB58E0" w:rsidP="00F0468D"/>
    <w:p w:rsidR="00BB58E0" w:rsidRDefault="00BB58E0" w:rsidP="00F0468D"/>
    <w:p w:rsidR="00BB58E0" w:rsidRDefault="00BB58E0" w:rsidP="00F0468D"/>
    <w:p w:rsidR="00BB58E0" w:rsidRDefault="00BB58E0" w:rsidP="00F24506"/>
    <w:p w:rsidR="00BB58E0" w:rsidRDefault="00BB58E0" w:rsidP="00F24506"/>
    <w:p w:rsidR="00BB58E0" w:rsidRDefault="00BB58E0" w:rsidP="00F24506"/>
    <w:p w:rsidR="00BB58E0" w:rsidRDefault="00BB58E0" w:rsidP="00F24506"/>
    <w:p w:rsidR="00BB58E0" w:rsidRDefault="00BB58E0" w:rsidP="00F24506"/>
    <w:p w:rsidR="00BB58E0" w:rsidRDefault="00BB58E0"/>
    <w:p w:rsidR="00BB58E0" w:rsidRDefault="00BB58E0" w:rsidP="002632B7"/>
    <w:p w:rsidR="00BB58E0" w:rsidRDefault="00BB58E0" w:rsidP="00BC5006"/>
    <w:p w:rsidR="00BB58E0" w:rsidRDefault="00BB58E0"/>
    <w:p w:rsidR="00BB58E0" w:rsidRDefault="00BB58E0"/>
    <w:p w:rsidR="00BB58E0" w:rsidRDefault="00BB58E0"/>
    <w:p w:rsidR="00BB58E0" w:rsidRDefault="00BB58E0" w:rsidP="006F2FCD"/>
    <w:p w:rsidR="00BB58E0" w:rsidRDefault="00BB58E0"/>
    <w:p w:rsidR="00BB58E0" w:rsidRDefault="00BB58E0"/>
    <w:p w:rsidR="00BB58E0" w:rsidRDefault="00BB58E0" w:rsidP="00642E62"/>
    <w:p w:rsidR="00BB58E0" w:rsidRDefault="00BB58E0"/>
    <w:p w:rsidR="00BB58E0" w:rsidRDefault="00BB58E0"/>
    <w:p w:rsidR="00BB58E0" w:rsidRDefault="00BB58E0"/>
    <w:p w:rsidR="00BB58E0" w:rsidRDefault="00BB58E0"/>
    <w:p w:rsidR="00BB58E0" w:rsidRDefault="00BB58E0"/>
    <w:p w:rsidR="00BB58E0" w:rsidRDefault="00BB58E0"/>
    <w:p w:rsidR="00BB58E0" w:rsidRDefault="00BB58E0" w:rsidP="00767C6A"/>
    <w:p w:rsidR="00BB58E0" w:rsidRDefault="00BB58E0" w:rsidP="00767C6A"/>
    <w:p w:rsidR="00BB58E0" w:rsidRDefault="00BB58E0" w:rsidP="00767C6A"/>
  </w:footnote>
  <w:footnote w:type="continuationSeparator" w:id="0">
    <w:p w:rsidR="00BB58E0" w:rsidRDefault="00BB58E0">
      <w:r>
        <w:continuationSeparator/>
      </w:r>
    </w:p>
    <w:p w:rsidR="00BB58E0" w:rsidRDefault="00BB58E0"/>
    <w:p w:rsidR="00BB58E0" w:rsidRDefault="00BB58E0" w:rsidP="003A4FAD"/>
    <w:p w:rsidR="00BB58E0" w:rsidRDefault="00BB58E0"/>
    <w:p w:rsidR="00BB58E0" w:rsidRDefault="00BB58E0"/>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p w:rsidR="00BB58E0" w:rsidRDefault="00BB58E0"/>
    <w:p w:rsidR="00BB58E0" w:rsidRDefault="00BB58E0"/>
    <w:p w:rsidR="00BB58E0" w:rsidRDefault="00BB58E0" w:rsidP="00F75207"/>
    <w:p w:rsidR="00BB58E0" w:rsidRDefault="00BB58E0" w:rsidP="00F75207"/>
    <w:p w:rsidR="00BB58E0" w:rsidRDefault="00BB58E0"/>
    <w:p w:rsidR="00BB58E0" w:rsidRDefault="00BB58E0"/>
    <w:p w:rsidR="00BB58E0" w:rsidRDefault="00BB58E0"/>
    <w:p w:rsidR="00BB58E0" w:rsidRDefault="00BB58E0" w:rsidP="008A2932"/>
    <w:p w:rsidR="00BB58E0" w:rsidRDefault="00BB58E0"/>
    <w:p w:rsidR="00BB58E0" w:rsidRDefault="00BB58E0" w:rsidP="00341130"/>
    <w:p w:rsidR="00BB58E0" w:rsidRDefault="00BB58E0"/>
    <w:p w:rsidR="00BB58E0" w:rsidRDefault="00BB58E0" w:rsidP="004D65EC"/>
    <w:p w:rsidR="00BB58E0" w:rsidRDefault="00BB58E0"/>
    <w:p w:rsidR="00BB58E0" w:rsidRDefault="00BB58E0" w:rsidP="00F0468D"/>
    <w:p w:rsidR="00BB58E0" w:rsidRDefault="00BB58E0" w:rsidP="00F0468D"/>
    <w:p w:rsidR="00BB58E0" w:rsidRDefault="00BB58E0" w:rsidP="00F0468D"/>
    <w:p w:rsidR="00BB58E0" w:rsidRDefault="00BB58E0" w:rsidP="00F24506"/>
    <w:p w:rsidR="00BB58E0" w:rsidRDefault="00BB58E0" w:rsidP="00F24506"/>
    <w:p w:rsidR="00BB58E0" w:rsidRDefault="00BB58E0" w:rsidP="00F24506"/>
    <w:p w:rsidR="00BB58E0" w:rsidRDefault="00BB58E0" w:rsidP="00F24506"/>
    <w:p w:rsidR="00BB58E0" w:rsidRDefault="00BB58E0" w:rsidP="00F24506"/>
    <w:p w:rsidR="00BB58E0" w:rsidRDefault="00BB58E0"/>
    <w:p w:rsidR="00BB58E0" w:rsidRDefault="00BB58E0" w:rsidP="002632B7"/>
    <w:p w:rsidR="00BB58E0" w:rsidRDefault="00BB58E0" w:rsidP="00BC5006"/>
    <w:p w:rsidR="00BB58E0" w:rsidRDefault="00BB58E0"/>
    <w:p w:rsidR="00BB58E0" w:rsidRDefault="00BB58E0"/>
    <w:p w:rsidR="00BB58E0" w:rsidRDefault="00BB58E0"/>
    <w:p w:rsidR="00BB58E0" w:rsidRDefault="00BB58E0" w:rsidP="006F2FCD"/>
    <w:p w:rsidR="00BB58E0" w:rsidRDefault="00BB58E0"/>
    <w:p w:rsidR="00BB58E0" w:rsidRDefault="00BB58E0"/>
    <w:p w:rsidR="00BB58E0" w:rsidRDefault="00BB58E0" w:rsidP="00642E62"/>
    <w:p w:rsidR="00BB58E0" w:rsidRDefault="00BB58E0"/>
    <w:p w:rsidR="00BB58E0" w:rsidRDefault="00BB58E0"/>
    <w:p w:rsidR="00BB58E0" w:rsidRDefault="00BB58E0"/>
    <w:p w:rsidR="00BB58E0" w:rsidRDefault="00BB58E0"/>
    <w:p w:rsidR="00BB58E0" w:rsidRDefault="00BB58E0"/>
    <w:p w:rsidR="00BB58E0" w:rsidRDefault="00BB58E0"/>
    <w:p w:rsidR="00BB58E0" w:rsidRDefault="00BB58E0" w:rsidP="00767C6A"/>
    <w:p w:rsidR="00BB58E0" w:rsidRDefault="00BB58E0" w:rsidP="00767C6A"/>
    <w:p w:rsidR="00BB58E0" w:rsidRDefault="00BB58E0" w:rsidP="00767C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E0" w:rsidRDefault="00BB58E0" w:rsidP="00BB4B6F"/>
  <w:p w:rsidR="00BB58E0" w:rsidRDefault="00BB58E0" w:rsidP="00BB4B6F"/>
  <w:p w:rsidR="00BB58E0" w:rsidRDefault="00BB58E0" w:rsidP="00BB4B6F"/>
  <w:p w:rsidR="00BB58E0" w:rsidRDefault="00BB58E0" w:rsidP="00BB4B6F"/>
  <w:p w:rsidR="00BB58E0" w:rsidRDefault="00BB58E0" w:rsidP="00BB4B6F"/>
  <w:p w:rsidR="00BB58E0" w:rsidRDefault="00BB58E0" w:rsidP="00BB4B6F"/>
  <w:p w:rsidR="00BB58E0" w:rsidRDefault="00BB58E0" w:rsidP="00BB4B6F"/>
  <w:p w:rsidR="00BB58E0" w:rsidRDefault="00BB58E0" w:rsidP="00BB4B6F"/>
  <w:p w:rsidR="00BB58E0" w:rsidRDefault="00BB58E0" w:rsidP="00BB4B6F"/>
  <w:p w:rsidR="00BB58E0" w:rsidRDefault="00BB58E0" w:rsidP="00BB4B6F"/>
  <w:p w:rsidR="00BB58E0" w:rsidRDefault="00BB58E0" w:rsidP="00BB4B6F"/>
  <w:p w:rsidR="00BB58E0" w:rsidRDefault="00BB58E0" w:rsidP="00BB4B6F"/>
  <w:p w:rsidR="00BB58E0" w:rsidRDefault="00BB58E0" w:rsidP="00BB4B6F"/>
  <w:p w:rsidR="00BB58E0" w:rsidRDefault="00BB58E0" w:rsidP="00BB4B6F"/>
  <w:p w:rsidR="00BB58E0" w:rsidRDefault="00BB58E0" w:rsidP="00BB4B6F"/>
  <w:p w:rsidR="00BB58E0" w:rsidRDefault="00BB58E0" w:rsidP="00BB4B6F"/>
  <w:p w:rsidR="00BB58E0" w:rsidRDefault="00BB58E0" w:rsidP="00BB4B6F"/>
  <w:p w:rsidR="00BB58E0" w:rsidRDefault="00BB58E0" w:rsidP="00BB4B6F"/>
  <w:p w:rsidR="00BB58E0" w:rsidRDefault="00BB58E0" w:rsidP="00BB4B6F"/>
  <w:p w:rsidR="00BB58E0" w:rsidRDefault="00BB58E0" w:rsidP="003A4FAD"/>
  <w:p w:rsidR="00BB58E0" w:rsidRDefault="00BB58E0" w:rsidP="003A4FAD"/>
  <w:p w:rsidR="00BB58E0" w:rsidRDefault="00BB58E0" w:rsidP="00103D31"/>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rsidP="00911049"/>
  <w:p w:rsidR="00BB58E0" w:rsidRDefault="00BB58E0" w:rsidP="00C338D6"/>
  <w:p w:rsidR="00BB58E0" w:rsidRDefault="00BB58E0"/>
  <w:p w:rsidR="00BB58E0" w:rsidRDefault="00BB58E0" w:rsidP="00F75207"/>
  <w:p w:rsidR="00BB58E0" w:rsidRDefault="00BB58E0" w:rsidP="00F75207"/>
  <w:p w:rsidR="00BB58E0" w:rsidRDefault="00BB58E0"/>
  <w:p w:rsidR="00BB58E0" w:rsidRDefault="00BB58E0"/>
  <w:p w:rsidR="00BB58E0" w:rsidRDefault="00BB58E0"/>
  <w:p w:rsidR="00BB58E0" w:rsidRDefault="00BB58E0" w:rsidP="008A2932"/>
  <w:p w:rsidR="00BB58E0" w:rsidRDefault="00BB58E0"/>
  <w:p w:rsidR="00BB58E0" w:rsidRDefault="00BB58E0" w:rsidP="00341130"/>
  <w:p w:rsidR="00BB58E0" w:rsidRDefault="00BB58E0"/>
  <w:p w:rsidR="00BB58E0" w:rsidRDefault="00BB58E0" w:rsidP="004D65EC"/>
  <w:p w:rsidR="00BB58E0" w:rsidRDefault="00BB58E0"/>
  <w:p w:rsidR="00BB58E0" w:rsidRDefault="00BB58E0" w:rsidP="00F0468D"/>
  <w:p w:rsidR="00BB58E0" w:rsidRDefault="00BB58E0" w:rsidP="00F0468D"/>
  <w:p w:rsidR="00BB58E0" w:rsidRDefault="00BB58E0" w:rsidP="00F0468D"/>
  <w:p w:rsidR="00BB58E0" w:rsidRDefault="00BB58E0" w:rsidP="00F24506"/>
  <w:p w:rsidR="00BB58E0" w:rsidRDefault="00BB58E0" w:rsidP="00F24506"/>
  <w:p w:rsidR="00BB58E0" w:rsidRDefault="00BB58E0" w:rsidP="00F24506"/>
  <w:p w:rsidR="00BB58E0" w:rsidRDefault="00BB58E0" w:rsidP="00F24506"/>
  <w:p w:rsidR="00BB58E0" w:rsidRDefault="00BB58E0" w:rsidP="00F24506"/>
  <w:p w:rsidR="00BB58E0" w:rsidRDefault="00BB58E0"/>
  <w:p w:rsidR="00BB58E0" w:rsidRDefault="00BB58E0" w:rsidP="002632B7"/>
  <w:p w:rsidR="00BB58E0" w:rsidRDefault="00BB58E0" w:rsidP="00BC5006"/>
  <w:p w:rsidR="00BB58E0" w:rsidRDefault="00BB58E0"/>
  <w:p w:rsidR="00BB58E0" w:rsidRDefault="00BB58E0"/>
  <w:p w:rsidR="00BB58E0" w:rsidRDefault="00BB58E0"/>
  <w:p w:rsidR="00BB58E0" w:rsidRDefault="00BB58E0" w:rsidP="006F2FCD"/>
  <w:p w:rsidR="00BB58E0" w:rsidRDefault="00BB58E0"/>
  <w:p w:rsidR="00BB58E0" w:rsidRDefault="00BB58E0"/>
  <w:p w:rsidR="00BB58E0" w:rsidRDefault="00BB58E0" w:rsidP="00642E62"/>
  <w:p w:rsidR="00BB58E0" w:rsidRDefault="00BB58E0"/>
  <w:p w:rsidR="00BB58E0" w:rsidRDefault="00BB58E0"/>
  <w:p w:rsidR="00BB58E0" w:rsidRDefault="00BB58E0"/>
  <w:p w:rsidR="00BB58E0" w:rsidRDefault="00BB58E0"/>
  <w:p w:rsidR="00BB58E0" w:rsidRDefault="00BB58E0"/>
  <w:p w:rsidR="00BB58E0" w:rsidRDefault="00BB58E0"/>
  <w:p w:rsidR="00BB58E0" w:rsidRDefault="00BB58E0" w:rsidP="00767C6A"/>
  <w:p w:rsidR="00BB58E0" w:rsidRDefault="00BB58E0" w:rsidP="00767C6A"/>
  <w:p w:rsidR="00BB58E0" w:rsidRDefault="00BB58E0" w:rsidP="00767C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E0" w:rsidRDefault="00BB58E0" w:rsidP="00BB4B6F">
    <w:pPr>
      <w:pStyle w:val="Zhlav"/>
    </w:pPr>
    <w:r>
      <w:t>Statutární město Ostrava</w:t>
    </w:r>
    <w:r>
      <w:tab/>
      <w:t xml:space="preserve">                                                                                                                   </w:t>
    </w:r>
  </w:p>
  <w:p w:rsidR="00BB58E0" w:rsidRPr="0054037B" w:rsidRDefault="00BB58E0" w:rsidP="00BB4B6F">
    <w:pPr>
      <w:pStyle w:val="Zhlav"/>
      <w:rPr>
        <w:b/>
      </w:rPr>
    </w:pPr>
    <w:r>
      <w:rPr>
        <w:b/>
      </w:rPr>
      <w:t>m</w:t>
    </w:r>
    <w:r w:rsidRPr="0054037B">
      <w:rPr>
        <w:b/>
      </w:rPr>
      <w:t>ěstský obvod Moravská Ostrava a Přívoz</w:t>
    </w:r>
    <w:r>
      <w:rPr>
        <w:b/>
      </w:rPr>
      <w:t xml:space="preserve">                                                                   </w:t>
    </w:r>
    <w:r>
      <w:rPr>
        <w:rFonts w:cs="Arial"/>
        <w:b/>
        <w:color w:val="00ADD0"/>
        <w:sz w:val="28"/>
        <w:szCs w:val="28"/>
      </w:rPr>
      <w:t xml:space="preserve">Příloha </w:t>
    </w:r>
    <w:proofErr w:type="gramStart"/>
    <w:r>
      <w:rPr>
        <w:rFonts w:cs="Arial"/>
        <w:b/>
        <w:color w:val="00ADD0"/>
        <w:sz w:val="28"/>
        <w:szCs w:val="28"/>
      </w:rPr>
      <w:t>č.1 ZD</w:t>
    </w:r>
    <w:proofErr w:type="gramEnd"/>
  </w:p>
  <w:p w:rsidR="00BB58E0" w:rsidRDefault="00BB58E0" w:rsidP="00C57760">
    <w:pPr>
      <w:pStyle w:val="Zhlav"/>
    </w:pPr>
    <w:r>
      <w:rPr>
        <w:b/>
      </w:rPr>
      <w:t>ú</w:t>
    </w:r>
    <w:r w:rsidRPr="0054037B">
      <w:rPr>
        <w:b/>
      </w:rPr>
      <w:t>řad městského obvodu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E0" w:rsidRPr="00525018" w:rsidRDefault="00BB58E0"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 xml:space="preserve">Příloha </w:t>
    </w:r>
    <w:proofErr w:type="gramStart"/>
    <w:r>
      <w:rPr>
        <w:rFonts w:cs="Arial"/>
        <w:b/>
        <w:color w:val="00ADD0"/>
        <w:sz w:val="28"/>
        <w:szCs w:val="28"/>
      </w:rPr>
      <w:t>č.1 ZD</w:t>
    </w:r>
    <w:proofErr w:type="gramEnd"/>
  </w:p>
  <w:p w:rsidR="00BB58E0" w:rsidRPr="00525018" w:rsidRDefault="00BB58E0" w:rsidP="00532EE5">
    <w:pPr>
      <w:pStyle w:val="Zhlav"/>
      <w:rPr>
        <w:b/>
      </w:rPr>
    </w:pPr>
    <w:r w:rsidRPr="00525018">
      <w:rPr>
        <w:b/>
      </w:rPr>
      <w:t>městský obvod Moravská Ostrava a Přívoz</w:t>
    </w:r>
  </w:p>
  <w:p w:rsidR="00BB58E0" w:rsidRDefault="00BB58E0" w:rsidP="005169AA">
    <w:pPr>
      <w:pStyle w:val="Zhlav"/>
      <w:rPr>
        <w:b/>
      </w:rPr>
    </w:pPr>
    <w:r w:rsidRPr="00525018">
      <w:rPr>
        <w:b/>
      </w:rPr>
      <w:t>úřad městského obvodu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5990"/>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2AF7"/>
    <w:rsid w:val="00094081"/>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1A85"/>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0B9"/>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70393"/>
    <w:rsid w:val="001739B5"/>
    <w:rsid w:val="0017731A"/>
    <w:rsid w:val="00180CF0"/>
    <w:rsid w:val="00180E67"/>
    <w:rsid w:val="0018226D"/>
    <w:rsid w:val="00184170"/>
    <w:rsid w:val="001846C7"/>
    <w:rsid w:val="00186717"/>
    <w:rsid w:val="00187D7F"/>
    <w:rsid w:val="00190523"/>
    <w:rsid w:val="00190DD1"/>
    <w:rsid w:val="00191391"/>
    <w:rsid w:val="00191713"/>
    <w:rsid w:val="001918EB"/>
    <w:rsid w:val="00192388"/>
    <w:rsid w:val="001926EF"/>
    <w:rsid w:val="00192E20"/>
    <w:rsid w:val="001951F4"/>
    <w:rsid w:val="00195241"/>
    <w:rsid w:val="001A0074"/>
    <w:rsid w:val="001A34D7"/>
    <w:rsid w:val="001A52E2"/>
    <w:rsid w:val="001A723E"/>
    <w:rsid w:val="001A7C29"/>
    <w:rsid w:val="001B0CD8"/>
    <w:rsid w:val="001B2A8F"/>
    <w:rsid w:val="001B37A7"/>
    <w:rsid w:val="001C1AE5"/>
    <w:rsid w:val="001C31E8"/>
    <w:rsid w:val="001C5F7F"/>
    <w:rsid w:val="001C66EF"/>
    <w:rsid w:val="001C77D7"/>
    <w:rsid w:val="001C79D6"/>
    <w:rsid w:val="001D3B28"/>
    <w:rsid w:val="001D4C0E"/>
    <w:rsid w:val="001D51B3"/>
    <w:rsid w:val="001D6535"/>
    <w:rsid w:val="001E12FF"/>
    <w:rsid w:val="001E3796"/>
    <w:rsid w:val="001E4469"/>
    <w:rsid w:val="001E4784"/>
    <w:rsid w:val="001E584D"/>
    <w:rsid w:val="001E65FD"/>
    <w:rsid w:val="001F1ABC"/>
    <w:rsid w:val="001F4ED0"/>
    <w:rsid w:val="001F5A2C"/>
    <w:rsid w:val="001F5AE6"/>
    <w:rsid w:val="001F692A"/>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3EC6"/>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0F01"/>
    <w:rsid w:val="002F149F"/>
    <w:rsid w:val="002F47EA"/>
    <w:rsid w:val="002F553F"/>
    <w:rsid w:val="002F6C0D"/>
    <w:rsid w:val="002F6C49"/>
    <w:rsid w:val="00300A00"/>
    <w:rsid w:val="0030269C"/>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588C"/>
    <w:rsid w:val="00386CC7"/>
    <w:rsid w:val="0039016C"/>
    <w:rsid w:val="00390B05"/>
    <w:rsid w:val="0039303E"/>
    <w:rsid w:val="00394942"/>
    <w:rsid w:val="0039610C"/>
    <w:rsid w:val="003A09BE"/>
    <w:rsid w:val="003A1540"/>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1BF2"/>
    <w:rsid w:val="004B3931"/>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4566"/>
    <w:rsid w:val="004F5BEE"/>
    <w:rsid w:val="00502FA7"/>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485C"/>
    <w:rsid w:val="006550B4"/>
    <w:rsid w:val="0065533A"/>
    <w:rsid w:val="00655D12"/>
    <w:rsid w:val="006575DC"/>
    <w:rsid w:val="006600CC"/>
    <w:rsid w:val="00664F93"/>
    <w:rsid w:val="0066708F"/>
    <w:rsid w:val="00667822"/>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5BE"/>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C90"/>
    <w:rsid w:val="00741E69"/>
    <w:rsid w:val="00744B59"/>
    <w:rsid w:val="00744D38"/>
    <w:rsid w:val="00745515"/>
    <w:rsid w:val="00745596"/>
    <w:rsid w:val="00745BD1"/>
    <w:rsid w:val="007479E0"/>
    <w:rsid w:val="00750210"/>
    <w:rsid w:val="007510FF"/>
    <w:rsid w:val="00763210"/>
    <w:rsid w:val="00764C4B"/>
    <w:rsid w:val="007679E5"/>
    <w:rsid w:val="00767C6A"/>
    <w:rsid w:val="00774255"/>
    <w:rsid w:val="007748AA"/>
    <w:rsid w:val="0077725B"/>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427"/>
    <w:rsid w:val="007A45E6"/>
    <w:rsid w:val="007A666E"/>
    <w:rsid w:val="007A6BC8"/>
    <w:rsid w:val="007A6EFF"/>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794"/>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2B99"/>
    <w:rsid w:val="009041E7"/>
    <w:rsid w:val="00910878"/>
    <w:rsid w:val="00911049"/>
    <w:rsid w:val="00912CDF"/>
    <w:rsid w:val="00916B15"/>
    <w:rsid w:val="00917D9F"/>
    <w:rsid w:val="00921D09"/>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36D8"/>
    <w:rsid w:val="00AD6204"/>
    <w:rsid w:val="00AE0E46"/>
    <w:rsid w:val="00AE190B"/>
    <w:rsid w:val="00AE317C"/>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1501"/>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58E0"/>
    <w:rsid w:val="00BB6BC1"/>
    <w:rsid w:val="00BB6FA2"/>
    <w:rsid w:val="00BC3000"/>
    <w:rsid w:val="00BC5006"/>
    <w:rsid w:val="00BD0794"/>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60E2"/>
    <w:rsid w:val="00C17C32"/>
    <w:rsid w:val="00C20AA0"/>
    <w:rsid w:val="00C21693"/>
    <w:rsid w:val="00C21A3C"/>
    <w:rsid w:val="00C263E1"/>
    <w:rsid w:val="00C26C76"/>
    <w:rsid w:val="00C26D86"/>
    <w:rsid w:val="00C32256"/>
    <w:rsid w:val="00C333AE"/>
    <w:rsid w:val="00C338D6"/>
    <w:rsid w:val="00C35A0E"/>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2A7B"/>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5D08"/>
    <w:rsid w:val="00CE6235"/>
    <w:rsid w:val="00CF26AA"/>
    <w:rsid w:val="00CF4813"/>
    <w:rsid w:val="00CF5803"/>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16A3"/>
    <w:rsid w:val="00D7213F"/>
    <w:rsid w:val="00D7284A"/>
    <w:rsid w:val="00D72C93"/>
    <w:rsid w:val="00D756B8"/>
    <w:rsid w:val="00D77231"/>
    <w:rsid w:val="00D772D0"/>
    <w:rsid w:val="00D830AD"/>
    <w:rsid w:val="00D86D0A"/>
    <w:rsid w:val="00D90F68"/>
    <w:rsid w:val="00D95168"/>
    <w:rsid w:val="00D95CE1"/>
    <w:rsid w:val="00D970EA"/>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5500"/>
    <w:rsid w:val="00E177B8"/>
    <w:rsid w:val="00E20BCC"/>
    <w:rsid w:val="00E22A6F"/>
    <w:rsid w:val="00E2327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1A32"/>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77725B"/>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77725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77725B"/>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77725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60676">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1403523399">
      <w:bodyDiv w:val="1"/>
      <w:marLeft w:val="0"/>
      <w:marRight w:val="0"/>
      <w:marTop w:val="0"/>
      <w:marBottom w:val="0"/>
      <w:divBdr>
        <w:top w:val="none" w:sz="0" w:space="0" w:color="auto"/>
        <w:left w:val="none" w:sz="0" w:space="0" w:color="auto"/>
        <w:bottom w:val="none" w:sz="0" w:space="0" w:color="auto"/>
        <w:right w:val="none" w:sz="0" w:space="0" w:color="auto"/>
      </w:divBdr>
    </w:div>
    <w:div w:id="1766195243">
      <w:bodyDiv w:val="1"/>
      <w:marLeft w:val="0"/>
      <w:marRight w:val="0"/>
      <w:marTop w:val="0"/>
      <w:marBottom w:val="0"/>
      <w:divBdr>
        <w:top w:val="none" w:sz="0" w:space="0" w:color="auto"/>
        <w:left w:val="none" w:sz="0" w:space="0" w:color="auto"/>
        <w:bottom w:val="none" w:sz="0" w:space="0" w:color="auto"/>
        <w:right w:val="none" w:sz="0" w:space="0" w:color="auto"/>
      </w:divBdr>
    </w:div>
    <w:div w:id="186077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3B31-1F65-429E-BA37-98A6B5B6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13</Pages>
  <Words>5278</Words>
  <Characters>31196</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37</cp:revision>
  <cp:lastPrinted>2017-07-31T11:24:00Z</cp:lastPrinted>
  <dcterms:created xsi:type="dcterms:W3CDTF">2017-01-24T09:13:00Z</dcterms:created>
  <dcterms:modified xsi:type="dcterms:W3CDTF">2017-08-01T11:16:00Z</dcterms:modified>
</cp:coreProperties>
</file>