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9DA" w:rsidRDefault="00B639DA" w:rsidP="001C66AD">
      <w:pPr>
        <w:keepNext/>
        <w:ind w:left="0" w:firstLine="0"/>
        <w:jc w:val="center"/>
        <w:outlineLvl w:val="0"/>
        <w:rPr>
          <w:rFonts w:ascii="Calibri" w:hAnsi="Calibri" w:cs="Arial"/>
          <w:b/>
          <w:bCs/>
          <w:kern w:val="32"/>
          <w:sz w:val="28"/>
          <w:szCs w:val="28"/>
        </w:rPr>
      </w:pPr>
      <w:bookmarkStart w:id="0" w:name="_GoBack"/>
      <w:bookmarkEnd w:id="0"/>
    </w:p>
    <w:p w:rsidR="001C66AD" w:rsidRPr="00E5376E" w:rsidRDefault="00312C37" w:rsidP="001C66AD">
      <w:pPr>
        <w:keepNext/>
        <w:ind w:left="0" w:firstLine="0"/>
        <w:jc w:val="center"/>
        <w:outlineLvl w:val="0"/>
        <w:rPr>
          <w:rFonts w:ascii="Calibri" w:hAnsi="Calibri" w:cs="Arial"/>
          <w:b/>
          <w:bCs/>
          <w:kern w:val="32"/>
          <w:sz w:val="28"/>
          <w:szCs w:val="28"/>
        </w:rPr>
      </w:pPr>
      <w:r>
        <w:rPr>
          <w:rFonts w:ascii="Calibri" w:hAnsi="Calibri" w:cs="Arial"/>
          <w:b/>
          <w:bCs/>
          <w:kern w:val="32"/>
          <w:sz w:val="28"/>
          <w:szCs w:val="28"/>
        </w:rPr>
        <w:t>S</w:t>
      </w:r>
      <w:r w:rsidR="001C66AD" w:rsidRPr="00E5376E">
        <w:rPr>
          <w:rFonts w:ascii="Calibri" w:hAnsi="Calibri" w:cs="Arial"/>
          <w:b/>
          <w:bCs/>
          <w:kern w:val="32"/>
          <w:sz w:val="28"/>
          <w:szCs w:val="28"/>
        </w:rPr>
        <w:t>mlouva</w:t>
      </w:r>
      <w:r>
        <w:rPr>
          <w:rFonts w:ascii="Calibri" w:hAnsi="Calibri" w:cs="Arial"/>
          <w:b/>
          <w:bCs/>
          <w:kern w:val="32"/>
          <w:sz w:val="28"/>
          <w:szCs w:val="28"/>
        </w:rPr>
        <w:t xml:space="preserve"> na výkon TDI a BOZP</w:t>
      </w:r>
      <w:r w:rsidR="00077810" w:rsidRPr="00E5376E">
        <w:rPr>
          <w:rFonts w:ascii="Calibri" w:hAnsi="Calibri" w:cs="Arial"/>
          <w:b/>
          <w:bCs/>
          <w:kern w:val="32"/>
          <w:sz w:val="28"/>
          <w:szCs w:val="28"/>
        </w:rPr>
        <w:t xml:space="preserve"> </w:t>
      </w:r>
      <w:r w:rsidR="004768F4" w:rsidRPr="00E5376E">
        <w:rPr>
          <w:rFonts w:ascii="Calibri" w:hAnsi="Calibri" w:cs="Arial"/>
          <w:b/>
          <w:bCs/>
          <w:kern w:val="32"/>
          <w:sz w:val="28"/>
          <w:szCs w:val="28"/>
        </w:rPr>
        <w:t>č.</w:t>
      </w:r>
      <w:r w:rsidR="00FA759C">
        <w:rPr>
          <w:rFonts w:ascii="Calibri" w:hAnsi="Calibri" w:cs="Arial"/>
          <w:b/>
          <w:bCs/>
          <w:kern w:val="32"/>
          <w:sz w:val="28"/>
          <w:szCs w:val="28"/>
        </w:rPr>
        <w:t> </w:t>
      </w:r>
      <w:r w:rsidR="004768F4" w:rsidRPr="00E5376E">
        <w:rPr>
          <w:rFonts w:ascii="Calibri" w:hAnsi="Calibri" w:cs="Arial"/>
          <w:b/>
          <w:bCs/>
          <w:kern w:val="32"/>
          <w:sz w:val="28"/>
          <w:szCs w:val="28"/>
        </w:rPr>
        <w:t xml:space="preserve">   </w:t>
      </w:r>
      <w:r w:rsidR="00BA4482">
        <w:rPr>
          <w:rFonts w:ascii="Calibri" w:hAnsi="Calibri" w:cs="Arial"/>
          <w:b/>
          <w:bCs/>
          <w:kern w:val="32"/>
          <w:sz w:val="28"/>
          <w:szCs w:val="28"/>
        </w:rPr>
        <w:t xml:space="preserve">   </w:t>
      </w:r>
      <w:r w:rsidR="004768F4" w:rsidRPr="00E5376E">
        <w:rPr>
          <w:rFonts w:ascii="Calibri" w:hAnsi="Calibri" w:cs="Arial"/>
          <w:b/>
          <w:bCs/>
          <w:kern w:val="32"/>
          <w:sz w:val="28"/>
          <w:szCs w:val="28"/>
        </w:rPr>
        <w:t xml:space="preserve"> /201</w:t>
      </w:r>
      <w:r w:rsidR="00BA4482">
        <w:rPr>
          <w:rFonts w:ascii="Calibri" w:hAnsi="Calibri" w:cs="Arial"/>
          <w:b/>
          <w:bCs/>
          <w:kern w:val="32"/>
          <w:sz w:val="28"/>
          <w:szCs w:val="28"/>
        </w:rPr>
        <w:t>8</w:t>
      </w:r>
      <w:r w:rsidR="004768F4" w:rsidRPr="00E5376E">
        <w:rPr>
          <w:rFonts w:ascii="Calibri" w:hAnsi="Calibri" w:cs="Arial"/>
          <w:b/>
          <w:bCs/>
          <w:kern w:val="32"/>
          <w:sz w:val="28"/>
          <w:szCs w:val="28"/>
        </w:rPr>
        <w:t>/OIMH</w:t>
      </w:r>
    </w:p>
    <w:p w:rsidR="001C66AD" w:rsidRPr="00E5376E" w:rsidRDefault="001C66AD" w:rsidP="001C66AD">
      <w:pPr>
        <w:ind w:left="0" w:firstLine="0"/>
        <w:jc w:val="center"/>
        <w:rPr>
          <w:rFonts w:ascii="Calibri" w:hAnsi="Calibri"/>
          <w:szCs w:val="22"/>
        </w:rPr>
      </w:pPr>
    </w:p>
    <w:p w:rsidR="001C66AD" w:rsidRPr="00447A4D" w:rsidRDefault="000763E0" w:rsidP="00FA5B43">
      <w:pPr>
        <w:ind w:left="0" w:firstLine="0"/>
        <w:jc w:val="center"/>
        <w:rPr>
          <w:rFonts w:ascii="Calibri" w:eastAsia="Calibri" w:hAnsi="Calibri"/>
          <w:szCs w:val="22"/>
          <w:lang w:eastAsia="en-US"/>
        </w:rPr>
      </w:pPr>
      <w:r w:rsidRPr="00447A4D">
        <w:rPr>
          <w:rFonts w:ascii="Calibri" w:eastAsia="Calibri" w:hAnsi="Calibri"/>
          <w:szCs w:val="22"/>
          <w:lang w:eastAsia="en-US"/>
        </w:rPr>
        <w:t>uzavřená dle ust. §</w:t>
      </w:r>
      <w:r w:rsidR="001C66AD" w:rsidRPr="00447A4D">
        <w:rPr>
          <w:rFonts w:ascii="Calibri" w:eastAsia="Calibri" w:hAnsi="Calibri"/>
          <w:szCs w:val="22"/>
          <w:lang w:eastAsia="en-US"/>
        </w:rPr>
        <w:t>2430 a násl.</w:t>
      </w:r>
      <w:r w:rsidR="00421B38">
        <w:rPr>
          <w:rFonts w:ascii="Calibri" w:eastAsia="Calibri" w:hAnsi="Calibri"/>
          <w:szCs w:val="22"/>
          <w:lang w:eastAsia="en-US"/>
        </w:rPr>
        <w:t xml:space="preserve"> a § 2586 a násl.</w:t>
      </w:r>
      <w:r w:rsidR="001C66AD" w:rsidRPr="00447A4D">
        <w:rPr>
          <w:rFonts w:ascii="Calibri" w:eastAsia="Calibri" w:hAnsi="Calibri"/>
          <w:szCs w:val="22"/>
          <w:lang w:eastAsia="en-US"/>
        </w:rPr>
        <w:t xml:space="preserve"> zákona č. 89/2012 Sb., občanský zákoník</w:t>
      </w:r>
      <w:r w:rsidR="00312C37">
        <w:rPr>
          <w:rFonts w:ascii="Calibri" w:eastAsia="Calibri" w:hAnsi="Calibri"/>
          <w:szCs w:val="22"/>
          <w:lang w:eastAsia="en-US"/>
        </w:rPr>
        <w:t>, ve znění pozdějších předpisů</w:t>
      </w:r>
      <w:r w:rsidR="004768F4" w:rsidRPr="00447A4D">
        <w:rPr>
          <w:rFonts w:ascii="Calibri" w:eastAsia="Calibri" w:hAnsi="Calibri"/>
          <w:szCs w:val="22"/>
          <w:lang w:eastAsia="en-US"/>
        </w:rPr>
        <w:t xml:space="preserve"> (dále jen „občanský zákoník“)</w:t>
      </w:r>
    </w:p>
    <w:p w:rsidR="004768F4" w:rsidRPr="00447A4D" w:rsidRDefault="004768F4" w:rsidP="001C66AD">
      <w:pPr>
        <w:ind w:left="0" w:firstLine="0"/>
        <w:jc w:val="center"/>
        <w:rPr>
          <w:rFonts w:ascii="Calibri" w:hAnsi="Calibri"/>
          <w:szCs w:val="22"/>
        </w:rPr>
      </w:pPr>
    </w:p>
    <w:p w:rsidR="00F21AB0" w:rsidRPr="00447A4D" w:rsidRDefault="00F21AB0" w:rsidP="001C66AD">
      <w:pPr>
        <w:ind w:left="0" w:firstLine="0"/>
        <w:jc w:val="center"/>
        <w:rPr>
          <w:rFonts w:ascii="Calibri" w:hAnsi="Calibri"/>
          <w:szCs w:val="22"/>
        </w:rPr>
      </w:pPr>
    </w:p>
    <w:p w:rsidR="001C66AD" w:rsidRPr="00447A4D" w:rsidRDefault="008424F5" w:rsidP="008424F5">
      <w:pPr>
        <w:spacing w:line="360" w:lineRule="auto"/>
        <w:ind w:left="1080" w:firstLine="0"/>
        <w:jc w:val="center"/>
        <w:rPr>
          <w:rFonts w:ascii="Calibri" w:eastAsia="Calibri" w:hAnsi="Calibri"/>
          <w:b/>
          <w:szCs w:val="22"/>
          <w:lang w:eastAsia="en-US"/>
        </w:rPr>
      </w:pPr>
      <w:r>
        <w:rPr>
          <w:rFonts w:ascii="Calibri" w:eastAsia="Calibri" w:hAnsi="Calibri"/>
          <w:b/>
          <w:szCs w:val="22"/>
          <w:lang w:eastAsia="en-US"/>
        </w:rPr>
        <w:t>I.  </w:t>
      </w:r>
      <w:r w:rsidR="001C66AD" w:rsidRPr="00447A4D">
        <w:rPr>
          <w:rFonts w:ascii="Calibri" w:eastAsia="Calibri" w:hAnsi="Calibri"/>
          <w:b/>
          <w:szCs w:val="22"/>
          <w:lang w:eastAsia="en-US"/>
        </w:rPr>
        <w:t>Smluvní strany</w:t>
      </w:r>
    </w:p>
    <w:p w:rsidR="001C66AD" w:rsidRPr="00447A4D" w:rsidRDefault="001C66AD" w:rsidP="001C66AD">
      <w:pPr>
        <w:ind w:left="1416" w:hanging="1416"/>
        <w:jc w:val="left"/>
        <w:rPr>
          <w:rFonts w:ascii="Calibri" w:hAnsi="Calibri"/>
          <w:b/>
          <w:szCs w:val="22"/>
        </w:rPr>
      </w:pPr>
      <w:r w:rsidRPr="00447A4D">
        <w:rPr>
          <w:rFonts w:ascii="Calibri" w:hAnsi="Calibri"/>
          <w:b/>
          <w:szCs w:val="22"/>
        </w:rPr>
        <w:t>Statutární město Ostrava, městský obvod Moravská Ostrava a Přívoz</w:t>
      </w:r>
    </w:p>
    <w:p w:rsidR="001C66AD" w:rsidRPr="00447A4D" w:rsidRDefault="001F53C5" w:rsidP="001C66AD">
      <w:pPr>
        <w:ind w:left="1416" w:hanging="1416"/>
        <w:jc w:val="left"/>
        <w:rPr>
          <w:rFonts w:ascii="Calibri" w:hAnsi="Calibri"/>
          <w:szCs w:val="22"/>
        </w:rPr>
      </w:pPr>
      <w:r w:rsidRPr="00447A4D">
        <w:rPr>
          <w:rFonts w:ascii="Calibri" w:hAnsi="Calibri"/>
          <w:szCs w:val="22"/>
        </w:rPr>
        <w:t>S</w:t>
      </w:r>
      <w:r w:rsidR="001C66AD" w:rsidRPr="00447A4D">
        <w:rPr>
          <w:rFonts w:ascii="Calibri" w:hAnsi="Calibri"/>
          <w:szCs w:val="22"/>
        </w:rPr>
        <w:t xml:space="preserve">ídlem: </w:t>
      </w:r>
      <w:r w:rsidR="004768F4" w:rsidRPr="00447A4D">
        <w:rPr>
          <w:rFonts w:ascii="Calibri" w:hAnsi="Calibri"/>
          <w:szCs w:val="22"/>
        </w:rPr>
        <w:tab/>
      </w:r>
      <w:r w:rsidR="004768F4" w:rsidRPr="00447A4D">
        <w:rPr>
          <w:rFonts w:ascii="Calibri" w:hAnsi="Calibri"/>
          <w:szCs w:val="22"/>
        </w:rPr>
        <w:tab/>
      </w:r>
      <w:r w:rsidR="004768F4" w:rsidRPr="00DB7CD3">
        <w:rPr>
          <w:rFonts w:ascii="Calibri" w:hAnsi="Calibri"/>
          <w:szCs w:val="22"/>
        </w:rPr>
        <w:t>nám</w:t>
      </w:r>
      <w:r w:rsidR="004768F4">
        <w:rPr>
          <w:rFonts w:ascii="Calibri" w:hAnsi="Calibri"/>
          <w:szCs w:val="22"/>
        </w:rPr>
        <w:t xml:space="preserve">. Dr. E. Beneše 555/6, </w:t>
      </w:r>
      <w:r w:rsidR="004768F4" w:rsidRPr="00DB7CD3">
        <w:rPr>
          <w:rFonts w:ascii="Calibri" w:hAnsi="Calibri"/>
          <w:szCs w:val="22"/>
        </w:rPr>
        <w:t>729 29</w:t>
      </w:r>
      <w:r w:rsidR="004768F4">
        <w:rPr>
          <w:rFonts w:ascii="Calibri" w:hAnsi="Calibri"/>
          <w:szCs w:val="22"/>
        </w:rPr>
        <w:t xml:space="preserve"> Ostrava – Moravská Ostrava</w:t>
      </w:r>
    </w:p>
    <w:p w:rsidR="001C66AD" w:rsidRPr="00447A4D" w:rsidRDefault="001C66AD" w:rsidP="001C66AD">
      <w:pPr>
        <w:ind w:left="1416" w:hanging="1416"/>
        <w:jc w:val="left"/>
        <w:rPr>
          <w:rFonts w:ascii="Calibri" w:hAnsi="Calibri"/>
          <w:szCs w:val="22"/>
        </w:rPr>
      </w:pPr>
      <w:r w:rsidRPr="00447A4D">
        <w:rPr>
          <w:rFonts w:ascii="Calibri" w:hAnsi="Calibri"/>
          <w:szCs w:val="22"/>
        </w:rPr>
        <w:t>IČ</w:t>
      </w:r>
      <w:r w:rsidR="00BA4482">
        <w:rPr>
          <w:rFonts w:ascii="Calibri" w:hAnsi="Calibri"/>
          <w:szCs w:val="22"/>
        </w:rPr>
        <w:t>O</w:t>
      </w:r>
      <w:r w:rsidRPr="00447A4D">
        <w:rPr>
          <w:rFonts w:ascii="Calibri" w:hAnsi="Calibri"/>
          <w:szCs w:val="22"/>
        </w:rPr>
        <w:t>:</w:t>
      </w:r>
      <w:r w:rsidRPr="00447A4D">
        <w:rPr>
          <w:rFonts w:ascii="Calibri" w:hAnsi="Calibri"/>
          <w:szCs w:val="22"/>
        </w:rPr>
        <w:tab/>
      </w:r>
      <w:r w:rsidRPr="00447A4D">
        <w:rPr>
          <w:rFonts w:ascii="Calibri" w:hAnsi="Calibri"/>
          <w:szCs w:val="22"/>
        </w:rPr>
        <w:tab/>
        <w:t>00845451</w:t>
      </w:r>
    </w:p>
    <w:p w:rsidR="001C66AD" w:rsidRPr="00447A4D" w:rsidRDefault="001C66AD" w:rsidP="001C66AD">
      <w:pPr>
        <w:ind w:left="1416" w:hanging="1416"/>
        <w:jc w:val="left"/>
        <w:rPr>
          <w:rFonts w:ascii="Calibri" w:hAnsi="Calibri"/>
          <w:szCs w:val="22"/>
        </w:rPr>
      </w:pPr>
      <w:r w:rsidRPr="00447A4D">
        <w:rPr>
          <w:rFonts w:ascii="Calibri" w:hAnsi="Calibri"/>
          <w:szCs w:val="22"/>
        </w:rPr>
        <w:t>DIČ:</w:t>
      </w:r>
      <w:r w:rsidRPr="00447A4D">
        <w:rPr>
          <w:rFonts w:ascii="Calibri" w:hAnsi="Calibri"/>
          <w:szCs w:val="22"/>
        </w:rPr>
        <w:tab/>
      </w:r>
      <w:r w:rsidRPr="00447A4D">
        <w:rPr>
          <w:rFonts w:ascii="Calibri" w:hAnsi="Calibri"/>
          <w:szCs w:val="22"/>
        </w:rPr>
        <w:tab/>
        <w:t>CZ00845451</w:t>
      </w:r>
    </w:p>
    <w:p w:rsidR="001C66AD" w:rsidRPr="00447A4D" w:rsidRDefault="001F53C5" w:rsidP="001C66AD">
      <w:pPr>
        <w:ind w:left="1416" w:hanging="1416"/>
        <w:jc w:val="left"/>
        <w:rPr>
          <w:rFonts w:ascii="Calibri" w:hAnsi="Calibri"/>
          <w:szCs w:val="22"/>
        </w:rPr>
      </w:pPr>
      <w:r w:rsidRPr="00447A4D">
        <w:rPr>
          <w:rFonts w:ascii="Calibri" w:hAnsi="Calibri"/>
          <w:szCs w:val="22"/>
        </w:rPr>
        <w:t>Peněžní ústav</w:t>
      </w:r>
      <w:r w:rsidR="001C66AD" w:rsidRPr="00447A4D">
        <w:rPr>
          <w:rFonts w:ascii="Calibri" w:hAnsi="Calibri"/>
          <w:szCs w:val="22"/>
        </w:rPr>
        <w:t xml:space="preserve">: </w:t>
      </w:r>
      <w:r w:rsidRPr="00447A4D">
        <w:rPr>
          <w:rFonts w:ascii="Calibri" w:hAnsi="Calibri"/>
          <w:szCs w:val="22"/>
        </w:rPr>
        <w:tab/>
      </w:r>
      <w:r w:rsidR="001C66AD" w:rsidRPr="00447A4D">
        <w:rPr>
          <w:rFonts w:ascii="Calibri" w:hAnsi="Calibri"/>
          <w:szCs w:val="22"/>
        </w:rPr>
        <w:tab/>
        <w:t>Komerční banka, a.s.</w:t>
      </w:r>
    </w:p>
    <w:p w:rsidR="001C66AD" w:rsidRPr="00447A4D" w:rsidRDefault="001F53C5" w:rsidP="001C66AD">
      <w:pPr>
        <w:ind w:left="1416" w:hanging="1416"/>
        <w:jc w:val="left"/>
        <w:rPr>
          <w:rFonts w:ascii="Calibri" w:hAnsi="Calibri"/>
          <w:szCs w:val="22"/>
        </w:rPr>
      </w:pPr>
      <w:r w:rsidRPr="00447A4D">
        <w:rPr>
          <w:rFonts w:ascii="Calibri" w:hAnsi="Calibri"/>
          <w:szCs w:val="22"/>
        </w:rPr>
        <w:t>Č</w:t>
      </w:r>
      <w:r w:rsidR="001C66AD" w:rsidRPr="00447A4D">
        <w:rPr>
          <w:rFonts w:ascii="Calibri" w:hAnsi="Calibri"/>
          <w:szCs w:val="22"/>
        </w:rPr>
        <w:t>.</w:t>
      </w:r>
      <w:r w:rsidR="00BA4482">
        <w:rPr>
          <w:rFonts w:ascii="Calibri" w:hAnsi="Calibri"/>
          <w:szCs w:val="22"/>
        </w:rPr>
        <w:t> </w:t>
      </w:r>
      <w:r w:rsidR="001C66AD" w:rsidRPr="00447A4D">
        <w:rPr>
          <w:rFonts w:ascii="Calibri" w:hAnsi="Calibri"/>
          <w:szCs w:val="22"/>
        </w:rPr>
        <w:t>ú.:</w:t>
      </w:r>
      <w:r w:rsidR="00BA4482">
        <w:rPr>
          <w:rFonts w:ascii="Calibri" w:hAnsi="Calibri"/>
          <w:szCs w:val="22"/>
        </w:rPr>
        <w:tab/>
      </w:r>
      <w:r w:rsidR="00BA4482">
        <w:rPr>
          <w:rFonts w:ascii="Calibri" w:hAnsi="Calibri"/>
          <w:szCs w:val="22"/>
        </w:rPr>
        <w:tab/>
      </w:r>
      <w:r w:rsidR="001C66AD" w:rsidRPr="00447A4D">
        <w:rPr>
          <w:rFonts w:ascii="Calibri" w:hAnsi="Calibri"/>
          <w:szCs w:val="22"/>
        </w:rPr>
        <w:t>923761/0100</w:t>
      </w:r>
    </w:p>
    <w:p w:rsidR="001F53C5" w:rsidRPr="00447A4D" w:rsidRDefault="001F53C5" w:rsidP="001C66AD">
      <w:pPr>
        <w:ind w:left="1416" w:hanging="1416"/>
        <w:jc w:val="left"/>
        <w:rPr>
          <w:rFonts w:ascii="Calibri" w:hAnsi="Calibri"/>
          <w:szCs w:val="22"/>
        </w:rPr>
      </w:pPr>
      <w:r w:rsidRPr="00447A4D">
        <w:rPr>
          <w:rFonts w:ascii="Calibri" w:hAnsi="Calibri"/>
          <w:szCs w:val="22"/>
        </w:rPr>
        <w:t>Zastoupen:</w:t>
      </w:r>
    </w:p>
    <w:p w:rsidR="009B5740" w:rsidRDefault="001C66AD" w:rsidP="001F53C5">
      <w:pPr>
        <w:ind w:left="1416" w:hanging="1416"/>
        <w:jc w:val="left"/>
        <w:rPr>
          <w:rFonts w:ascii="Calibri" w:hAnsi="Calibri"/>
          <w:szCs w:val="22"/>
        </w:rPr>
      </w:pPr>
      <w:r w:rsidRPr="00447A4D">
        <w:rPr>
          <w:rFonts w:ascii="Calibri" w:hAnsi="Calibri"/>
          <w:szCs w:val="22"/>
        </w:rPr>
        <w:t xml:space="preserve">ve věcech smluvních: </w:t>
      </w:r>
      <w:r w:rsidR="001F53C5" w:rsidRPr="00447A4D">
        <w:rPr>
          <w:rFonts w:ascii="Calibri" w:hAnsi="Calibri"/>
          <w:szCs w:val="22"/>
        </w:rPr>
        <w:tab/>
      </w:r>
      <w:r w:rsidR="00312C37">
        <w:rPr>
          <w:rFonts w:ascii="Calibri" w:hAnsi="Calibri"/>
          <w:szCs w:val="22"/>
        </w:rPr>
        <w:t>Dalibor Mouka, místostarosta</w:t>
      </w:r>
      <w:r w:rsidR="009B5740" w:rsidRPr="00447A4D">
        <w:rPr>
          <w:rFonts w:ascii="Calibri" w:hAnsi="Calibri"/>
          <w:szCs w:val="22"/>
        </w:rPr>
        <w:t xml:space="preserve"> </w:t>
      </w:r>
    </w:p>
    <w:p w:rsidR="001C66AD" w:rsidRPr="00447A4D" w:rsidRDefault="001C66AD" w:rsidP="001F53C5">
      <w:pPr>
        <w:ind w:left="1416" w:hanging="1416"/>
        <w:jc w:val="left"/>
        <w:rPr>
          <w:rFonts w:ascii="Calibri" w:hAnsi="Calibri"/>
          <w:szCs w:val="22"/>
        </w:rPr>
      </w:pPr>
      <w:r w:rsidRPr="00447A4D">
        <w:rPr>
          <w:rFonts w:ascii="Calibri" w:hAnsi="Calibri"/>
          <w:szCs w:val="22"/>
        </w:rPr>
        <w:t>ve věcech technických:</w:t>
      </w:r>
      <w:r w:rsidR="001F53C5" w:rsidRPr="00447A4D">
        <w:rPr>
          <w:rFonts w:ascii="Calibri" w:hAnsi="Calibri"/>
          <w:szCs w:val="22"/>
        </w:rPr>
        <w:tab/>
      </w:r>
      <w:r w:rsidRPr="00447A4D">
        <w:rPr>
          <w:rFonts w:ascii="Calibri" w:hAnsi="Calibri"/>
          <w:szCs w:val="22"/>
        </w:rPr>
        <w:t>Ing. Jiří Vozňák, vedoucí odboru investic a místního hospodářství</w:t>
      </w:r>
    </w:p>
    <w:p w:rsidR="001C66AD" w:rsidRPr="00447A4D" w:rsidRDefault="001C66AD" w:rsidP="001C66AD">
      <w:pPr>
        <w:ind w:left="1416" w:hanging="1416"/>
        <w:jc w:val="left"/>
        <w:rPr>
          <w:rFonts w:ascii="Calibri" w:hAnsi="Calibri"/>
          <w:szCs w:val="22"/>
        </w:rPr>
      </w:pPr>
      <w:r w:rsidRPr="00447A4D">
        <w:rPr>
          <w:rFonts w:ascii="Calibri" w:hAnsi="Calibri"/>
          <w:szCs w:val="22"/>
        </w:rPr>
        <w:tab/>
      </w:r>
      <w:r w:rsidRPr="00447A4D">
        <w:rPr>
          <w:rFonts w:ascii="Calibri" w:hAnsi="Calibri"/>
          <w:szCs w:val="22"/>
        </w:rPr>
        <w:tab/>
        <w:t>Ing. Da</w:t>
      </w:r>
      <w:r w:rsidR="009B5740">
        <w:rPr>
          <w:rFonts w:ascii="Calibri" w:hAnsi="Calibri"/>
          <w:szCs w:val="22"/>
        </w:rPr>
        <w:t>libor Kloss</w:t>
      </w:r>
      <w:r w:rsidRPr="00447A4D">
        <w:rPr>
          <w:rFonts w:ascii="Calibri" w:hAnsi="Calibri"/>
          <w:szCs w:val="22"/>
        </w:rPr>
        <w:t>, vedoucí oddělení inves</w:t>
      </w:r>
      <w:r w:rsidR="009B5740">
        <w:rPr>
          <w:rFonts w:ascii="Calibri" w:hAnsi="Calibri"/>
          <w:szCs w:val="22"/>
        </w:rPr>
        <w:t>tic</w:t>
      </w:r>
      <w:r w:rsidRPr="00447A4D">
        <w:rPr>
          <w:rFonts w:ascii="Calibri" w:hAnsi="Calibri"/>
          <w:szCs w:val="22"/>
        </w:rPr>
        <w:tab/>
      </w:r>
    </w:p>
    <w:p w:rsidR="001C66AD" w:rsidRPr="00447A4D" w:rsidRDefault="001C66AD" w:rsidP="0024041F">
      <w:pPr>
        <w:ind w:left="2124" w:hanging="1416"/>
        <w:jc w:val="left"/>
        <w:rPr>
          <w:rFonts w:ascii="Calibri" w:hAnsi="Calibri"/>
          <w:szCs w:val="22"/>
        </w:rPr>
      </w:pPr>
      <w:r w:rsidRPr="00447A4D">
        <w:rPr>
          <w:rFonts w:ascii="Calibri" w:hAnsi="Calibri"/>
          <w:szCs w:val="22"/>
        </w:rPr>
        <w:tab/>
      </w:r>
      <w:r w:rsidR="009B5740">
        <w:rPr>
          <w:rFonts w:ascii="Calibri" w:hAnsi="Calibri"/>
          <w:szCs w:val="22"/>
        </w:rPr>
        <w:t xml:space="preserve">Ing. </w:t>
      </w:r>
      <w:r w:rsidR="00BA4482">
        <w:rPr>
          <w:rFonts w:ascii="Calibri" w:hAnsi="Calibri"/>
          <w:szCs w:val="22"/>
        </w:rPr>
        <w:t>Stanislav Blahut</w:t>
      </w:r>
      <w:r w:rsidRPr="00447A4D">
        <w:rPr>
          <w:rFonts w:ascii="Calibri" w:hAnsi="Calibri"/>
          <w:szCs w:val="22"/>
        </w:rPr>
        <w:t>, referent oddělení investic</w:t>
      </w:r>
      <w:r w:rsidR="00F05E2A">
        <w:rPr>
          <w:rFonts w:ascii="Calibri" w:hAnsi="Calibri"/>
          <w:szCs w:val="22"/>
        </w:rPr>
        <w:t xml:space="preserve">, odboru investic a místního hospodářství </w:t>
      </w:r>
      <w:r w:rsidRPr="00447A4D">
        <w:rPr>
          <w:rFonts w:ascii="Calibri" w:hAnsi="Calibri"/>
          <w:szCs w:val="22"/>
        </w:rPr>
        <w:t xml:space="preserve">  </w:t>
      </w:r>
    </w:p>
    <w:p w:rsidR="0061416F" w:rsidRPr="00447A4D" w:rsidRDefault="0061416F" w:rsidP="004768F4">
      <w:pPr>
        <w:jc w:val="left"/>
        <w:rPr>
          <w:rFonts w:ascii="Calibri" w:hAnsi="Calibri"/>
          <w:szCs w:val="22"/>
        </w:rPr>
      </w:pPr>
    </w:p>
    <w:p w:rsidR="001C66AD" w:rsidRPr="00447A4D" w:rsidRDefault="001C66AD" w:rsidP="004768F4">
      <w:pPr>
        <w:jc w:val="left"/>
        <w:rPr>
          <w:rFonts w:ascii="Calibri" w:hAnsi="Calibri"/>
          <w:szCs w:val="22"/>
        </w:rPr>
      </w:pPr>
      <w:r w:rsidRPr="00447A4D">
        <w:rPr>
          <w:rFonts w:ascii="Calibri" w:hAnsi="Calibri"/>
          <w:szCs w:val="22"/>
        </w:rPr>
        <w:t>(dále jen</w:t>
      </w:r>
      <w:r w:rsidR="004F1A76">
        <w:rPr>
          <w:rFonts w:ascii="Calibri" w:hAnsi="Calibri"/>
          <w:szCs w:val="22"/>
        </w:rPr>
        <w:t xml:space="preserve"> </w:t>
      </w:r>
      <w:r w:rsidR="001F53C5" w:rsidRPr="00447A4D">
        <w:rPr>
          <w:rFonts w:ascii="Calibri" w:hAnsi="Calibri"/>
          <w:b/>
          <w:szCs w:val="22"/>
        </w:rPr>
        <w:t>příkazce</w:t>
      </w:r>
      <w:r w:rsidR="004F1A76">
        <w:rPr>
          <w:rFonts w:ascii="Calibri" w:hAnsi="Calibri"/>
          <w:b/>
          <w:szCs w:val="22"/>
        </w:rPr>
        <w:t xml:space="preserve"> </w:t>
      </w:r>
      <w:r w:rsidR="000763E0" w:rsidRPr="00447A4D">
        <w:rPr>
          <w:rFonts w:ascii="Calibri" w:hAnsi="Calibri"/>
          <w:szCs w:val="22"/>
        </w:rPr>
        <w:t>nebo</w:t>
      </w:r>
      <w:r w:rsidR="000763E0" w:rsidRPr="00447A4D">
        <w:rPr>
          <w:rFonts w:ascii="Calibri" w:hAnsi="Calibri"/>
          <w:b/>
          <w:szCs w:val="22"/>
        </w:rPr>
        <w:t xml:space="preserve"> objednatel</w:t>
      </w:r>
      <w:r w:rsidRPr="00447A4D">
        <w:rPr>
          <w:rFonts w:ascii="Calibri" w:hAnsi="Calibri"/>
          <w:szCs w:val="22"/>
        </w:rPr>
        <w:t>)</w:t>
      </w:r>
    </w:p>
    <w:p w:rsidR="001C66AD" w:rsidRDefault="001C66AD" w:rsidP="001C66AD">
      <w:pPr>
        <w:ind w:left="0" w:firstLine="0"/>
        <w:jc w:val="left"/>
        <w:rPr>
          <w:rFonts w:ascii="Calibri" w:hAnsi="Calibri"/>
          <w:b/>
          <w:szCs w:val="22"/>
        </w:rPr>
      </w:pPr>
    </w:p>
    <w:p w:rsidR="00BA4482" w:rsidRPr="00447A4D" w:rsidRDefault="00BA4482" w:rsidP="001C66AD">
      <w:pPr>
        <w:ind w:left="0" w:firstLine="0"/>
        <w:jc w:val="left"/>
        <w:rPr>
          <w:rFonts w:ascii="Calibri" w:hAnsi="Calibri"/>
          <w:b/>
          <w:szCs w:val="22"/>
        </w:rPr>
      </w:pPr>
    </w:p>
    <w:p w:rsidR="001C66AD" w:rsidRPr="00447A4D" w:rsidRDefault="004768F4" w:rsidP="001C66AD">
      <w:pPr>
        <w:ind w:left="0" w:firstLine="0"/>
        <w:jc w:val="left"/>
        <w:rPr>
          <w:rFonts w:ascii="Calibri" w:hAnsi="Calibri"/>
          <w:bCs/>
          <w:szCs w:val="22"/>
        </w:rPr>
      </w:pPr>
      <w:r w:rsidRPr="00447A4D">
        <w:rPr>
          <w:rFonts w:ascii="Calibri" w:hAnsi="Calibri"/>
          <w:bCs/>
          <w:szCs w:val="22"/>
        </w:rPr>
        <w:t>a</w:t>
      </w:r>
    </w:p>
    <w:p w:rsidR="004768F4" w:rsidRDefault="004768F4" w:rsidP="001C66AD">
      <w:pPr>
        <w:ind w:left="0" w:firstLine="0"/>
        <w:jc w:val="left"/>
        <w:rPr>
          <w:rFonts w:ascii="Calibri" w:hAnsi="Calibri"/>
          <w:bCs/>
          <w:szCs w:val="22"/>
        </w:rPr>
      </w:pPr>
    </w:p>
    <w:p w:rsidR="00BA4482" w:rsidRPr="00447A4D" w:rsidRDefault="00BA4482" w:rsidP="001C66AD">
      <w:pPr>
        <w:ind w:left="0" w:firstLine="0"/>
        <w:jc w:val="left"/>
        <w:rPr>
          <w:rFonts w:ascii="Calibri" w:hAnsi="Calibri"/>
          <w:bCs/>
          <w:szCs w:val="22"/>
        </w:rPr>
      </w:pPr>
    </w:p>
    <w:p w:rsidR="001C66AD" w:rsidRPr="00447A4D" w:rsidRDefault="009B5740" w:rsidP="001C66AD">
      <w:pPr>
        <w:shd w:val="clear" w:color="auto" w:fill="FFFFFF"/>
        <w:ind w:left="0" w:firstLine="0"/>
        <w:rPr>
          <w:rFonts w:ascii="Calibri" w:eastAsia="Calibri" w:hAnsi="Calibri" w:cs="Calibri"/>
          <w:b/>
          <w:szCs w:val="22"/>
          <w:lang w:eastAsia="en-US"/>
        </w:rPr>
      </w:pPr>
      <w:r>
        <w:rPr>
          <w:rFonts w:ascii="Calibri" w:eastAsia="Calibri" w:hAnsi="Calibri" w:cs="Calibri"/>
          <w:b/>
          <w:szCs w:val="22"/>
          <w:lang w:eastAsia="en-US"/>
        </w:rPr>
        <w:t>Název</w:t>
      </w:r>
      <w:r w:rsidR="00BA4482">
        <w:rPr>
          <w:rFonts w:ascii="Calibri" w:eastAsia="Calibri" w:hAnsi="Calibri" w:cs="Calibri"/>
          <w:b/>
          <w:szCs w:val="22"/>
          <w:lang w:eastAsia="en-US"/>
        </w:rPr>
        <w:tab/>
      </w:r>
      <w:r w:rsidR="00BA4482">
        <w:rPr>
          <w:rFonts w:ascii="Calibri" w:eastAsia="Calibri" w:hAnsi="Calibri" w:cs="Calibri"/>
          <w:b/>
          <w:szCs w:val="22"/>
          <w:lang w:eastAsia="en-US"/>
        </w:rPr>
        <w:tab/>
      </w:r>
      <w:r w:rsidR="00BA4482">
        <w:rPr>
          <w:rFonts w:ascii="Calibri" w:eastAsia="Calibri" w:hAnsi="Calibri" w:cs="Calibri"/>
          <w:b/>
          <w:szCs w:val="22"/>
          <w:lang w:eastAsia="en-US"/>
        </w:rPr>
        <w:tab/>
      </w:r>
      <w:r w:rsidR="00BA4482">
        <w:rPr>
          <w:rFonts w:ascii="Calibri" w:eastAsia="Calibri" w:hAnsi="Calibri" w:cs="Calibri"/>
          <w:b/>
          <w:szCs w:val="22"/>
          <w:lang w:eastAsia="en-US"/>
        </w:rPr>
        <w:tab/>
      </w:r>
      <w:r w:rsidR="00BA4482" w:rsidRPr="00BA4482">
        <w:rPr>
          <w:rFonts w:ascii="Calibri" w:eastAsia="Calibri" w:hAnsi="Calibri" w:cs="Calibri"/>
          <w:szCs w:val="22"/>
          <w:highlight w:val="yellow"/>
          <w:lang w:eastAsia="en-US"/>
        </w:rPr>
        <w:t>……………………………………………………….</w:t>
      </w:r>
    </w:p>
    <w:p w:rsidR="001C66AD" w:rsidRPr="00447A4D" w:rsidRDefault="001F53C5" w:rsidP="001C66AD">
      <w:pPr>
        <w:shd w:val="clear" w:color="auto" w:fill="FFFFFF"/>
        <w:ind w:left="0" w:firstLine="0"/>
        <w:rPr>
          <w:rFonts w:ascii="Calibri" w:eastAsia="Calibri" w:hAnsi="Calibri" w:cs="Calibri"/>
          <w:szCs w:val="22"/>
          <w:lang w:eastAsia="en-US"/>
        </w:rPr>
      </w:pPr>
      <w:r w:rsidRPr="00447A4D">
        <w:rPr>
          <w:rFonts w:ascii="Calibri" w:eastAsia="Calibri" w:hAnsi="Calibri" w:cs="Calibri"/>
          <w:szCs w:val="22"/>
          <w:lang w:eastAsia="en-US"/>
        </w:rPr>
        <w:t>S</w:t>
      </w:r>
      <w:r w:rsidR="001C66AD" w:rsidRPr="00447A4D">
        <w:rPr>
          <w:rFonts w:ascii="Calibri" w:eastAsia="Calibri" w:hAnsi="Calibri" w:cs="Calibri"/>
          <w:szCs w:val="22"/>
          <w:lang w:eastAsia="en-US"/>
        </w:rPr>
        <w:t>ídlem</w:t>
      </w:r>
      <w:r w:rsidRPr="00447A4D">
        <w:rPr>
          <w:rFonts w:ascii="Calibri" w:eastAsia="Calibri" w:hAnsi="Calibri" w:cs="Calibri"/>
          <w:szCs w:val="22"/>
          <w:lang w:eastAsia="en-US"/>
        </w:rPr>
        <w:t>/místem podnikání:</w:t>
      </w:r>
      <w:r w:rsidR="00BA4482">
        <w:rPr>
          <w:rFonts w:ascii="Calibri" w:eastAsia="Calibri" w:hAnsi="Calibri" w:cs="Calibri"/>
          <w:szCs w:val="22"/>
          <w:lang w:eastAsia="en-US"/>
        </w:rPr>
        <w:tab/>
      </w:r>
      <w:r w:rsidR="00BA4482" w:rsidRPr="00BA4482">
        <w:rPr>
          <w:rFonts w:ascii="Calibri" w:eastAsia="Calibri" w:hAnsi="Calibri" w:cs="Calibri"/>
          <w:szCs w:val="22"/>
          <w:highlight w:val="yellow"/>
          <w:lang w:eastAsia="en-US"/>
        </w:rPr>
        <w:t>……………………………………………………….</w:t>
      </w:r>
    </w:p>
    <w:p w:rsidR="001C66AD" w:rsidRPr="00447A4D" w:rsidRDefault="001F53C5" w:rsidP="00BA4482">
      <w:pPr>
        <w:shd w:val="clear" w:color="auto" w:fill="FFFFFF"/>
        <w:ind w:left="0" w:firstLine="0"/>
        <w:rPr>
          <w:rFonts w:ascii="Calibri" w:eastAsia="Calibri" w:hAnsi="Calibri" w:cs="Calibri"/>
          <w:szCs w:val="22"/>
          <w:lang w:eastAsia="en-US"/>
        </w:rPr>
      </w:pPr>
      <w:r w:rsidRPr="00447A4D">
        <w:rPr>
          <w:rFonts w:ascii="Calibri" w:eastAsia="Calibri" w:hAnsi="Calibri" w:cs="Calibri"/>
          <w:szCs w:val="22"/>
          <w:lang w:eastAsia="en-US"/>
        </w:rPr>
        <w:t>IČ</w:t>
      </w:r>
      <w:r w:rsidR="00BA4482">
        <w:rPr>
          <w:rFonts w:ascii="Calibri" w:eastAsia="Calibri" w:hAnsi="Calibri" w:cs="Calibri"/>
          <w:szCs w:val="22"/>
          <w:lang w:eastAsia="en-US"/>
        </w:rPr>
        <w:t>O</w:t>
      </w:r>
      <w:r w:rsidRPr="00447A4D">
        <w:rPr>
          <w:rFonts w:ascii="Calibri" w:eastAsia="Calibri" w:hAnsi="Calibri" w:cs="Calibri"/>
          <w:szCs w:val="22"/>
          <w:lang w:eastAsia="en-US"/>
        </w:rPr>
        <w:t>:</w:t>
      </w:r>
      <w:r w:rsidR="00BA4482">
        <w:rPr>
          <w:rFonts w:ascii="Calibri" w:eastAsia="Calibri" w:hAnsi="Calibri" w:cs="Calibri"/>
          <w:szCs w:val="22"/>
          <w:lang w:eastAsia="en-US"/>
        </w:rPr>
        <w:tab/>
      </w:r>
      <w:r w:rsidR="00BA4482">
        <w:rPr>
          <w:rFonts w:ascii="Calibri" w:eastAsia="Calibri" w:hAnsi="Calibri" w:cs="Calibri"/>
          <w:szCs w:val="22"/>
          <w:lang w:eastAsia="en-US"/>
        </w:rPr>
        <w:tab/>
      </w:r>
      <w:r w:rsidR="00BA4482">
        <w:rPr>
          <w:rFonts w:ascii="Calibri" w:eastAsia="Calibri" w:hAnsi="Calibri" w:cs="Calibri"/>
          <w:szCs w:val="22"/>
          <w:lang w:eastAsia="en-US"/>
        </w:rPr>
        <w:tab/>
      </w:r>
      <w:r w:rsidRPr="00447A4D">
        <w:rPr>
          <w:rFonts w:ascii="Calibri" w:eastAsia="Calibri" w:hAnsi="Calibri" w:cs="Calibri"/>
          <w:szCs w:val="22"/>
          <w:lang w:eastAsia="en-US"/>
        </w:rPr>
        <w:tab/>
      </w:r>
      <w:r w:rsidR="00BA4482" w:rsidRPr="00BA4482">
        <w:rPr>
          <w:rFonts w:ascii="Calibri" w:eastAsia="Calibri" w:hAnsi="Calibri" w:cs="Calibri"/>
          <w:szCs w:val="22"/>
          <w:highlight w:val="yellow"/>
          <w:lang w:eastAsia="en-US"/>
        </w:rPr>
        <w:t>……………………………………………………….</w:t>
      </w:r>
    </w:p>
    <w:p w:rsidR="001C66AD" w:rsidRPr="00447A4D" w:rsidRDefault="001C66AD" w:rsidP="00BA4482">
      <w:pPr>
        <w:shd w:val="clear" w:color="auto" w:fill="FFFFFF"/>
        <w:ind w:left="0" w:firstLine="0"/>
        <w:rPr>
          <w:rFonts w:ascii="Calibri" w:eastAsia="Calibri" w:hAnsi="Calibri" w:cs="Calibri"/>
          <w:szCs w:val="22"/>
          <w:lang w:eastAsia="en-US"/>
        </w:rPr>
      </w:pPr>
      <w:r w:rsidRPr="00447A4D">
        <w:rPr>
          <w:rFonts w:ascii="Calibri" w:eastAsia="Calibri" w:hAnsi="Calibri" w:cs="Calibri"/>
          <w:szCs w:val="22"/>
          <w:lang w:eastAsia="en-US"/>
        </w:rPr>
        <w:t>DIČ:</w:t>
      </w:r>
      <w:r w:rsidR="00BA4482">
        <w:rPr>
          <w:rFonts w:ascii="Calibri" w:eastAsia="Calibri" w:hAnsi="Calibri" w:cs="Calibri"/>
          <w:szCs w:val="22"/>
          <w:lang w:eastAsia="en-US"/>
        </w:rPr>
        <w:tab/>
      </w:r>
      <w:r w:rsidR="00BA4482">
        <w:rPr>
          <w:rFonts w:ascii="Calibri" w:eastAsia="Calibri" w:hAnsi="Calibri" w:cs="Calibri"/>
          <w:szCs w:val="22"/>
          <w:lang w:eastAsia="en-US"/>
        </w:rPr>
        <w:tab/>
      </w:r>
      <w:r w:rsidR="00BA4482">
        <w:rPr>
          <w:rFonts w:ascii="Calibri" w:eastAsia="Calibri" w:hAnsi="Calibri" w:cs="Calibri"/>
          <w:szCs w:val="22"/>
          <w:lang w:eastAsia="en-US"/>
        </w:rPr>
        <w:tab/>
      </w:r>
      <w:r w:rsidR="00BA4482">
        <w:rPr>
          <w:rFonts w:ascii="Calibri" w:eastAsia="Calibri" w:hAnsi="Calibri" w:cs="Calibri"/>
          <w:szCs w:val="22"/>
          <w:lang w:eastAsia="en-US"/>
        </w:rPr>
        <w:tab/>
      </w:r>
      <w:r w:rsidR="00BA4482" w:rsidRPr="00BA4482">
        <w:rPr>
          <w:rFonts w:ascii="Calibri" w:eastAsia="Calibri" w:hAnsi="Calibri" w:cs="Calibri"/>
          <w:szCs w:val="22"/>
          <w:highlight w:val="yellow"/>
          <w:lang w:eastAsia="en-US"/>
        </w:rPr>
        <w:t>……………………………………………………….</w:t>
      </w:r>
      <w:r w:rsidRPr="00447A4D">
        <w:rPr>
          <w:rFonts w:ascii="Calibri" w:eastAsia="Calibri" w:hAnsi="Calibri" w:cs="Calibri"/>
          <w:szCs w:val="22"/>
          <w:lang w:eastAsia="en-US"/>
        </w:rPr>
        <w:t xml:space="preserve"> </w:t>
      </w:r>
      <w:r w:rsidRPr="00447A4D">
        <w:rPr>
          <w:rFonts w:ascii="Calibri" w:eastAsia="Calibri" w:hAnsi="Calibri" w:cs="Calibri"/>
          <w:szCs w:val="22"/>
          <w:lang w:eastAsia="en-US"/>
        </w:rPr>
        <w:tab/>
      </w:r>
    </w:p>
    <w:p w:rsidR="001C66AD" w:rsidRPr="00447A4D" w:rsidRDefault="001F53C5" w:rsidP="00BA4482">
      <w:pPr>
        <w:shd w:val="clear" w:color="auto" w:fill="FFFFFF"/>
        <w:ind w:left="0" w:firstLine="0"/>
        <w:rPr>
          <w:rFonts w:ascii="Calibri" w:eastAsia="Calibri" w:hAnsi="Calibri" w:cs="Calibri"/>
          <w:szCs w:val="22"/>
          <w:lang w:eastAsia="en-US"/>
        </w:rPr>
      </w:pPr>
      <w:r w:rsidRPr="00447A4D">
        <w:rPr>
          <w:rFonts w:ascii="Calibri" w:eastAsia="Calibri" w:hAnsi="Calibri" w:cs="Calibri"/>
          <w:szCs w:val="22"/>
          <w:lang w:eastAsia="en-US"/>
        </w:rPr>
        <w:t>Peněžní ústav</w:t>
      </w:r>
      <w:r w:rsidR="001C66AD" w:rsidRPr="00447A4D">
        <w:rPr>
          <w:rFonts w:ascii="Calibri" w:eastAsia="Calibri" w:hAnsi="Calibri" w:cs="Calibri"/>
          <w:szCs w:val="22"/>
          <w:lang w:eastAsia="en-US"/>
        </w:rPr>
        <w:t xml:space="preserve">: </w:t>
      </w:r>
      <w:r w:rsidR="001C66AD" w:rsidRPr="00447A4D">
        <w:rPr>
          <w:rFonts w:ascii="Calibri" w:eastAsia="Calibri" w:hAnsi="Calibri" w:cs="Calibri"/>
          <w:szCs w:val="22"/>
          <w:lang w:eastAsia="en-US"/>
        </w:rPr>
        <w:tab/>
      </w:r>
      <w:r w:rsidR="00BA4482">
        <w:rPr>
          <w:rFonts w:ascii="Calibri" w:eastAsia="Calibri" w:hAnsi="Calibri" w:cs="Calibri"/>
          <w:szCs w:val="22"/>
          <w:lang w:eastAsia="en-US"/>
        </w:rPr>
        <w:tab/>
      </w:r>
      <w:r w:rsidR="00BA4482">
        <w:rPr>
          <w:rFonts w:ascii="Calibri" w:eastAsia="Calibri" w:hAnsi="Calibri" w:cs="Calibri"/>
          <w:szCs w:val="22"/>
          <w:lang w:eastAsia="en-US"/>
        </w:rPr>
        <w:tab/>
      </w:r>
      <w:r w:rsidR="00BA4482" w:rsidRPr="00BA4482">
        <w:rPr>
          <w:rFonts w:ascii="Calibri" w:eastAsia="Calibri" w:hAnsi="Calibri" w:cs="Calibri"/>
          <w:szCs w:val="22"/>
          <w:highlight w:val="yellow"/>
          <w:lang w:eastAsia="en-US"/>
        </w:rPr>
        <w:t>……………………………………………………….</w:t>
      </w:r>
    </w:p>
    <w:p w:rsidR="001F53C5" w:rsidRDefault="001F53C5" w:rsidP="00BA4482">
      <w:pPr>
        <w:shd w:val="clear" w:color="auto" w:fill="FFFFFF"/>
        <w:ind w:left="0" w:firstLine="0"/>
        <w:rPr>
          <w:rFonts w:ascii="Calibri" w:eastAsia="Calibri" w:hAnsi="Calibri" w:cs="Calibri"/>
          <w:szCs w:val="22"/>
          <w:lang w:eastAsia="en-US"/>
        </w:rPr>
      </w:pPr>
      <w:r w:rsidRPr="00447A4D">
        <w:rPr>
          <w:rFonts w:ascii="Calibri" w:eastAsia="Calibri" w:hAnsi="Calibri" w:cs="Calibri"/>
          <w:szCs w:val="22"/>
          <w:lang w:eastAsia="en-US"/>
        </w:rPr>
        <w:t xml:space="preserve">Č. ú.: </w:t>
      </w:r>
      <w:r w:rsidRPr="00447A4D">
        <w:rPr>
          <w:rFonts w:ascii="Calibri" w:eastAsia="Calibri" w:hAnsi="Calibri" w:cs="Calibri"/>
          <w:szCs w:val="22"/>
          <w:lang w:eastAsia="en-US"/>
        </w:rPr>
        <w:tab/>
      </w:r>
      <w:r w:rsidR="00BA4482">
        <w:rPr>
          <w:rFonts w:ascii="Calibri" w:eastAsia="Calibri" w:hAnsi="Calibri" w:cs="Calibri"/>
          <w:szCs w:val="22"/>
          <w:lang w:eastAsia="en-US"/>
        </w:rPr>
        <w:tab/>
      </w:r>
      <w:r w:rsidR="00BA4482">
        <w:rPr>
          <w:rFonts w:ascii="Calibri" w:eastAsia="Calibri" w:hAnsi="Calibri" w:cs="Calibri"/>
          <w:szCs w:val="22"/>
          <w:lang w:eastAsia="en-US"/>
        </w:rPr>
        <w:tab/>
      </w:r>
      <w:r w:rsidR="00BA4482">
        <w:rPr>
          <w:rFonts w:ascii="Calibri" w:eastAsia="Calibri" w:hAnsi="Calibri" w:cs="Calibri"/>
          <w:szCs w:val="22"/>
          <w:lang w:eastAsia="en-US"/>
        </w:rPr>
        <w:tab/>
      </w:r>
      <w:r w:rsidR="00BA4482" w:rsidRPr="00BA4482">
        <w:rPr>
          <w:rFonts w:ascii="Calibri" w:eastAsia="Calibri" w:hAnsi="Calibri" w:cs="Calibri"/>
          <w:szCs w:val="22"/>
          <w:highlight w:val="yellow"/>
          <w:lang w:eastAsia="en-US"/>
        </w:rPr>
        <w:t>……………………………………………………….</w:t>
      </w:r>
    </w:p>
    <w:p w:rsidR="001F53C5" w:rsidRDefault="0061416F" w:rsidP="00BA4482">
      <w:pPr>
        <w:shd w:val="clear" w:color="auto" w:fill="FFFFFF"/>
        <w:ind w:left="0" w:firstLine="0"/>
        <w:rPr>
          <w:rFonts w:ascii="Calibri" w:eastAsia="Calibri" w:hAnsi="Calibri" w:cs="Calibri"/>
          <w:szCs w:val="22"/>
          <w:lang w:eastAsia="en-US"/>
        </w:rPr>
      </w:pPr>
      <w:r>
        <w:rPr>
          <w:rFonts w:ascii="Calibri" w:eastAsia="Calibri" w:hAnsi="Calibri" w:cs="Calibri"/>
          <w:szCs w:val="22"/>
          <w:lang w:eastAsia="en-US"/>
        </w:rPr>
        <w:t>Zapsán:</w:t>
      </w:r>
      <w:r w:rsidR="00DE5D2E">
        <w:rPr>
          <w:rFonts w:ascii="Calibri" w:eastAsia="Calibri" w:hAnsi="Calibri" w:cs="Calibri"/>
          <w:szCs w:val="22"/>
          <w:lang w:eastAsia="en-US"/>
        </w:rPr>
        <w:tab/>
      </w:r>
      <w:r w:rsidR="00E62F4C">
        <w:rPr>
          <w:rFonts w:ascii="Calibri" w:eastAsia="Calibri" w:hAnsi="Calibri" w:cs="Calibri"/>
          <w:szCs w:val="22"/>
          <w:lang w:eastAsia="en-US"/>
        </w:rPr>
        <w:t xml:space="preserve"> </w:t>
      </w:r>
      <w:r w:rsidR="00BA4482">
        <w:rPr>
          <w:rFonts w:ascii="Calibri" w:eastAsia="Calibri" w:hAnsi="Calibri" w:cs="Calibri"/>
          <w:szCs w:val="22"/>
          <w:lang w:eastAsia="en-US"/>
        </w:rPr>
        <w:tab/>
      </w:r>
      <w:r w:rsidR="00BA4482">
        <w:rPr>
          <w:rFonts w:ascii="Calibri" w:eastAsia="Calibri" w:hAnsi="Calibri" w:cs="Calibri"/>
          <w:szCs w:val="22"/>
          <w:lang w:eastAsia="en-US"/>
        </w:rPr>
        <w:tab/>
      </w:r>
      <w:r w:rsidR="00BA4482">
        <w:rPr>
          <w:rFonts w:ascii="Calibri" w:eastAsia="Calibri" w:hAnsi="Calibri" w:cs="Calibri"/>
          <w:szCs w:val="22"/>
          <w:lang w:eastAsia="en-US"/>
        </w:rPr>
        <w:tab/>
      </w:r>
      <w:r w:rsidR="00BA4482" w:rsidRPr="00BA4482">
        <w:rPr>
          <w:rFonts w:ascii="Calibri" w:eastAsia="Calibri" w:hAnsi="Calibri" w:cs="Calibri"/>
          <w:szCs w:val="22"/>
          <w:highlight w:val="yellow"/>
          <w:lang w:eastAsia="en-US"/>
        </w:rPr>
        <w:t>……………………………………………………….</w:t>
      </w:r>
    </w:p>
    <w:p w:rsidR="00DE5D2E" w:rsidRDefault="0061416F" w:rsidP="00BA4482">
      <w:pPr>
        <w:shd w:val="clear" w:color="auto" w:fill="FFFFFF"/>
        <w:ind w:left="0" w:firstLine="0"/>
        <w:rPr>
          <w:rFonts w:ascii="Calibri" w:eastAsia="Calibri" w:hAnsi="Calibri" w:cs="Calibri"/>
          <w:szCs w:val="22"/>
          <w:lang w:eastAsia="en-US"/>
        </w:rPr>
      </w:pPr>
      <w:r>
        <w:rPr>
          <w:rFonts w:ascii="Calibri" w:eastAsia="Calibri" w:hAnsi="Calibri" w:cs="Calibri"/>
          <w:szCs w:val="22"/>
          <w:lang w:eastAsia="en-US"/>
        </w:rPr>
        <w:t>Zastoupen:</w:t>
      </w:r>
      <w:r w:rsidR="00DE5D2E">
        <w:rPr>
          <w:rFonts w:ascii="Calibri" w:eastAsia="Calibri" w:hAnsi="Calibri" w:cs="Calibri"/>
          <w:szCs w:val="22"/>
          <w:lang w:eastAsia="en-US"/>
        </w:rPr>
        <w:tab/>
      </w:r>
    </w:p>
    <w:p w:rsidR="00E62F4C" w:rsidRDefault="0061416F" w:rsidP="00BA4482">
      <w:pPr>
        <w:shd w:val="clear" w:color="auto" w:fill="FFFFFF"/>
        <w:ind w:left="0" w:firstLine="0"/>
        <w:rPr>
          <w:rFonts w:ascii="Calibri" w:eastAsia="Calibri" w:hAnsi="Calibri" w:cs="Calibri"/>
          <w:szCs w:val="22"/>
          <w:lang w:eastAsia="en-US"/>
        </w:rPr>
      </w:pPr>
      <w:r>
        <w:rPr>
          <w:rFonts w:ascii="Calibri" w:eastAsia="Calibri" w:hAnsi="Calibri" w:cs="Calibri"/>
          <w:szCs w:val="22"/>
          <w:lang w:eastAsia="en-US"/>
        </w:rPr>
        <w:t>v</w:t>
      </w:r>
      <w:r w:rsidR="001C66AD" w:rsidRPr="00447A4D">
        <w:rPr>
          <w:rFonts w:ascii="Calibri" w:eastAsia="Calibri" w:hAnsi="Calibri" w:cs="Calibri"/>
          <w:snapToGrid w:val="0"/>
          <w:szCs w:val="22"/>
          <w:lang w:eastAsia="en-US"/>
        </w:rPr>
        <w:t>e věcech smluvních:</w:t>
      </w:r>
      <w:r w:rsidRPr="00447A4D">
        <w:rPr>
          <w:rFonts w:ascii="Calibri" w:eastAsia="Calibri" w:hAnsi="Calibri" w:cs="Calibri"/>
          <w:szCs w:val="22"/>
          <w:lang w:eastAsia="en-US"/>
        </w:rPr>
        <w:tab/>
      </w:r>
      <w:r w:rsidR="00BA4482">
        <w:rPr>
          <w:rFonts w:ascii="Calibri" w:eastAsia="Calibri" w:hAnsi="Calibri" w:cs="Calibri"/>
          <w:szCs w:val="22"/>
          <w:lang w:eastAsia="en-US"/>
        </w:rPr>
        <w:tab/>
      </w:r>
      <w:r w:rsidR="00BA4482" w:rsidRPr="00BA4482">
        <w:rPr>
          <w:rFonts w:ascii="Calibri" w:eastAsia="Calibri" w:hAnsi="Calibri" w:cs="Calibri"/>
          <w:szCs w:val="22"/>
          <w:highlight w:val="yellow"/>
          <w:lang w:eastAsia="en-US"/>
        </w:rPr>
        <w:t>……………………………………………………….</w:t>
      </w:r>
    </w:p>
    <w:p w:rsidR="001C66AD" w:rsidRPr="00447A4D" w:rsidRDefault="001C66AD" w:rsidP="00BA4482">
      <w:pPr>
        <w:shd w:val="clear" w:color="auto" w:fill="FFFFFF"/>
        <w:ind w:left="0" w:firstLine="0"/>
        <w:rPr>
          <w:rFonts w:ascii="Calibri" w:eastAsia="Calibri" w:hAnsi="Calibri" w:cs="Calibri"/>
          <w:snapToGrid w:val="0"/>
          <w:szCs w:val="22"/>
          <w:lang w:eastAsia="en-US"/>
        </w:rPr>
      </w:pPr>
      <w:r w:rsidRPr="00447A4D">
        <w:rPr>
          <w:rFonts w:ascii="Calibri" w:eastAsia="Calibri" w:hAnsi="Calibri" w:cs="Calibri"/>
          <w:snapToGrid w:val="0"/>
          <w:szCs w:val="22"/>
          <w:lang w:eastAsia="en-US"/>
        </w:rPr>
        <w:t>ve vě</w:t>
      </w:r>
      <w:r w:rsidR="0061416F" w:rsidRPr="00447A4D">
        <w:rPr>
          <w:rFonts w:ascii="Calibri" w:eastAsia="Calibri" w:hAnsi="Calibri" w:cs="Calibri"/>
          <w:snapToGrid w:val="0"/>
          <w:szCs w:val="22"/>
          <w:lang w:eastAsia="en-US"/>
        </w:rPr>
        <w:t xml:space="preserve">cech technických: </w:t>
      </w:r>
      <w:r w:rsidR="0061416F" w:rsidRPr="00447A4D">
        <w:rPr>
          <w:rFonts w:ascii="Calibri" w:eastAsia="Calibri" w:hAnsi="Calibri" w:cs="Calibri"/>
          <w:snapToGrid w:val="0"/>
          <w:szCs w:val="22"/>
          <w:lang w:eastAsia="en-US"/>
        </w:rPr>
        <w:tab/>
      </w:r>
      <w:r w:rsidR="00BA4482">
        <w:rPr>
          <w:rFonts w:ascii="Calibri" w:eastAsia="Calibri" w:hAnsi="Calibri" w:cs="Calibri"/>
          <w:snapToGrid w:val="0"/>
          <w:szCs w:val="22"/>
          <w:lang w:eastAsia="en-US"/>
        </w:rPr>
        <w:tab/>
      </w:r>
      <w:r w:rsidR="00BA4482" w:rsidRPr="00BA4482">
        <w:rPr>
          <w:rFonts w:ascii="Calibri" w:eastAsia="Calibri" w:hAnsi="Calibri" w:cs="Calibri"/>
          <w:szCs w:val="22"/>
          <w:highlight w:val="yellow"/>
          <w:lang w:eastAsia="en-US"/>
        </w:rPr>
        <w:t>……………………………………………………….</w:t>
      </w:r>
    </w:p>
    <w:p w:rsidR="0061416F" w:rsidRPr="00447A4D" w:rsidRDefault="0061416F" w:rsidP="00BA4482">
      <w:pPr>
        <w:rPr>
          <w:rFonts w:ascii="Calibri" w:hAnsi="Calibri"/>
          <w:bCs/>
          <w:iCs/>
          <w:szCs w:val="22"/>
        </w:rPr>
      </w:pPr>
    </w:p>
    <w:p w:rsidR="001C66AD" w:rsidRPr="00447A4D" w:rsidRDefault="001C66AD" w:rsidP="004768F4">
      <w:pPr>
        <w:rPr>
          <w:rFonts w:ascii="Calibri" w:hAnsi="Calibri"/>
          <w:bCs/>
          <w:iCs/>
          <w:szCs w:val="22"/>
        </w:rPr>
      </w:pPr>
      <w:r w:rsidRPr="00447A4D">
        <w:rPr>
          <w:rFonts w:ascii="Calibri" w:hAnsi="Calibri"/>
          <w:bCs/>
          <w:iCs/>
          <w:szCs w:val="22"/>
        </w:rPr>
        <w:t xml:space="preserve">(dále jen </w:t>
      </w:r>
      <w:r w:rsidR="0061416F" w:rsidRPr="00447A4D">
        <w:rPr>
          <w:rFonts w:ascii="Calibri" w:hAnsi="Calibri"/>
          <w:b/>
          <w:bCs/>
          <w:iCs/>
          <w:szCs w:val="22"/>
        </w:rPr>
        <w:t>příkazník</w:t>
      </w:r>
      <w:r w:rsidR="004F1A76">
        <w:rPr>
          <w:rFonts w:ascii="Calibri" w:hAnsi="Calibri"/>
          <w:b/>
          <w:bCs/>
          <w:iCs/>
          <w:szCs w:val="22"/>
        </w:rPr>
        <w:t xml:space="preserve"> </w:t>
      </w:r>
      <w:r w:rsidR="000763E0" w:rsidRPr="00447A4D">
        <w:rPr>
          <w:rFonts w:ascii="Calibri" w:hAnsi="Calibri"/>
          <w:bCs/>
          <w:iCs/>
          <w:szCs w:val="22"/>
        </w:rPr>
        <w:t>nebo</w:t>
      </w:r>
      <w:r w:rsidR="000763E0" w:rsidRPr="00447A4D">
        <w:rPr>
          <w:rFonts w:ascii="Calibri" w:hAnsi="Calibri"/>
          <w:b/>
          <w:bCs/>
          <w:iCs/>
          <w:szCs w:val="22"/>
        </w:rPr>
        <w:t xml:space="preserve"> zhotovitel</w:t>
      </w:r>
      <w:r w:rsidRPr="00447A4D">
        <w:rPr>
          <w:rFonts w:ascii="Calibri" w:hAnsi="Calibri"/>
          <w:bCs/>
          <w:iCs/>
          <w:szCs w:val="22"/>
        </w:rPr>
        <w:t>)</w:t>
      </w:r>
    </w:p>
    <w:p w:rsidR="002758CA" w:rsidRDefault="002758CA" w:rsidP="002758CA">
      <w:pPr>
        <w:ind w:left="0" w:firstLine="0"/>
        <w:rPr>
          <w:rFonts w:ascii="Calibri" w:hAnsi="Calibri"/>
          <w:b/>
          <w:bCs/>
          <w:iCs/>
          <w:szCs w:val="22"/>
        </w:rPr>
      </w:pPr>
    </w:p>
    <w:p w:rsidR="00F21AB0" w:rsidRPr="002758CA" w:rsidRDefault="002758CA" w:rsidP="002758CA">
      <w:pPr>
        <w:ind w:left="0" w:firstLine="0"/>
        <w:rPr>
          <w:rFonts w:ascii="Calibri" w:hAnsi="Calibri"/>
          <w:b/>
          <w:bCs/>
          <w:i/>
          <w:iCs/>
          <w:szCs w:val="22"/>
        </w:rPr>
      </w:pPr>
      <w:r w:rsidRPr="002758CA">
        <w:rPr>
          <w:rFonts w:ascii="Calibri" w:hAnsi="Calibri"/>
          <w:b/>
          <w:bCs/>
          <w:i/>
          <w:iCs/>
          <w:szCs w:val="22"/>
          <w:highlight w:val="yellow"/>
        </w:rPr>
        <w:t>(doplní příkazník)</w:t>
      </w:r>
      <w:r w:rsidR="00BA4482" w:rsidRPr="002758CA">
        <w:rPr>
          <w:rFonts w:ascii="Calibri" w:hAnsi="Calibri"/>
          <w:b/>
          <w:bCs/>
          <w:i/>
          <w:iCs/>
          <w:szCs w:val="22"/>
        </w:rPr>
        <w:br w:type="page"/>
      </w:r>
    </w:p>
    <w:p w:rsidR="001C66AD" w:rsidRPr="00447A4D" w:rsidRDefault="001C66AD" w:rsidP="001C66AD">
      <w:pPr>
        <w:ind w:left="0" w:firstLine="0"/>
        <w:jc w:val="center"/>
        <w:rPr>
          <w:rFonts w:ascii="Calibri" w:eastAsia="Calibri" w:hAnsi="Calibri"/>
          <w:b/>
          <w:szCs w:val="22"/>
          <w:lang w:eastAsia="en-US"/>
        </w:rPr>
      </w:pPr>
      <w:r w:rsidRPr="00447A4D">
        <w:rPr>
          <w:rFonts w:ascii="Calibri" w:eastAsia="Calibri" w:hAnsi="Calibri"/>
          <w:b/>
          <w:szCs w:val="22"/>
          <w:lang w:eastAsia="en-US"/>
        </w:rPr>
        <w:lastRenderedPageBreak/>
        <w:t>II. Účel smlouvy</w:t>
      </w:r>
    </w:p>
    <w:p w:rsidR="00D115DC" w:rsidRPr="00447A4D" w:rsidRDefault="00D115DC" w:rsidP="001C66AD">
      <w:pPr>
        <w:ind w:left="567" w:hanging="567"/>
        <w:rPr>
          <w:rFonts w:ascii="Calibri" w:eastAsia="Calibri" w:hAnsi="Calibri"/>
          <w:szCs w:val="22"/>
          <w:lang w:eastAsia="en-US"/>
        </w:rPr>
      </w:pPr>
    </w:p>
    <w:p w:rsidR="001C66AD" w:rsidRPr="00E46506" w:rsidRDefault="00626F73" w:rsidP="00FA759C">
      <w:pPr>
        <w:ind w:left="0" w:firstLine="0"/>
        <w:rPr>
          <w:rFonts w:ascii="Calibri" w:hAnsi="Calibri" w:cs="Arial"/>
          <w:b/>
          <w:szCs w:val="22"/>
        </w:rPr>
      </w:pPr>
      <w:r w:rsidRPr="00447A4D">
        <w:rPr>
          <w:rFonts w:ascii="Calibri" w:eastAsia="Calibri" w:hAnsi="Calibri"/>
          <w:szCs w:val="22"/>
          <w:lang w:eastAsia="en-US"/>
        </w:rPr>
        <w:t xml:space="preserve">Účelem této smlouvy je </w:t>
      </w:r>
      <w:r w:rsidR="00D06E0A">
        <w:rPr>
          <w:rFonts w:ascii="Calibri" w:eastAsia="Calibri" w:hAnsi="Calibri"/>
          <w:szCs w:val="22"/>
          <w:lang w:eastAsia="en-US"/>
        </w:rPr>
        <w:t>zajištění</w:t>
      </w:r>
      <w:r w:rsidR="007477A4">
        <w:rPr>
          <w:rFonts w:ascii="Calibri" w:eastAsia="Calibri" w:hAnsi="Calibri"/>
          <w:szCs w:val="22"/>
          <w:lang w:eastAsia="en-US"/>
        </w:rPr>
        <w:t xml:space="preserve"> služeb</w:t>
      </w:r>
      <w:r w:rsidRPr="00626F73">
        <w:rPr>
          <w:rFonts w:ascii="Calibri" w:eastAsia="Calibri" w:hAnsi="Calibri"/>
          <w:szCs w:val="22"/>
          <w:lang w:eastAsia="en-US"/>
        </w:rPr>
        <w:t xml:space="preserve"> technického dozoru investora a koordinátora BOZP</w:t>
      </w:r>
      <w:r w:rsidR="007477A4">
        <w:rPr>
          <w:rFonts w:ascii="Calibri" w:eastAsia="Calibri" w:hAnsi="Calibri"/>
          <w:szCs w:val="22"/>
          <w:lang w:eastAsia="en-US"/>
        </w:rPr>
        <w:t xml:space="preserve"> pro </w:t>
      </w:r>
      <w:r w:rsidR="007477A4" w:rsidRPr="00DE13C2">
        <w:rPr>
          <w:rFonts w:ascii="Calibri" w:eastAsia="Calibri" w:hAnsi="Calibri"/>
          <w:szCs w:val="22"/>
          <w:lang w:eastAsia="en-US"/>
        </w:rPr>
        <w:t>akci</w:t>
      </w:r>
      <w:r w:rsidR="00E46506">
        <w:rPr>
          <w:rFonts w:ascii="Calibri" w:hAnsi="Calibri"/>
          <w:sz w:val="24"/>
          <w:szCs w:val="24"/>
        </w:rPr>
        <w:t xml:space="preserve"> „</w:t>
      </w:r>
      <w:r w:rsidR="00543E7F" w:rsidRPr="00543E7F">
        <w:rPr>
          <w:rFonts w:ascii="Calibri" w:hAnsi="Calibri"/>
          <w:b/>
          <w:sz w:val="24"/>
          <w:szCs w:val="24"/>
        </w:rPr>
        <w:t>Regenerace sídliště Fifejdy II – XIII. etapa</w:t>
      </w:r>
      <w:r w:rsidR="00E46506" w:rsidRPr="00B75F8A">
        <w:rPr>
          <w:rFonts w:ascii="Calibri" w:hAnsi="Calibri" w:cs="Arial"/>
          <w:b/>
          <w:szCs w:val="22"/>
        </w:rPr>
        <w:t>“</w:t>
      </w:r>
      <w:r w:rsidR="007477A4">
        <w:rPr>
          <w:rFonts w:ascii="Calibri" w:eastAsia="Calibri" w:hAnsi="Calibri"/>
          <w:szCs w:val="22"/>
          <w:lang w:eastAsia="en-US"/>
        </w:rPr>
        <w:t xml:space="preserve">, </w:t>
      </w:r>
      <w:r w:rsidR="002A6971">
        <w:rPr>
          <w:rFonts w:ascii="Calibri" w:eastAsia="Calibri" w:hAnsi="Calibri"/>
          <w:szCs w:val="22"/>
          <w:lang w:eastAsia="en-US"/>
        </w:rPr>
        <w:t xml:space="preserve">kterou má příkazce v úmyslu </w:t>
      </w:r>
      <w:r w:rsidR="002A6971" w:rsidRPr="002A6971">
        <w:rPr>
          <w:rFonts w:ascii="Calibri" w:eastAsia="Calibri" w:hAnsi="Calibri"/>
          <w:szCs w:val="22"/>
          <w:lang w:eastAsia="en-US"/>
        </w:rPr>
        <w:t>realizovat (</w:t>
      </w:r>
      <w:r w:rsidR="002A6971" w:rsidRPr="00447A4D">
        <w:rPr>
          <w:rFonts w:ascii="Calibri" w:eastAsia="Calibri" w:hAnsi="Calibri"/>
          <w:szCs w:val="22"/>
          <w:lang w:eastAsia="en-US"/>
        </w:rPr>
        <w:t xml:space="preserve">dále jen </w:t>
      </w:r>
      <w:r w:rsidR="00FA759C">
        <w:rPr>
          <w:rFonts w:ascii="Calibri" w:eastAsia="Calibri" w:hAnsi="Calibri"/>
          <w:szCs w:val="22"/>
          <w:lang w:eastAsia="en-US"/>
        </w:rPr>
        <w:t>„</w:t>
      </w:r>
      <w:r w:rsidR="002A6971" w:rsidRPr="00FA759C">
        <w:rPr>
          <w:rFonts w:ascii="Calibri" w:eastAsia="Calibri" w:hAnsi="Calibri"/>
          <w:szCs w:val="22"/>
          <w:lang w:eastAsia="en-US"/>
        </w:rPr>
        <w:t>Stavba</w:t>
      </w:r>
      <w:r w:rsidR="00FA759C">
        <w:rPr>
          <w:rFonts w:ascii="Calibri" w:eastAsia="Calibri" w:hAnsi="Calibri"/>
          <w:szCs w:val="22"/>
          <w:lang w:eastAsia="en-US"/>
        </w:rPr>
        <w:t>“</w:t>
      </w:r>
      <w:r w:rsidR="001C66AD" w:rsidRPr="00447A4D">
        <w:rPr>
          <w:rFonts w:ascii="Calibri" w:eastAsia="Calibri" w:hAnsi="Calibri"/>
          <w:szCs w:val="22"/>
          <w:lang w:eastAsia="en-US"/>
        </w:rPr>
        <w:t>)</w:t>
      </w:r>
      <w:r w:rsidR="002A6971" w:rsidRPr="00447A4D">
        <w:rPr>
          <w:rFonts w:ascii="Calibri" w:eastAsia="Calibri" w:hAnsi="Calibri"/>
          <w:szCs w:val="22"/>
          <w:lang w:eastAsia="en-US"/>
        </w:rPr>
        <w:t>.</w:t>
      </w:r>
    </w:p>
    <w:p w:rsidR="001C66AD" w:rsidRDefault="001C66AD" w:rsidP="001C66AD">
      <w:pPr>
        <w:ind w:left="567" w:firstLine="0"/>
        <w:rPr>
          <w:rFonts w:ascii="Calibri" w:eastAsia="Calibri" w:hAnsi="Calibri"/>
          <w:b/>
          <w:szCs w:val="22"/>
          <w:lang w:eastAsia="en-US"/>
        </w:rPr>
      </w:pPr>
    </w:p>
    <w:p w:rsidR="00FA759C" w:rsidRPr="00447A4D" w:rsidRDefault="00FA759C" w:rsidP="001C66AD">
      <w:pPr>
        <w:ind w:left="567" w:firstLine="0"/>
        <w:rPr>
          <w:rFonts w:ascii="Calibri" w:eastAsia="Calibri" w:hAnsi="Calibri"/>
          <w:b/>
          <w:szCs w:val="22"/>
          <w:lang w:eastAsia="en-US"/>
        </w:rPr>
      </w:pPr>
    </w:p>
    <w:p w:rsidR="001C66AD" w:rsidRPr="00447A4D" w:rsidRDefault="001C66AD" w:rsidP="001C66AD">
      <w:pPr>
        <w:ind w:left="0" w:firstLine="0"/>
        <w:jc w:val="center"/>
        <w:rPr>
          <w:rFonts w:ascii="Calibri" w:eastAsia="Calibri" w:hAnsi="Calibri"/>
          <w:b/>
          <w:szCs w:val="22"/>
          <w:lang w:eastAsia="en-US"/>
        </w:rPr>
      </w:pPr>
      <w:r w:rsidRPr="00447A4D">
        <w:rPr>
          <w:rFonts w:ascii="Calibri" w:eastAsia="Calibri" w:hAnsi="Calibri"/>
          <w:b/>
          <w:szCs w:val="22"/>
          <w:lang w:eastAsia="en-US"/>
        </w:rPr>
        <w:t>III. Předmět smlouvy, místo plnění, povinnosti příkazníka</w:t>
      </w:r>
    </w:p>
    <w:p w:rsidR="001C66AD" w:rsidRPr="00447A4D" w:rsidRDefault="001C66AD" w:rsidP="001C66AD">
      <w:pPr>
        <w:ind w:left="0" w:firstLine="0"/>
        <w:rPr>
          <w:rFonts w:ascii="Calibri" w:eastAsia="Calibri" w:hAnsi="Calibri"/>
          <w:b/>
          <w:szCs w:val="22"/>
          <w:lang w:eastAsia="en-US"/>
        </w:rPr>
      </w:pPr>
    </w:p>
    <w:p w:rsidR="001C66AD" w:rsidRPr="00FA759C" w:rsidRDefault="001C66AD" w:rsidP="00FA759C">
      <w:pPr>
        <w:numPr>
          <w:ilvl w:val="1"/>
          <w:numId w:val="3"/>
        </w:numPr>
        <w:shd w:val="clear" w:color="auto" w:fill="FFFFFF"/>
        <w:ind w:left="709" w:hanging="709"/>
        <w:rPr>
          <w:rFonts w:ascii="Calibri" w:hAnsi="Calibri" w:cs="Calibri"/>
          <w:szCs w:val="22"/>
        </w:rPr>
      </w:pPr>
      <w:r w:rsidRPr="00447A4D">
        <w:rPr>
          <w:rFonts w:ascii="Calibri" w:hAnsi="Calibri" w:cs="Calibri"/>
          <w:color w:val="000000"/>
          <w:szCs w:val="22"/>
        </w:rPr>
        <w:t xml:space="preserve">Touto smlouvou se </w:t>
      </w:r>
      <w:r w:rsidR="008D47B3">
        <w:rPr>
          <w:rFonts w:ascii="Calibri" w:hAnsi="Calibri" w:cs="Calibri"/>
          <w:color w:val="000000"/>
          <w:szCs w:val="22"/>
        </w:rPr>
        <w:t>p</w:t>
      </w:r>
      <w:r w:rsidRPr="00447A4D">
        <w:rPr>
          <w:rFonts w:ascii="Calibri" w:hAnsi="Calibri" w:cs="Calibri"/>
          <w:color w:val="000000"/>
          <w:szCs w:val="22"/>
        </w:rPr>
        <w:t>říkazník zavazuje</w:t>
      </w:r>
      <w:r w:rsidR="00D06E0A">
        <w:rPr>
          <w:rFonts w:ascii="Calibri" w:hAnsi="Calibri" w:cs="Calibri"/>
          <w:color w:val="000000"/>
          <w:szCs w:val="22"/>
        </w:rPr>
        <w:t xml:space="preserve"> pro příkazce</w:t>
      </w:r>
      <w:r w:rsidR="002953F2">
        <w:rPr>
          <w:rFonts w:ascii="Calibri" w:hAnsi="Calibri" w:cs="Calibri"/>
          <w:color w:val="000000"/>
          <w:szCs w:val="22"/>
        </w:rPr>
        <w:t xml:space="preserve"> </w:t>
      </w:r>
      <w:r w:rsidR="007E3AE5" w:rsidRPr="007E3AE5">
        <w:rPr>
          <w:rFonts w:ascii="Calibri" w:hAnsi="Calibri" w:cs="Calibri"/>
          <w:color w:val="000000"/>
          <w:szCs w:val="22"/>
        </w:rPr>
        <w:t>odborně, podle pokynů příkazce a v rozsahu této smlouvy</w:t>
      </w:r>
      <w:r w:rsidRPr="00447A4D">
        <w:rPr>
          <w:rFonts w:ascii="Calibri" w:hAnsi="Calibri" w:cs="Calibri"/>
          <w:color w:val="000000"/>
          <w:szCs w:val="22"/>
        </w:rPr>
        <w:t>:</w:t>
      </w:r>
    </w:p>
    <w:p w:rsidR="001C66AD" w:rsidRPr="00FA759C" w:rsidRDefault="007E3AE5" w:rsidP="00293D6B">
      <w:pPr>
        <w:numPr>
          <w:ilvl w:val="0"/>
          <w:numId w:val="18"/>
        </w:numPr>
        <w:shd w:val="clear" w:color="auto" w:fill="FFFFFF"/>
        <w:spacing w:before="120"/>
        <w:ind w:left="1066" w:hanging="357"/>
        <w:rPr>
          <w:rFonts w:ascii="Calibri" w:hAnsi="Calibri" w:cs="Calibri"/>
          <w:szCs w:val="22"/>
        </w:rPr>
      </w:pPr>
      <w:r w:rsidRPr="00FA759C">
        <w:rPr>
          <w:rFonts w:ascii="Calibri" w:hAnsi="Calibri" w:cs="Calibri"/>
          <w:color w:val="000000"/>
          <w:szCs w:val="22"/>
        </w:rPr>
        <w:t>provádět v</w:t>
      </w:r>
      <w:r w:rsidR="001C66AD" w:rsidRPr="00FA759C">
        <w:rPr>
          <w:rFonts w:ascii="Calibri" w:hAnsi="Calibri" w:cs="Calibri"/>
          <w:color w:val="000000"/>
          <w:szCs w:val="22"/>
        </w:rPr>
        <w:t>ýkon technického dozoru investora (</w:t>
      </w:r>
      <w:r w:rsidR="00FA759C">
        <w:rPr>
          <w:rFonts w:ascii="Calibri" w:hAnsi="Calibri" w:cs="Calibri"/>
          <w:color w:val="000000"/>
          <w:szCs w:val="22"/>
        </w:rPr>
        <w:t>dále jen „</w:t>
      </w:r>
      <w:r w:rsidR="001C66AD" w:rsidRPr="00FA759C">
        <w:rPr>
          <w:rFonts w:ascii="Calibri" w:hAnsi="Calibri" w:cs="Calibri"/>
          <w:color w:val="000000"/>
          <w:szCs w:val="22"/>
        </w:rPr>
        <w:t>TDI</w:t>
      </w:r>
      <w:r w:rsidR="00FA759C">
        <w:rPr>
          <w:rFonts w:ascii="Calibri" w:hAnsi="Calibri" w:cs="Calibri"/>
          <w:color w:val="000000"/>
          <w:szCs w:val="22"/>
        </w:rPr>
        <w:t>“</w:t>
      </w:r>
      <w:r w:rsidR="001C66AD" w:rsidRPr="00FA759C">
        <w:rPr>
          <w:rFonts w:ascii="Calibri" w:hAnsi="Calibri" w:cs="Calibri"/>
          <w:color w:val="000000"/>
          <w:szCs w:val="22"/>
        </w:rPr>
        <w:t>)</w:t>
      </w:r>
      <w:r w:rsidR="00FA5B43">
        <w:rPr>
          <w:rFonts w:ascii="Calibri" w:hAnsi="Calibri" w:cs="Calibri"/>
          <w:color w:val="000000"/>
          <w:szCs w:val="22"/>
        </w:rPr>
        <w:t>,</w:t>
      </w:r>
      <w:r w:rsidR="001C66AD" w:rsidRPr="00FA759C">
        <w:rPr>
          <w:rFonts w:ascii="Calibri" w:hAnsi="Calibri" w:cs="Calibri"/>
          <w:color w:val="000000"/>
          <w:szCs w:val="22"/>
        </w:rPr>
        <w:t xml:space="preserve"> </w:t>
      </w:r>
    </w:p>
    <w:p w:rsidR="001C66AD" w:rsidRPr="00FA759C" w:rsidRDefault="007E3AE5" w:rsidP="00FA759C">
      <w:pPr>
        <w:numPr>
          <w:ilvl w:val="0"/>
          <w:numId w:val="18"/>
        </w:numPr>
        <w:shd w:val="clear" w:color="auto" w:fill="FFFFFF"/>
        <w:rPr>
          <w:rFonts w:ascii="Calibri" w:hAnsi="Calibri" w:cs="Calibri"/>
          <w:color w:val="000000"/>
          <w:szCs w:val="22"/>
        </w:rPr>
      </w:pPr>
      <w:r w:rsidRPr="00FA759C">
        <w:rPr>
          <w:rFonts w:ascii="Calibri" w:hAnsi="Calibri" w:cs="Calibri"/>
          <w:color w:val="000000"/>
          <w:szCs w:val="22"/>
        </w:rPr>
        <w:t>provádět v</w:t>
      </w:r>
      <w:r w:rsidR="001C66AD" w:rsidRPr="00FA759C">
        <w:rPr>
          <w:rFonts w:ascii="Calibri" w:hAnsi="Calibri" w:cs="Calibri"/>
          <w:color w:val="000000"/>
          <w:szCs w:val="22"/>
        </w:rPr>
        <w:t xml:space="preserve">ýkon koordinátora BOZP </w:t>
      </w:r>
      <w:r w:rsidR="001C66AD" w:rsidRPr="00FA759C">
        <w:rPr>
          <w:rFonts w:ascii="Calibri" w:hAnsi="Calibri" w:cs="Arial"/>
          <w:szCs w:val="22"/>
        </w:rPr>
        <w:t>dle zákona č. 309/2006 Sb.</w:t>
      </w:r>
      <w:r w:rsidR="00FA5B43">
        <w:rPr>
          <w:rFonts w:ascii="Calibri" w:hAnsi="Calibri" w:cs="Arial"/>
          <w:szCs w:val="22"/>
        </w:rPr>
        <w:t>,</w:t>
      </w:r>
      <w:r w:rsidR="00EC41B6">
        <w:rPr>
          <w:rFonts w:ascii="Calibri" w:hAnsi="Calibri" w:cs="Arial"/>
          <w:szCs w:val="22"/>
        </w:rPr>
        <w:t xml:space="preserve"> o územním plánování a </w:t>
      </w:r>
      <w:r w:rsidR="00C0590A">
        <w:rPr>
          <w:rFonts w:ascii="Calibri" w:hAnsi="Calibri" w:cs="Arial"/>
          <w:szCs w:val="22"/>
        </w:rPr>
        <w:t>stavebním řádu (stavební zákon), ve znění pozdějších předpisů (dále jen „stavební zákon“)</w:t>
      </w:r>
    </w:p>
    <w:p w:rsidR="007E3AE5" w:rsidRPr="007E3AE5" w:rsidRDefault="007E3AE5" w:rsidP="00FA759C">
      <w:pPr>
        <w:numPr>
          <w:ilvl w:val="0"/>
          <w:numId w:val="18"/>
        </w:numPr>
        <w:shd w:val="clear" w:color="auto" w:fill="FFFFFF"/>
        <w:rPr>
          <w:rFonts w:ascii="Calibri" w:hAnsi="Calibri" w:cs="Calibri"/>
          <w:color w:val="000000"/>
          <w:szCs w:val="22"/>
        </w:rPr>
      </w:pPr>
      <w:r w:rsidRPr="00FA759C">
        <w:rPr>
          <w:rFonts w:ascii="Calibri" w:hAnsi="Calibri" w:cs="Calibri"/>
          <w:color w:val="000000"/>
          <w:szCs w:val="22"/>
        </w:rPr>
        <w:t>vypracovat plán bezpečnosti a ochrany zdraví při práci na staveništi (</w:t>
      </w:r>
      <w:r w:rsidRPr="007E3AE5">
        <w:rPr>
          <w:rFonts w:ascii="Calibri" w:hAnsi="Calibri" w:cs="Calibri"/>
          <w:color w:val="000000"/>
          <w:szCs w:val="22"/>
        </w:rPr>
        <w:t xml:space="preserve">dále jen </w:t>
      </w:r>
      <w:r w:rsidR="00FA759C">
        <w:rPr>
          <w:rFonts w:ascii="Calibri" w:hAnsi="Calibri" w:cs="Calibri"/>
          <w:color w:val="000000"/>
          <w:szCs w:val="22"/>
        </w:rPr>
        <w:t>„</w:t>
      </w:r>
      <w:r w:rsidRPr="007E3AE5">
        <w:rPr>
          <w:rFonts w:ascii="Calibri" w:hAnsi="Calibri" w:cs="Calibri"/>
          <w:color w:val="000000"/>
          <w:szCs w:val="22"/>
        </w:rPr>
        <w:t>plán BOZP</w:t>
      </w:r>
      <w:r w:rsidR="00FA759C">
        <w:rPr>
          <w:rFonts w:ascii="Calibri" w:hAnsi="Calibri" w:cs="Calibri"/>
          <w:color w:val="000000"/>
          <w:szCs w:val="22"/>
        </w:rPr>
        <w:t>“</w:t>
      </w:r>
      <w:r w:rsidRPr="007E3AE5">
        <w:rPr>
          <w:rFonts w:ascii="Calibri" w:hAnsi="Calibri" w:cs="Calibri"/>
          <w:color w:val="000000"/>
          <w:szCs w:val="22"/>
        </w:rPr>
        <w:t>)</w:t>
      </w:r>
    </w:p>
    <w:p w:rsidR="001C66AD" w:rsidRDefault="0016433C" w:rsidP="00FA759C">
      <w:pPr>
        <w:shd w:val="clear" w:color="auto" w:fill="FFFFFF"/>
        <w:ind w:left="0" w:firstLine="705"/>
        <w:rPr>
          <w:rFonts w:ascii="Calibri" w:hAnsi="Calibri" w:cs="Calibri"/>
          <w:color w:val="000000"/>
          <w:szCs w:val="22"/>
        </w:rPr>
      </w:pPr>
      <w:r>
        <w:rPr>
          <w:rFonts w:ascii="Calibri" w:hAnsi="Calibri" w:cs="Calibri"/>
          <w:color w:val="000000"/>
          <w:szCs w:val="22"/>
        </w:rPr>
        <w:t>(dále také jako</w:t>
      </w:r>
      <w:r w:rsidR="001C66AD" w:rsidRPr="0016433C">
        <w:rPr>
          <w:rFonts w:ascii="Calibri" w:hAnsi="Calibri" w:cs="Calibri"/>
          <w:color w:val="000000"/>
          <w:szCs w:val="22"/>
        </w:rPr>
        <w:t xml:space="preserve"> předmět smlouvy)</w:t>
      </w:r>
      <w:r w:rsidR="00FA5B43">
        <w:rPr>
          <w:rFonts w:ascii="Calibri" w:hAnsi="Calibri" w:cs="Calibri"/>
          <w:color w:val="000000"/>
          <w:szCs w:val="22"/>
        </w:rPr>
        <w:t>.</w:t>
      </w:r>
    </w:p>
    <w:p w:rsidR="00EC41B6" w:rsidRDefault="0016433C" w:rsidP="005255B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835"/>
        </w:tabs>
        <w:spacing w:before="120" w:line="228" w:lineRule="auto"/>
        <w:outlineLvl w:val="0"/>
        <w:rPr>
          <w:rFonts w:asciiTheme="minorHAnsi" w:hAnsiTheme="minorHAnsi" w:cs="Calibri"/>
          <w:sz w:val="22"/>
          <w:szCs w:val="22"/>
        </w:rPr>
      </w:pPr>
      <w:r w:rsidRPr="005255B2">
        <w:rPr>
          <w:rFonts w:ascii="Calibri" w:hAnsi="Calibri" w:cs="Calibri"/>
          <w:color w:val="000000"/>
          <w:sz w:val="22"/>
          <w:szCs w:val="22"/>
        </w:rPr>
        <w:t>3.2</w:t>
      </w:r>
      <w:r w:rsidRPr="005255B2">
        <w:rPr>
          <w:rFonts w:ascii="Calibri" w:hAnsi="Calibri" w:cs="Calibri"/>
          <w:color w:val="000000"/>
          <w:sz w:val="22"/>
          <w:szCs w:val="22"/>
        </w:rPr>
        <w:tab/>
      </w:r>
      <w:r w:rsidRPr="005255B2">
        <w:rPr>
          <w:rFonts w:asciiTheme="minorHAnsi" w:hAnsiTheme="minorHAnsi" w:cs="Calibri"/>
          <w:sz w:val="22"/>
          <w:szCs w:val="22"/>
        </w:rPr>
        <w:t xml:space="preserve">Stavba bude </w:t>
      </w:r>
      <w:r w:rsidR="00B10EA3" w:rsidRPr="005255B2">
        <w:rPr>
          <w:rFonts w:asciiTheme="minorHAnsi" w:hAnsiTheme="minorHAnsi" w:cs="Calibri"/>
          <w:sz w:val="22"/>
          <w:szCs w:val="22"/>
        </w:rPr>
        <w:t>provedena dle projektov</w:t>
      </w:r>
      <w:r w:rsidR="00EC41B6">
        <w:rPr>
          <w:rFonts w:asciiTheme="minorHAnsi" w:hAnsiTheme="minorHAnsi" w:cs="Calibri"/>
          <w:sz w:val="22"/>
          <w:szCs w:val="22"/>
        </w:rPr>
        <w:t>ých</w:t>
      </w:r>
      <w:r w:rsidR="00B10EA3" w:rsidRPr="005255B2">
        <w:rPr>
          <w:rFonts w:asciiTheme="minorHAnsi" w:hAnsiTheme="minorHAnsi" w:cs="Calibri"/>
          <w:sz w:val="22"/>
          <w:szCs w:val="22"/>
        </w:rPr>
        <w:t xml:space="preserve"> dokumentac</w:t>
      </w:r>
      <w:r w:rsidR="00EC41B6">
        <w:rPr>
          <w:rFonts w:asciiTheme="minorHAnsi" w:hAnsiTheme="minorHAnsi" w:cs="Calibri"/>
          <w:sz w:val="22"/>
          <w:szCs w:val="22"/>
        </w:rPr>
        <w:t>í:</w:t>
      </w:r>
    </w:p>
    <w:p w:rsidR="00EC41B6" w:rsidRPr="004132E5" w:rsidRDefault="00EC41B6" w:rsidP="00EC41B6">
      <w:pPr>
        <w:pStyle w:val="Normln1"/>
        <w:numPr>
          <w:ilvl w:val="0"/>
          <w:numId w:val="27"/>
        </w:numPr>
        <w:ind w:left="1134"/>
        <w:jc w:val="both"/>
        <w:rPr>
          <w:rFonts w:ascii="Calibri" w:hAnsi="Calibri" w:cs="Arial"/>
        </w:rPr>
      </w:pPr>
      <w:r>
        <w:rPr>
          <w:rFonts w:ascii="Calibri" w:eastAsia="Calibri" w:hAnsi="Calibri"/>
          <w:noProof w:val="0"/>
          <w:lang w:eastAsia="en-US"/>
        </w:rPr>
        <w:t xml:space="preserve"> „</w:t>
      </w:r>
      <w:r w:rsidRPr="004132E5">
        <w:rPr>
          <w:rFonts w:ascii="Calibri" w:eastAsia="Calibri" w:hAnsi="Calibri"/>
          <w:noProof w:val="0"/>
          <w:lang w:eastAsia="en-US"/>
        </w:rPr>
        <w:t xml:space="preserve">Regenerace sídliště Fifejdy II – XIII. etapa“, </w:t>
      </w:r>
      <w:r>
        <w:rPr>
          <w:rFonts w:ascii="Calibri" w:eastAsia="Calibri" w:hAnsi="Calibri"/>
          <w:noProof w:val="0"/>
          <w:lang w:eastAsia="en-US"/>
        </w:rPr>
        <w:t xml:space="preserve">zpracovatel </w:t>
      </w:r>
      <w:r w:rsidRPr="004132E5">
        <w:rPr>
          <w:rFonts w:ascii="Calibri" w:eastAsia="Calibri" w:hAnsi="Calibri"/>
          <w:noProof w:val="0"/>
          <w:lang w:eastAsia="en-US"/>
        </w:rPr>
        <w:t xml:space="preserve">Atelier Genius loci, s.r.o., </w:t>
      </w:r>
      <w:r w:rsidRPr="00EC41B6">
        <w:rPr>
          <w:rFonts w:asciiTheme="minorHAnsi" w:hAnsiTheme="minorHAnsi"/>
        </w:rPr>
        <w:t>Chocholouškova 1527/6</w:t>
      </w:r>
      <w:r w:rsidRPr="00EC41B6">
        <w:rPr>
          <w:rFonts w:asciiTheme="minorHAnsi" w:eastAsia="Calibri" w:hAnsiTheme="minorHAnsi"/>
          <w:noProof w:val="0"/>
          <w:lang w:eastAsia="en-US"/>
        </w:rPr>
        <w:t>,</w:t>
      </w:r>
      <w:r w:rsidRPr="004132E5">
        <w:rPr>
          <w:rFonts w:ascii="Calibri" w:eastAsia="Calibri" w:hAnsi="Calibri"/>
          <w:noProof w:val="0"/>
          <w:lang w:eastAsia="en-US"/>
        </w:rPr>
        <w:t xml:space="preserve"> 702 00 Ostrava, IČ </w:t>
      </w:r>
      <w:r>
        <w:rPr>
          <w:rFonts w:ascii="Calibri" w:eastAsia="Calibri" w:hAnsi="Calibri"/>
          <w:noProof w:val="0"/>
          <w:lang w:eastAsia="en-US"/>
        </w:rPr>
        <w:t>64086135,</w:t>
      </w:r>
    </w:p>
    <w:p w:rsidR="00EC41B6" w:rsidRDefault="00EC41B6" w:rsidP="00EC41B6">
      <w:pPr>
        <w:pStyle w:val="Normln1"/>
        <w:numPr>
          <w:ilvl w:val="0"/>
          <w:numId w:val="27"/>
        </w:numPr>
        <w:ind w:left="1134"/>
        <w:jc w:val="both"/>
        <w:rPr>
          <w:rFonts w:ascii="Calibri" w:hAnsi="Calibri" w:cs="Arial"/>
        </w:rPr>
      </w:pPr>
      <w:r w:rsidRPr="004132E5">
        <w:rPr>
          <w:rFonts w:ascii="Calibri" w:hAnsi="Calibri" w:cs="Arial"/>
        </w:rPr>
        <w:t>„Regenerace sídliště Fifejdy II – XIII. etapa, SO 06 – Podzemní kontejnery“,</w:t>
      </w:r>
      <w:r>
        <w:rPr>
          <w:rFonts w:ascii="Calibri" w:hAnsi="Calibri" w:cs="Arial"/>
        </w:rPr>
        <w:t xml:space="preserve"> zpracovatel</w:t>
      </w:r>
      <w:r w:rsidRPr="004132E5">
        <w:rPr>
          <w:rFonts w:ascii="Calibri" w:hAnsi="Calibri" w:cs="Arial"/>
        </w:rPr>
        <w:t xml:space="preserve"> Ing. Jan Havlíček, IČ 48424641, </w:t>
      </w:r>
    </w:p>
    <w:p w:rsidR="00EC41B6" w:rsidRDefault="00EC41B6" w:rsidP="00EC41B6">
      <w:pPr>
        <w:pStyle w:val="Normln1"/>
        <w:numPr>
          <w:ilvl w:val="0"/>
          <w:numId w:val="27"/>
        </w:numPr>
        <w:ind w:left="1134"/>
        <w:jc w:val="both"/>
        <w:rPr>
          <w:rFonts w:ascii="Calibri" w:hAnsi="Calibri" w:cs="Arial"/>
        </w:rPr>
      </w:pPr>
      <w:r w:rsidRPr="004132E5">
        <w:rPr>
          <w:rFonts w:ascii="Calibri" w:hAnsi="Calibri" w:cs="Arial"/>
        </w:rPr>
        <w:t>„Parkovací stání Ostrava - Fifejdy, lokalita 1.A – ul. Lechowiczova“,</w:t>
      </w:r>
      <w:r>
        <w:rPr>
          <w:rFonts w:ascii="Calibri" w:hAnsi="Calibri" w:cs="Arial"/>
        </w:rPr>
        <w:t xml:space="preserve"> zpracovatel</w:t>
      </w:r>
      <w:r w:rsidRPr="004132E5">
        <w:rPr>
          <w:rFonts w:ascii="Calibri" w:hAnsi="Calibri" w:cs="Arial"/>
        </w:rPr>
        <w:t xml:space="preserve"> MS - projekce s.r.o., Erbenova 509/5, 703 00 Ostrav</w:t>
      </w:r>
      <w:r>
        <w:rPr>
          <w:rFonts w:ascii="Calibri" w:hAnsi="Calibri" w:cs="Arial"/>
        </w:rPr>
        <w:t>a - Vítkovice, IČ 25872494</w:t>
      </w:r>
    </w:p>
    <w:p w:rsidR="00EC41B6" w:rsidRPr="00EC41B6" w:rsidRDefault="00EC41B6" w:rsidP="007F5BEA">
      <w:pPr>
        <w:pStyle w:val="Normln1"/>
        <w:ind w:left="709"/>
        <w:jc w:val="both"/>
        <w:rPr>
          <w:rFonts w:cs="Calibri"/>
        </w:rPr>
      </w:pPr>
      <w:r>
        <w:rPr>
          <w:rFonts w:ascii="Calibri" w:hAnsi="Calibri" w:cs="Arial"/>
        </w:rPr>
        <w:t>(dál</w:t>
      </w:r>
      <w:r w:rsidR="00B93F1B">
        <w:rPr>
          <w:rFonts w:ascii="Calibri" w:hAnsi="Calibri" w:cs="Arial"/>
        </w:rPr>
        <w:t xml:space="preserve">e jen „projektová dokumentace“) a v souladu s </w:t>
      </w:r>
      <w:r w:rsidRPr="00B93F1B">
        <w:rPr>
          <w:rFonts w:asciiTheme="minorHAnsi" w:hAnsiTheme="minorHAnsi"/>
        </w:rPr>
        <w:t>vyjádření</w:t>
      </w:r>
      <w:r w:rsidR="00B93F1B">
        <w:rPr>
          <w:rFonts w:asciiTheme="minorHAnsi" w:hAnsiTheme="minorHAnsi"/>
        </w:rPr>
        <w:t>mi</w:t>
      </w:r>
      <w:r w:rsidRPr="00B93F1B">
        <w:rPr>
          <w:rFonts w:asciiTheme="minorHAnsi" w:hAnsiTheme="minorHAnsi"/>
        </w:rPr>
        <w:t>, závazn</w:t>
      </w:r>
      <w:r w:rsidR="00B93F1B">
        <w:rPr>
          <w:rFonts w:asciiTheme="minorHAnsi" w:hAnsiTheme="minorHAnsi"/>
        </w:rPr>
        <w:t>ými</w:t>
      </w:r>
      <w:r w:rsidRPr="00B93F1B">
        <w:rPr>
          <w:rFonts w:asciiTheme="minorHAnsi" w:hAnsiTheme="minorHAnsi"/>
        </w:rPr>
        <w:t xml:space="preserve"> stanovisk</w:t>
      </w:r>
      <w:r w:rsidR="00B93F1B">
        <w:rPr>
          <w:rFonts w:asciiTheme="minorHAnsi" w:hAnsiTheme="minorHAnsi"/>
        </w:rPr>
        <w:t>y</w:t>
      </w:r>
      <w:r w:rsidRPr="00B93F1B">
        <w:rPr>
          <w:rFonts w:asciiTheme="minorHAnsi" w:hAnsiTheme="minorHAnsi"/>
        </w:rPr>
        <w:t xml:space="preserve"> a rozhodnutí</w:t>
      </w:r>
      <w:r w:rsidR="00B93F1B">
        <w:rPr>
          <w:rFonts w:asciiTheme="minorHAnsi" w:hAnsiTheme="minorHAnsi"/>
        </w:rPr>
        <w:t>mi</w:t>
      </w:r>
      <w:r w:rsidRPr="00B93F1B">
        <w:rPr>
          <w:rFonts w:asciiTheme="minorHAnsi" w:hAnsiTheme="minorHAnsi"/>
        </w:rPr>
        <w:t xml:space="preserve"> dotčených orgánů</w:t>
      </w:r>
      <w:r w:rsidR="00B93F1B">
        <w:rPr>
          <w:rFonts w:asciiTheme="minorHAnsi" w:hAnsiTheme="minorHAnsi"/>
        </w:rPr>
        <w:t xml:space="preserve"> a</w:t>
      </w:r>
      <w:r w:rsidRPr="00B93F1B">
        <w:rPr>
          <w:rFonts w:asciiTheme="minorHAnsi" w:hAnsiTheme="minorHAnsi"/>
        </w:rPr>
        <w:t xml:space="preserve"> stanovisk</w:t>
      </w:r>
      <w:r w:rsidR="00B93F1B">
        <w:rPr>
          <w:rFonts w:asciiTheme="minorHAnsi" w:hAnsiTheme="minorHAnsi"/>
        </w:rPr>
        <w:t>y</w:t>
      </w:r>
      <w:r w:rsidRPr="00B93F1B">
        <w:rPr>
          <w:rFonts w:asciiTheme="minorHAnsi" w:hAnsiTheme="minorHAnsi"/>
        </w:rPr>
        <w:t xml:space="preserve"> vlastníků veřejné dopravní a technické infrastruktury, která jsou nedílnou součástí projektových dokumentací</w:t>
      </w:r>
      <w:r w:rsidR="00B93F1B">
        <w:rPr>
          <w:rFonts w:asciiTheme="minorHAnsi" w:hAnsiTheme="minorHAnsi"/>
        </w:rPr>
        <w:t>.</w:t>
      </w:r>
      <w:r w:rsidRPr="00B93F1B">
        <w:rPr>
          <w:rFonts w:asciiTheme="minorHAnsi" w:hAnsiTheme="minorHAnsi"/>
        </w:rPr>
        <w:t xml:space="preserve"> </w:t>
      </w:r>
      <w:r w:rsidR="00B93F1B">
        <w:rPr>
          <w:rFonts w:asciiTheme="minorHAnsi" w:hAnsiTheme="minorHAnsi"/>
        </w:rPr>
        <w:t>Dále je nutné</w:t>
      </w:r>
      <w:r w:rsidRPr="00B93F1B">
        <w:rPr>
          <w:rFonts w:asciiTheme="minorHAnsi" w:hAnsiTheme="minorHAnsi"/>
        </w:rPr>
        <w:t xml:space="preserve"> dodržet podmínky správců sítí a podmínky uvedené ve stavebně-správních rozhodnutích, kter</w:t>
      </w:r>
      <w:r w:rsidR="00B93F1B">
        <w:rPr>
          <w:rFonts w:asciiTheme="minorHAnsi" w:hAnsiTheme="minorHAnsi"/>
        </w:rPr>
        <w:t>á budou</w:t>
      </w:r>
      <w:r w:rsidRPr="00B93F1B">
        <w:rPr>
          <w:rFonts w:asciiTheme="minorHAnsi" w:hAnsiTheme="minorHAnsi"/>
        </w:rPr>
        <w:t xml:space="preserve"> příkazníkovi předány.</w:t>
      </w:r>
    </w:p>
    <w:p w:rsidR="003019BF" w:rsidRDefault="001C66AD" w:rsidP="00293D6B">
      <w:pPr>
        <w:numPr>
          <w:ilvl w:val="1"/>
          <w:numId w:val="16"/>
        </w:numPr>
        <w:shd w:val="clear" w:color="auto" w:fill="FFFFFF"/>
        <w:spacing w:before="120"/>
        <w:ind w:left="709" w:hanging="709"/>
        <w:rPr>
          <w:rFonts w:ascii="Calibri" w:hAnsi="Calibri" w:cs="Calibri"/>
          <w:szCs w:val="22"/>
        </w:rPr>
      </w:pPr>
      <w:r w:rsidRPr="00447A4D">
        <w:rPr>
          <w:rFonts w:ascii="Calibri" w:hAnsi="Calibri" w:cs="Calibri"/>
          <w:color w:val="000000"/>
          <w:szCs w:val="22"/>
        </w:rPr>
        <w:t xml:space="preserve">Výkon předmětu smlouvy spočívá zejména v zajištění </w:t>
      </w:r>
      <w:r w:rsidRPr="00447A4D">
        <w:rPr>
          <w:rFonts w:ascii="Calibri" w:hAnsi="Calibri" w:cs="Calibri"/>
          <w:szCs w:val="22"/>
        </w:rPr>
        <w:t>včasné</w:t>
      </w:r>
      <w:r w:rsidR="00385048">
        <w:rPr>
          <w:rFonts w:ascii="Calibri" w:hAnsi="Calibri" w:cs="Calibri"/>
          <w:szCs w:val="22"/>
        </w:rPr>
        <w:t>ho a kvalitního provedení Stavby</w:t>
      </w:r>
      <w:r w:rsidRPr="00447A4D">
        <w:rPr>
          <w:rFonts w:ascii="Calibri" w:hAnsi="Calibri" w:cs="Calibri"/>
          <w:szCs w:val="22"/>
        </w:rPr>
        <w:t xml:space="preserve"> bez vad a ned</w:t>
      </w:r>
      <w:r w:rsidR="00385048">
        <w:rPr>
          <w:rFonts w:ascii="Calibri" w:hAnsi="Calibri" w:cs="Calibri"/>
          <w:szCs w:val="22"/>
        </w:rPr>
        <w:t>odělků tak, aby byla realizována a provedena</w:t>
      </w:r>
      <w:r w:rsidRPr="00447A4D">
        <w:rPr>
          <w:rFonts w:ascii="Calibri" w:hAnsi="Calibri" w:cs="Calibri"/>
          <w:szCs w:val="22"/>
        </w:rPr>
        <w:t xml:space="preserve"> v souladu s </w:t>
      </w:r>
      <w:r w:rsidR="00385048">
        <w:rPr>
          <w:rFonts w:ascii="Calibri" w:hAnsi="Calibri" w:cs="Calibri"/>
          <w:iCs/>
          <w:szCs w:val="22"/>
        </w:rPr>
        <w:t>dokument</w:t>
      </w:r>
      <w:r w:rsidR="003019BF">
        <w:rPr>
          <w:rFonts w:ascii="Calibri" w:hAnsi="Calibri" w:cs="Calibri"/>
          <w:iCs/>
          <w:szCs w:val="22"/>
        </w:rPr>
        <w:t>y</w:t>
      </w:r>
      <w:r w:rsidR="00385048">
        <w:rPr>
          <w:rFonts w:ascii="Calibri" w:hAnsi="Calibri" w:cs="Calibri"/>
          <w:iCs/>
          <w:szCs w:val="22"/>
        </w:rPr>
        <w:t xml:space="preserve"> uveden</w:t>
      </w:r>
      <w:r w:rsidR="003019BF">
        <w:rPr>
          <w:rFonts w:ascii="Calibri" w:hAnsi="Calibri" w:cs="Calibri"/>
          <w:iCs/>
          <w:szCs w:val="22"/>
        </w:rPr>
        <w:t>ými</w:t>
      </w:r>
      <w:r w:rsidR="00385048">
        <w:rPr>
          <w:rFonts w:ascii="Calibri" w:hAnsi="Calibri" w:cs="Calibri"/>
          <w:iCs/>
          <w:szCs w:val="22"/>
        </w:rPr>
        <w:t xml:space="preserve"> v odstavci 3.2 této smlouvy, smlouvou o dílo uzavřenou mezi p</w:t>
      </w:r>
      <w:r w:rsidRPr="00447A4D">
        <w:rPr>
          <w:rFonts w:ascii="Calibri" w:hAnsi="Calibri" w:cs="Calibri"/>
          <w:iCs/>
          <w:szCs w:val="22"/>
        </w:rPr>
        <w:t xml:space="preserve">říkazcem </w:t>
      </w:r>
      <w:r w:rsidR="00385048">
        <w:rPr>
          <w:rFonts w:ascii="Calibri" w:hAnsi="Calibri" w:cs="Calibri"/>
          <w:iCs/>
          <w:szCs w:val="22"/>
        </w:rPr>
        <w:t xml:space="preserve">a zhotovitelem </w:t>
      </w:r>
      <w:r w:rsidRPr="00447A4D">
        <w:rPr>
          <w:rFonts w:ascii="Calibri" w:hAnsi="Calibri" w:cs="Calibri"/>
          <w:iCs/>
          <w:szCs w:val="22"/>
        </w:rPr>
        <w:t>Stavby</w:t>
      </w:r>
      <w:r w:rsidRPr="00447A4D">
        <w:rPr>
          <w:rFonts w:ascii="Calibri" w:hAnsi="Calibri" w:cs="Calibri"/>
          <w:szCs w:val="22"/>
        </w:rPr>
        <w:t>, s obecn</w:t>
      </w:r>
      <w:r w:rsidR="00221F9C">
        <w:rPr>
          <w:rFonts w:ascii="Calibri" w:hAnsi="Calibri" w:cs="Calibri"/>
          <w:szCs w:val="22"/>
        </w:rPr>
        <w:t>ě závaznými právními předpisy</w:t>
      </w:r>
      <w:r w:rsidR="00CA6962">
        <w:rPr>
          <w:rFonts w:ascii="Calibri" w:hAnsi="Calibri" w:cs="Calibri"/>
          <w:szCs w:val="22"/>
        </w:rPr>
        <w:t xml:space="preserve"> a</w:t>
      </w:r>
      <w:r w:rsidRPr="00447A4D">
        <w:rPr>
          <w:rFonts w:ascii="Calibri" w:hAnsi="Calibri" w:cs="Calibri"/>
          <w:szCs w:val="22"/>
        </w:rPr>
        <w:t xml:space="preserve"> v souladu s tout</w:t>
      </w:r>
      <w:r w:rsidR="00221F9C">
        <w:rPr>
          <w:rFonts w:ascii="Calibri" w:hAnsi="Calibri" w:cs="Calibri"/>
          <w:szCs w:val="22"/>
        </w:rPr>
        <w:t>o smlouvou, a to ode dne uzavření</w:t>
      </w:r>
      <w:r w:rsidRPr="00447A4D">
        <w:rPr>
          <w:rFonts w:ascii="Calibri" w:hAnsi="Calibri" w:cs="Calibri"/>
          <w:szCs w:val="22"/>
        </w:rPr>
        <w:t xml:space="preserve"> této smlouvy kontinuálně (denně) po ce</w:t>
      </w:r>
      <w:r w:rsidR="00385048">
        <w:rPr>
          <w:rFonts w:ascii="Calibri" w:hAnsi="Calibri" w:cs="Calibri"/>
          <w:szCs w:val="22"/>
        </w:rPr>
        <w:t>lou dobu provádění Stavby</w:t>
      </w:r>
      <w:r w:rsidRPr="00447A4D">
        <w:rPr>
          <w:rFonts w:ascii="Calibri" w:hAnsi="Calibri" w:cs="Calibri"/>
          <w:szCs w:val="22"/>
        </w:rPr>
        <w:t xml:space="preserve"> až do bezv</w:t>
      </w:r>
      <w:r w:rsidR="00385048">
        <w:rPr>
          <w:rFonts w:ascii="Calibri" w:hAnsi="Calibri" w:cs="Calibri"/>
          <w:szCs w:val="22"/>
        </w:rPr>
        <w:t>adného převzetí Stavby p</w:t>
      </w:r>
      <w:r w:rsidRPr="00447A4D">
        <w:rPr>
          <w:rFonts w:ascii="Calibri" w:hAnsi="Calibri" w:cs="Calibri"/>
          <w:szCs w:val="22"/>
        </w:rPr>
        <w:t>říkaz</w:t>
      </w:r>
      <w:r w:rsidR="00CA6962">
        <w:rPr>
          <w:rFonts w:ascii="Calibri" w:hAnsi="Calibri" w:cs="Calibri"/>
          <w:szCs w:val="22"/>
        </w:rPr>
        <w:t>cem</w:t>
      </w:r>
      <w:r w:rsidRPr="00447A4D">
        <w:rPr>
          <w:rFonts w:ascii="Calibri" w:hAnsi="Calibri" w:cs="Calibri"/>
          <w:szCs w:val="22"/>
        </w:rPr>
        <w:t xml:space="preserve"> od zhotovitele</w:t>
      </w:r>
      <w:r w:rsidR="00221F9C">
        <w:rPr>
          <w:rFonts w:ascii="Calibri" w:hAnsi="Calibri" w:cs="Calibri"/>
          <w:szCs w:val="22"/>
        </w:rPr>
        <w:t xml:space="preserve"> Stavby</w:t>
      </w:r>
      <w:r w:rsidRPr="00447A4D">
        <w:rPr>
          <w:rFonts w:ascii="Calibri" w:hAnsi="Calibri" w:cs="Calibri"/>
          <w:szCs w:val="22"/>
        </w:rPr>
        <w:t xml:space="preserve"> bez vad a nedodělků</w:t>
      </w:r>
      <w:r w:rsidR="007D4E1C">
        <w:rPr>
          <w:rFonts w:ascii="Calibri" w:hAnsi="Calibri" w:cs="Calibri"/>
          <w:szCs w:val="22"/>
        </w:rPr>
        <w:t xml:space="preserve"> </w:t>
      </w:r>
      <w:r w:rsidR="00C805E2" w:rsidRPr="00447A4D">
        <w:rPr>
          <w:rFonts w:ascii="Calibri" w:eastAsia="Calibri" w:hAnsi="Calibri" w:cs="Calibri"/>
          <w:szCs w:val="22"/>
          <w:lang w:eastAsia="en-US"/>
        </w:rPr>
        <w:t>a v nezbytné míře do okamžik</w:t>
      </w:r>
      <w:r w:rsidR="00C805E2">
        <w:rPr>
          <w:rFonts w:ascii="Calibri" w:eastAsia="Calibri" w:hAnsi="Calibri" w:cs="Calibri"/>
          <w:szCs w:val="22"/>
          <w:lang w:eastAsia="en-US"/>
        </w:rPr>
        <w:t>u vydání kolaudačních souhlasů</w:t>
      </w:r>
      <w:r w:rsidRPr="00447A4D">
        <w:rPr>
          <w:rFonts w:ascii="Calibri" w:hAnsi="Calibri" w:cs="Calibri"/>
          <w:szCs w:val="22"/>
        </w:rPr>
        <w:t xml:space="preserve">, nestanoví-li tato smlouva jinak. </w:t>
      </w:r>
    </w:p>
    <w:p w:rsidR="00D77031" w:rsidRDefault="00D77031" w:rsidP="00293D6B">
      <w:pPr>
        <w:shd w:val="clear" w:color="auto" w:fill="FFFFFF"/>
        <w:spacing w:before="120" w:after="120"/>
        <w:ind w:left="705" w:hanging="705"/>
        <w:rPr>
          <w:rFonts w:ascii="Calibri" w:hAnsi="Calibri" w:cs="Calibri"/>
          <w:color w:val="000000"/>
          <w:szCs w:val="22"/>
        </w:rPr>
      </w:pPr>
      <w:r w:rsidRPr="000F0E27">
        <w:rPr>
          <w:rFonts w:ascii="Calibri" w:hAnsi="Calibri" w:cs="Calibri"/>
          <w:color w:val="000000"/>
          <w:szCs w:val="22"/>
        </w:rPr>
        <w:t xml:space="preserve">3.4 </w:t>
      </w:r>
      <w:r w:rsidRPr="000F0E27">
        <w:rPr>
          <w:rFonts w:ascii="Calibri" w:hAnsi="Calibri" w:cs="Calibri"/>
          <w:color w:val="000000"/>
          <w:szCs w:val="22"/>
        </w:rPr>
        <w:tab/>
        <w:t>Příkazník bere na vědomí, že příkazce je oprávněn v průběhu realizace Stavby doplňovat další podklady a dokumenty související s prováděním Stavby.</w:t>
      </w:r>
    </w:p>
    <w:p w:rsidR="003B2233" w:rsidRPr="00D97F36" w:rsidRDefault="00D77031" w:rsidP="00293D6B">
      <w:pPr>
        <w:shd w:val="clear" w:color="auto" w:fill="FFFFFF"/>
        <w:spacing w:before="120"/>
        <w:ind w:left="0" w:firstLine="0"/>
        <w:rPr>
          <w:rFonts w:ascii="Calibri" w:hAnsi="Calibri" w:cs="Calibri"/>
          <w:szCs w:val="22"/>
        </w:rPr>
      </w:pPr>
      <w:r>
        <w:rPr>
          <w:rFonts w:ascii="Calibri" w:hAnsi="Calibri" w:cs="Calibri"/>
          <w:szCs w:val="22"/>
        </w:rPr>
        <w:t>3.5</w:t>
      </w:r>
      <w:r w:rsidR="001C66AD" w:rsidRPr="00447A4D">
        <w:rPr>
          <w:rFonts w:ascii="Calibri" w:hAnsi="Calibri" w:cs="Calibri"/>
          <w:szCs w:val="22"/>
        </w:rPr>
        <w:tab/>
      </w:r>
      <w:r w:rsidR="001C66AD" w:rsidRPr="00D97F36">
        <w:rPr>
          <w:rFonts w:ascii="Calibri" w:hAnsi="Calibri" w:cs="Calibri"/>
          <w:szCs w:val="22"/>
        </w:rPr>
        <w:t>Výkon technického dozoru</w:t>
      </w:r>
      <w:r w:rsidR="006E7AC6">
        <w:rPr>
          <w:rFonts w:ascii="Calibri" w:hAnsi="Calibri" w:cs="Calibri"/>
          <w:szCs w:val="22"/>
        </w:rPr>
        <w:t xml:space="preserve"> bude zahrnovat zejména tyto činnosti příkazníka</w:t>
      </w:r>
      <w:r w:rsidR="001C66AD" w:rsidRPr="00D97F36">
        <w:rPr>
          <w:rFonts w:ascii="Calibri" w:hAnsi="Calibri" w:cs="Calibri"/>
          <w:szCs w:val="22"/>
        </w:rPr>
        <w:t>:</w:t>
      </w:r>
    </w:p>
    <w:p w:rsidR="001C66AD" w:rsidRDefault="00E14E60" w:rsidP="00694D81">
      <w:pPr>
        <w:numPr>
          <w:ilvl w:val="0"/>
          <w:numId w:val="5"/>
        </w:numPr>
        <w:shd w:val="clear" w:color="auto" w:fill="FFFFFF"/>
        <w:spacing w:before="120"/>
        <w:ind w:left="1276" w:hanging="567"/>
        <w:rPr>
          <w:rFonts w:ascii="Calibri" w:hAnsi="Calibri" w:cs="Calibri"/>
          <w:szCs w:val="22"/>
        </w:rPr>
      </w:pPr>
      <w:r>
        <w:rPr>
          <w:rFonts w:ascii="Calibri" w:hAnsi="Calibri" w:cs="Calibri"/>
          <w:szCs w:val="22"/>
        </w:rPr>
        <w:t>p</w:t>
      </w:r>
      <w:r w:rsidR="00385048">
        <w:rPr>
          <w:rFonts w:ascii="Calibri" w:hAnsi="Calibri" w:cs="Calibri"/>
          <w:szCs w:val="22"/>
        </w:rPr>
        <w:t>řevezme od p</w:t>
      </w:r>
      <w:r w:rsidR="001C66AD" w:rsidRPr="00447A4D">
        <w:rPr>
          <w:rFonts w:ascii="Calibri" w:hAnsi="Calibri" w:cs="Calibri"/>
          <w:szCs w:val="22"/>
        </w:rPr>
        <w:t>říkazce a podrobně se seznámí s příslušný</w:t>
      </w:r>
      <w:r w:rsidR="00385048">
        <w:rPr>
          <w:rFonts w:ascii="Calibri" w:hAnsi="Calibri" w:cs="Calibri"/>
          <w:szCs w:val="22"/>
        </w:rPr>
        <w:t>mi podklady pro realizaci Stavby</w:t>
      </w:r>
      <w:r w:rsidR="001C66AD" w:rsidRPr="00447A4D">
        <w:rPr>
          <w:rFonts w:ascii="Calibri" w:hAnsi="Calibri" w:cs="Calibri"/>
          <w:szCs w:val="22"/>
        </w:rPr>
        <w:t xml:space="preserve"> a</w:t>
      </w:r>
      <w:r w:rsidR="00EC41B6">
        <w:rPr>
          <w:rFonts w:ascii="Calibri" w:hAnsi="Calibri" w:cs="Calibri"/>
          <w:szCs w:val="22"/>
        </w:rPr>
        <w:t> </w:t>
      </w:r>
      <w:r w:rsidR="001C66AD" w:rsidRPr="00447A4D">
        <w:rPr>
          <w:rFonts w:ascii="Calibri" w:hAnsi="Calibri" w:cs="Calibri"/>
          <w:szCs w:val="22"/>
        </w:rPr>
        <w:t>dále se seznámí se všemi smlouvami</w:t>
      </w:r>
      <w:r w:rsidR="00385048">
        <w:rPr>
          <w:rFonts w:ascii="Calibri" w:hAnsi="Calibri" w:cs="Calibri"/>
          <w:szCs w:val="22"/>
        </w:rPr>
        <w:t>, týkajícími se provádění Stavby (zejména se smlouvou o dílo mezi p</w:t>
      </w:r>
      <w:r w:rsidR="001C66AD" w:rsidRPr="00447A4D">
        <w:rPr>
          <w:rFonts w:ascii="Calibri" w:hAnsi="Calibri" w:cs="Calibri"/>
          <w:szCs w:val="22"/>
        </w:rPr>
        <w:t>říkazcem a zhotovitelem</w:t>
      </w:r>
      <w:r w:rsidR="00385048">
        <w:rPr>
          <w:rFonts w:ascii="Calibri" w:hAnsi="Calibri" w:cs="Calibri"/>
          <w:szCs w:val="22"/>
        </w:rPr>
        <w:t xml:space="preserve"> Stavby). Příkazník je povinen p</w:t>
      </w:r>
      <w:r w:rsidR="001C66AD" w:rsidRPr="00447A4D">
        <w:rPr>
          <w:rFonts w:ascii="Calibri" w:hAnsi="Calibri" w:cs="Calibri"/>
          <w:szCs w:val="22"/>
        </w:rPr>
        <w:t>říkazce upozornit na případné nesrovnalosti v DPS,</w:t>
      </w:r>
    </w:p>
    <w:p w:rsidR="007D1347" w:rsidRPr="00447A4D" w:rsidRDefault="007D1347" w:rsidP="00694D81">
      <w:pPr>
        <w:numPr>
          <w:ilvl w:val="0"/>
          <w:numId w:val="5"/>
        </w:numPr>
        <w:shd w:val="clear" w:color="auto" w:fill="FFFFFF"/>
        <w:spacing w:before="120"/>
        <w:ind w:left="1276" w:hanging="567"/>
        <w:rPr>
          <w:rFonts w:ascii="Calibri" w:hAnsi="Calibri" w:cs="Calibri"/>
          <w:szCs w:val="22"/>
        </w:rPr>
      </w:pPr>
      <w:r w:rsidRPr="002C58B2">
        <w:rPr>
          <w:rFonts w:ascii="Calibri" w:hAnsi="Calibri" w:cs="Calibri"/>
          <w:szCs w:val="22"/>
        </w:rPr>
        <w:t>v součinnosti se zhotovitelem Stavby zajistí včasné informování vlastníků a nájemců sousedních nemovitostí</w:t>
      </w:r>
      <w:r>
        <w:rPr>
          <w:rFonts w:ascii="Calibri" w:hAnsi="Calibri" w:cs="Calibri"/>
          <w:szCs w:val="22"/>
        </w:rPr>
        <w:t>,</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organizuje předání staveniště zhotoviteli Stavby a podílí se na vypracování zápisu o předání a převzetí staveniště do stavebního deníku,</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245C07">
        <w:rPr>
          <w:rFonts w:ascii="Calibri" w:hAnsi="Calibri" w:cs="Calibri"/>
          <w:szCs w:val="22"/>
        </w:rPr>
        <w:lastRenderedPageBreak/>
        <w:t>zajistí předání napojovacích míst na určené stávající inženýrské sítě a na dopravní infrastrukturu</w:t>
      </w:r>
      <w:r w:rsidRPr="00447A4D">
        <w:rPr>
          <w:rFonts w:ascii="Calibri" w:hAnsi="Calibri" w:cs="Calibri"/>
          <w:color w:val="0000FF"/>
          <w:szCs w:val="22"/>
        </w:rPr>
        <w:t xml:space="preserve">, </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zkontr</w:t>
      </w:r>
      <w:r w:rsidR="00385048">
        <w:rPr>
          <w:rFonts w:ascii="Calibri" w:hAnsi="Calibri" w:cs="Calibri"/>
          <w:szCs w:val="22"/>
        </w:rPr>
        <w:t>oluje, zda zhotovitel</w:t>
      </w:r>
      <w:r w:rsidRPr="00447A4D">
        <w:rPr>
          <w:rFonts w:ascii="Calibri" w:hAnsi="Calibri" w:cs="Calibri"/>
          <w:szCs w:val="22"/>
        </w:rPr>
        <w:t xml:space="preserve"> Stavby zavedl stavební deník, zapsal do úvodního listu předepsané (nebo potřebné) údaje a potvrdil převzetí příslušných dokladů, informací, údajů </w:t>
      </w:r>
      <w:r w:rsidRPr="00FF7A98">
        <w:rPr>
          <w:rFonts w:ascii="Calibri" w:hAnsi="Calibri" w:cs="Calibri"/>
          <w:szCs w:val="22"/>
        </w:rPr>
        <w:t>a vytýčení</w:t>
      </w:r>
      <w:r w:rsidRPr="00447A4D">
        <w:rPr>
          <w:rFonts w:ascii="Calibri" w:hAnsi="Calibri" w:cs="Calibri"/>
          <w:szCs w:val="22"/>
        </w:rPr>
        <w:t xml:space="preserve"> nezbytných pro zahájen</w:t>
      </w:r>
      <w:r w:rsidR="00385048">
        <w:rPr>
          <w:rFonts w:ascii="Calibri" w:hAnsi="Calibri" w:cs="Calibri"/>
          <w:szCs w:val="22"/>
        </w:rPr>
        <w:t xml:space="preserve">í prací na Stavbě </w:t>
      </w:r>
      <w:r w:rsidR="00385048" w:rsidRPr="00245C07">
        <w:rPr>
          <w:rFonts w:ascii="Calibri" w:hAnsi="Calibri" w:cs="Calibri"/>
          <w:szCs w:val="22"/>
        </w:rPr>
        <w:t>s tím, že se p</w:t>
      </w:r>
      <w:r w:rsidRPr="00245C07">
        <w:rPr>
          <w:rFonts w:ascii="Calibri" w:hAnsi="Calibri" w:cs="Calibri"/>
          <w:szCs w:val="22"/>
        </w:rPr>
        <w:t>říkazník na kontrolním zaměření terénu prováděného zhotovitelem Stavby před zahájením prací přímo účastní</w:t>
      </w:r>
      <w:r w:rsidRPr="00447A4D">
        <w:rPr>
          <w:rFonts w:ascii="Calibri" w:hAnsi="Calibri" w:cs="Calibri"/>
          <w:szCs w:val="22"/>
        </w:rPr>
        <w:t>,</w:t>
      </w:r>
    </w:p>
    <w:p w:rsidR="001C66AD" w:rsidRPr="00447A4D" w:rsidRDefault="00385048" w:rsidP="00694D81">
      <w:pPr>
        <w:numPr>
          <w:ilvl w:val="0"/>
          <w:numId w:val="5"/>
        </w:numPr>
        <w:shd w:val="clear" w:color="auto" w:fill="FFFFFF"/>
        <w:spacing w:before="120"/>
        <w:ind w:left="1276" w:hanging="567"/>
        <w:rPr>
          <w:rFonts w:ascii="Calibri" w:hAnsi="Calibri" w:cs="Calibri"/>
          <w:szCs w:val="22"/>
        </w:rPr>
      </w:pPr>
      <w:r>
        <w:rPr>
          <w:rFonts w:ascii="Calibri" w:hAnsi="Calibri" w:cs="Calibri"/>
          <w:szCs w:val="22"/>
        </w:rPr>
        <w:t xml:space="preserve">po zahájení realizace </w:t>
      </w:r>
      <w:r w:rsidR="001C66AD" w:rsidRPr="00447A4D">
        <w:rPr>
          <w:rFonts w:ascii="Calibri" w:hAnsi="Calibri" w:cs="Calibri"/>
          <w:szCs w:val="22"/>
        </w:rPr>
        <w:t>Stavby stanoví termíny kontrolních dnů (KD), které předloží ostatním účastníkům výstavby. Kontrolní dny organizuje, účastní se jich, vyhotovuje zápisy a odpovídá za jejich distribuci. Zápis z KD bude vždy obsahovat potvrzení souladu postupu prací vzhledem ke schvál</w:t>
      </w:r>
      <w:r>
        <w:rPr>
          <w:rFonts w:ascii="Calibri" w:hAnsi="Calibri" w:cs="Calibri"/>
          <w:szCs w:val="22"/>
        </w:rPr>
        <w:t>enému harmonogramu výstavby</w:t>
      </w:r>
      <w:r w:rsidR="001C66AD" w:rsidRPr="00447A4D">
        <w:rPr>
          <w:rFonts w:ascii="Calibri" w:hAnsi="Calibri" w:cs="Calibri"/>
          <w:szCs w:val="22"/>
        </w:rPr>
        <w:t xml:space="preserve"> Stavby a platebnímu kalendáři, a musí být organizovány min. 1x za týden po dobu provádě</w:t>
      </w:r>
      <w:r>
        <w:rPr>
          <w:rFonts w:ascii="Calibri" w:hAnsi="Calibri" w:cs="Calibri"/>
          <w:szCs w:val="22"/>
        </w:rPr>
        <w:t xml:space="preserve">ní </w:t>
      </w:r>
      <w:r w:rsidR="001C66AD" w:rsidRPr="00447A4D">
        <w:rPr>
          <w:rFonts w:ascii="Calibri" w:hAnsi="Calibri" w:cs="Calibri"/>
          <w:szCs w:val="22"/>
        </w:rPr>
        <w:t>Stav</w:t>
      </w:r>
      <w:r>
        <w:rPr>
          <w:rFonts w:ascii="Calibri" w:hAnsi="Calibri" w:cs="Calibri"/>
          <w:szCs w:val="22"/>
        </w:rPr>
        <w:t>by, nebo nestanoví-li zástupce příkazce jiný interval KD,</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v průběhu realizace</w:t>
      </w:r>
      <w:r w:rsidR="00385048">
        <w:rPr>
          <w:rFonts w:ascii="Calibri" w:hAnsi="Calibri" w:cs="Calibri"/>
          <w:szCs w:val="22"/>
        </w:rPr>
        <w:t xml:space="preserve"> Stavby bude p</w:t>
      </w:r>
      <w:r w:rsidRPr="00447A4D">
        <w:rPr>
          <w:rFonts w:ascii="Calibri" w:hAnsi="Calibri" w:cs="Calibri"/>
          <w:szCs w:val="22"/>
        </w:rPr>
        <w:t xml:space="preserve">říkazci předkládat ke schválení </w:t>
      </w:r>
      <w:r w:rsidRPr="00447A4D">
        <w:rPr>
          <w:rFonts w:ascii="Calibri" w:hAnsi="Calibri" w:cs="Calibri"/>
          <w:b/>
          <w:szCs w:val="22"/>
        </w:rPr>
        <w:t xml:space="preserve">harmonogram postupu realizace Stavby v případě jeho úprav, </w:t>
      </w:r>
      <w:r w:rsidRPr="00447A4D">
        <w:rPr>
          <w:rFonts w:ascii="Calibri" w:hAnsi="Calibri" w:cs="Calibri"/>
          <w:szCs w:val="22"/>
        </w:rPr>
        <w:t>zpracovaný zhotovitelem Stavby. Každá změna, nebo aktualizace těcht</w:t>
      </w:r>
      <w:r w:rsidR="00385048">
        <w:rPr>
          <w:rFonts w:ascii="Calibri" w:hAnsi="Calibri" w:cs="Calibri"/>
          <w:szCs w:val="22"/>
        </w:rPr>
        <w:t>o dokumentů musí být schválena p</w:t>
      </w:r>
      <w:r w:rsidRPr="00447A4D">
        <w:rPr>
          <w:rFonts w:ascii="Calibri" w:hAnsi="Calibri" w:cs="Calibri"/>
          <w:szCs w:val="22"/>
        </w:rPr>
        <w:t>říkazcem,</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 xml:space="preserve">jménem </w:t>
      </w:r>
      <w:r w:rsidR="00385048">
        <w:rPr>
          <w:rFonts w:ascii="Calibri" w:hAnsi="Calibri" w:cs="Calibri"/>
          <w:szCs w:val="22"/>
        </w:rPr>
        <w:t>p</w:t>
      </w:r>
      <w:r w:rsidRPr="00447A4D">
        <w:rPr>
          <w:rFonts w:ascii="Calibri" w:hAnsi="Calibri" w:cs="Calibri"/>
          <w:szCs w:val="22"/>
        </w:rPr>
        <w:t xml:space="preserve">říkazce plní povinnosti dle § 152 odst. 3 </w:t>
      </w:r>
      <w:r w:rsidR="00BB7EFE">
        <w:rPr>
          <w:rFonts w:ascii="Calibri" w:hAnsi="Calibri" w:cs="Calibri"/>
          <w:szCs w:val="22"/>
        </w:rPr>
        <w:t xml:space="preserve">stavebního </w:t>
      </w:r>
      <w:r w:rsidRPr="00447A4D">
        <w:rPr>
          <w:rFonts w:ascii="Calibri" w:hAnsi="Calibri" w:cs="Calibri"/>
          <w:szCs w:val="22"/>
        </w:rPr>
        <w:t>zákona,</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kontinuálně kontroluje kvalitu realizované Stavby, kvalitu použitých materiálů, jejich případně požadovanou certifikaci, dodržování stavebně-technologických postupů a technologických lhůt a dodržování všech záv</w:t>
      </w:r>
      <w:r w:rsidR="00385048">
        <w:rPr>
          <w:rFonts w:ascii="Calibri" w:hAnsi="Calibri" w:cs="Calibri"/>
          <w:szCs w:val="22"/>
        </w:rPr>
        <w:t>azných termínů ujednaných mezi p</w:t>
      </w:r>
      <w:r w:rsidRPr="00447A4D">
        <w:rPr>
          <w:rFonts w:ascii="Calibri" w:hAnsi="Calibri" w:cs="Calibri"/>
          <w:szCs w:val="22"/>
        </w:rPr>
        <w:t>říkazcem a zhotovitelem Stavby,</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sleduje provedení přípravných prací a prací na zařízení staveniště a kontroluje, zda zhotovitel Stavby dodržuje na staveništi předpisy bezpečnostní, požární a ochrany životního prostředí a udržuje na něm čistotu a pořádek,</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potvrzuje zahájení prací na Stavbě, tj. prací přípravných, na zařízení staveniště, a je-li požadováno i na jednotlivých objektech,</w:t>
      </w:r>
    </w:p>
    <w:p w:rsidR="001C66A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 xml:space="preserve">odpovídá za soulad průběhu prací zejména se smlouvou o dílo na </w:t>
      </w:r>
      <w:r w:rsidR="00F014EC">
        <w:rPr>
          <w:rFonts w:ascii="Calibri" w:hAnsi="Calibri" w:cs="Calibri"/>
          <w:szCs w:val="22"/>
        </w:rPr>
        <w:t>zhotovení</w:t>
      </w:r>
      <w:r w:rsidRPr="00447A4D">
        <w:rPr>
          <w:rFonts w:ascii="Calibri" w:hAnsi="Calibri" w:cs="Calibri"/>
          <w:szCs w:val="22"/>
        </w:rPr>
        <w:t xml:space="preserve"> Stavby, případně ostatními smlouvami, uzavřenými </w:t>
      </w:r>
      <w:r w:rsidR="003B6093">
        <w:rPr>
          <w:rFonts w:ascii="Calibri" w:hAnsi="Calibri" w:cs="Calibri"/>
          <w:szCs w:val="22"/>
        </w:rPr>
        <w:t>p</w:t>
      </w:r>
      <w:r w:rsidRPr="00447A4D">
        <w:rPr>
          <w:rFonts w:ascii="Calibri" w:hAnsi="Calibri" w:cs="Calibri"/>
          <w:szCs w:val="22"/>
        </w:rPr>
        <w:t>říka</w:t>
      </w:r>
      <w:r w:rsidR="00BD5539">
        <w:rPr>
          <w:rFonts w:ascii="Calibri" w:hAnsi="Calibri" w:cs="Calibri"/>
          <w:szCs w:val="22"/>
        </w:rPr>
        <w:t xml:space="preserve">zcem v souvislosti se Stavbou, </w:t>
      </w:r>
      <w:r w:rsidR="007D1347">
        <w:rPr>
          <w:rFonts w:ascii="Calibri" w:hAnsi="Calibri" w:cs="Calibri"/>
          <w:szCs w:val="22"/>
        </w:rPr>
        <w:t xml:space="preserve">dokumenty </w:t>
      </w:r>
      <w:r w:rsidR="00BD5539" w:rsidRPr="00BD5539">
        <w:rPr>
          <w:rFonts w:ascii="Calibri" w:hAnsi="Calibri" w:cs="Calibri"/>
          <w:szCs w:val="22"/>
        </w:rPr>
        <w:t>uveden</w:t>
      </w:r>
      <w:r w:rsidR="007D1347">
        <w:rPr>
          <w:rFonts w:ascii="Calibri" w:hAnsi="Calibri" w:cs="Calibri"/>
          <w:szCs w:val="22"/>
        </w:rPr>
        <w:t>ými</w:t>
      </w:r>
      <w:r w:rsidR="00455E8E">
        <w:rPr>
          <w:rFonts w:ascii="Calibri" w:hAnsi="Calibri" w:cs="Calibri"/>
          <w:szCs w:val="22"/>
        </w:rPr>
        <w:t xml:space="preserve"> </w:t>
      </w:r>
      <w:r w:rsidRPr="00BD5539">
        <w:rPr>
          <w:rFonts w:ascii="Calibri" w:hAnsi="Calibri" w:cs="Calibri"/>
          <w:szCs w:val="22"/>
        </w:rPr>
        <w:t>v</w:t>
      </w:r>
      <w:r w:rsidR="00BD5539" w:rsidRPr="00BD5539">
        <w:rPr>
          <w:rFonts w:ascii="Calibri" w:hAnsi="Calibri" w:cs="Calibri"/>
          <w:szCs w:val="22"/>
        </w:rPr>
        <w:t> </w:t>
      </w:r>
      <w:r w:rsidRPr="00BD5539">
        <w:rPr>
          <w:rFonts w:ascii="Calibri" w:hAnsi="Calibri" w:cs="Calibri"/>
          <w:szCs w:val="22"/>
        </w:rPr>
        <w:t>odst</w:t>
      </w:r>
      <w:r w:rsidR="00BD5539" w:rsidRPr="00BD5539">
        <w:rPr>
          <w:rFonts w:ascii="Calibri" w:hAnsi="Calibri" w:cs="Calibri"/>
          <w:szCs w:val="22"/>
        </w:rPr>
        <w:t>avci 3.2</w:t>
      </w:r>
      <w:r w:rsidRPr="00BD5539">
        <w:rPr>
          <w:rFonts w:ascii="Calibri" w:hAnsi="Calibri" w:cs="Calibri"/>
          <w:szCs w:val="22"/>
        </w:rPr>
        <w:t xml:space="preserve"> této smlouvy</w:t>
      </w:r>
      <w:r w:rsidR="00BD5539">
        <w:rPr>
          <w:rFonts w:ascii="Calibri" w:hAnsi="Calibri" w:cs="Calibri"/>
          <w:szCs w:val="22"/>
        </w:rPr>
        <w:t>, jakož i dalšími dokumenty a podklady, které mu budou příkazcem předány v průběhu realizace Stavby</w:t>
      </w:r>
      <w:r w:rsidRPr="00BD5539">
        <w:rPr>
          <w:rFonts w:ascii="Calibri" w:hAnsi="Calibri" w:cs="Calibri"/>
          <w:szCs w:val="22"/>
        </w:rPr>
        <w:t>.</w:t>
      </w:r>
      <w:r w:rsidRPr="00447A4D">
        <w:rPr>
          <w:rFonts w:ascii="Calibri" w:hAnsi="Calibri" w:cs="Calibri"/>
          <w:szCs w:val="22"/>
        </w:rPr>
        <w:t xml:space="preserve"> V součinnosti se zhotovitelem Stavby zajišťuje vstup na cizí pozemky, práci v ochranných pásmech, dodržení podmínek dopravní obslužnosti a přístupu k sousedním objektům a pozemkům. Zajišťuje v součinnosti se zhotovitelem Stavby zpětné předání cizích pozemků jejich vlastníkům dle uzavřených smluvních vztahů</w:t>
      </w:r>
      <w:r w:rsidR="005C79B5">
        <w:rPr>
          <w:rFonts w:ascii="Calibri" w:hAnsi="Calibri" w:cs="Calibri"/>
          <w:szCs w:val="22"/>
        </w:rPr>
        <w:t>,</w:t>
      </w:r>
    </w:p>
    <w:p w:rsidR="005C79B5" w:rsidRPr="00447A4D" w:rsidRDefault="005C79B5" w:rsidP="00694D81">
      <w:pPr>
        <w:numPr>
          <w:ilvl w:val="0"/>
          <w:numId w:val="5"/>
        </w:numPr>
        <w:shd w:val="clear" w:color="auto" w:fill="FFFFFF"/>
        <w:spacing w:before="120"/>
        <w:ind w:left="1276" w:hanging="567"/>
        <w:rPr>
          <w:rFonts w:ascii="Calibri" w:hAnsi="Calibri" w:cs="Calibri"/>
          <w:szCs w:val="22"/>
        </w:rPr>
      </w:pPr>
      <w:r>
        <w:rPr>
          <w:rFonts w:ascii="Calibri" w:hAnsi="Calibri" w:cs="Calibri"/>
          <w:szCs w:val="22"/>
        </w:rPr>
        <w:t>zajišťuje koordinaci Stavby se stavbami jiných subjektů,</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kontroluje postup prací zhotovitele Stavby, výsledky zapisuje do stavebního deníku a v případě zpoždění prac</w:t>
      </w:r>
      <w:r w:rsidR="003B6093">
        <w:rPr>
          <w:rFonts w:ascii="Calibri" w:hAnsi="Calibri" w:cs="Calibri"/>
          <w:szCs w:val="22"/>
        </w:rPr>
        <w:t>í neprodleně písemně informuje p</w:t>
      </w:r>
      <w:r w:rsidRPr="00447A4D">
        <w:rPr>
          <w:rFonts w:ascii="Calibri" w:hAnsi="Calibri" w:cs="Calibri"/>
          <w:szCs w:val="22"/>
        </w:rPr>
        <w:t>říkazce,</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sleduje obsah stavebního deníku a dbá na jeho řádné a každodenní vedení a úplnost zápisů zhotovitele Stavby, k nimž připojuje svá stanoviska, souhlasy či námitky a první průpis staveb</w:t>
      </w:r>
      <w:r w:rsidR="003B6093">
        <w:rPr>
          <w:rFonts w:ascii="Calibri" w:hAnsi="Calibri" w:cs="Calibri"/>
          <w:szCs w:val="22"/>
        </w:rPr>
        <w:t>ního deníku ukládá pro potřeby p</w:t>
      </w:r>
      <w:r w:rsidRPr="00447A4D">
        <w:rPr>
          <w:rFonts w:ascii="Calibri" w:hAnsi="Calibri" w:cs="Calibri"/>
          <w:szCs w:val="22"/>
        </w:rPr>
        <w:t xml:space="preserve">říkazce; zajišťuje, že </w:t>
      </w:r>
      <w:r w:rsidR="003B6093">
        <w:rPr>
          <w:rFonts w:ascii="Calibri" w:hAnsi="Calibri" w:cs="Calibri"/>
          <w:szCs w:val="22"/>
        </w:rPr>
        <w:t>p</w:t>
      </w:r>
      <w:r w:rsidRPr="00447A4D">
        <w:rPr>
          <w:rFonts w:ascii="Calibri" w:hAnsi="Calibri" w:cs="Calibri"/>
          <w:szCs w:val="22"/>
        </w:rPr>
        <w:t>říkazce obdrží po ukončení Stavby originál stavebního deníku,</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kontroluje průběžně dodržování příslušných norem a předpisů stanovených (nejsou-li, pak způsoby v odborné praxi zaužívaných a ověřených), technologického postupu prací, sleduje, zda jsou práce prováděny dle smlouvy o dílo na realizaci Stavby, dle předpisů vztahujících se k příslušným druhům prací a v souladu s rozhodnutími veřejnoprávních orgánů,</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lastRenderedPageBreak/>
        <w:t>upozorňuje zhotovitele Stavby zápisem ve stavebním deníku na nedostatky zjištěné v průběhu provádění prací, požaduje a kontroluje okamžité zjednání nápravy,</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dbá o to, aby zhotovitel Stavby prováděl předepsané nebo dohodnuté zkoušky materiálů a konstrukcí, zařízení nebo technologických souborů vč. revizí, individuálních a komplexních zkoušek apod., kontroluje jejich výsledky, soustřeďuje a kompletuje doklady prokazující dodržení předepsané kvality prací a činí o tom zápisy do stavebního deníku,</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spolupracuje s projektantem a zhotovitelem Stavby při navrhování opatření k odstranění případných vad DPS,</w:t>
      </w:r>
    </w:p>
    <w:p w:rsidR="001C66AD" w:rsidRPr="00447A4D" w:rsidRDefault="003B6093" w:rsidP="00694D81">
      <w:pPr>
        <w:numPr>
          <w:ilvl w:val="0"/>
          <w:numId w:val="5"/>
        </w:numPr>
        <w:shd w:val="clear" w:color="auto" w:fill="FFFFFF"/>
        <w:spacing w:before="120"/>
        <w:ind w:left="1276" w:hanging="567"/>
        <w:rPr>
          <w:rFonts w:ascii="Calibri" w:hAnsi="Calibri" w:cs="Calibri"/>
          <w:szCs w:val="22"/>
        </w:rPr>
      </w:pPr>
      <w:r>
        <w:rPr>
          <w:rFonts w:ascii="Calibri" w:hAnsi="Calibri" w:cs="Calibri"/>
          <w:szCs w:val="22"/>
        </w:rPr>
        <w:t>připravuje pro p</w:t>
      </w:r>
      <w:r w:rsidR="001C66AD" w:rsidRPr="00447A4D">
        <w:rPr>
          <w:rFonts w:ascii="Calibri" w:hAnsi="Calibri" w:cs="Calibri"/>
          <w:szCs w:val="22"/>
        </w:rPr>
        <w:t>říkazce podklady pro reklamaci vad DPS,</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spolupracuje s pracovníky zhotovitele Stavby při provádění opatření na odvrácení nebo omezení škod při ohrožení Stavby živelními událostmi,</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uplatňuje náměty směřující ke zhospodárňování budoucího provozu (užívání) dokončené Stavby,</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kontroluje řádné uskladnění materiálu, strojů a konstrukcí zajišťované zhotovitelem Stavby,</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kontroluje, zda materiály, konstrukce a výrobky pro Stavbu jsou doloženy osvědčením o jakosti a činí o případných nedostatcích zápisy do stavebního deníku,</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 xml:space="preserve">do stavebního deníku zaznamenává každé přerušení či zastavení prací, které nařídí po odsouhlasení s </w:t>
      </w:r>
      <w:r w:rsidR="003B6093">
        <w:rPr>
          <w:rFonts w:ascii="Calibri" w:hAnsi="Calibri" w:cs="Calibri"/>
          <w:szCs w:val="22"/>
        </w:rPr>
        <w:t>p</w:t>
      </w:r>
      <w:r w:rsidRPr="00447A4D">
        <w:rPr>
          <w:rFonts w:ascii="Calibri" w:hAnsi="Calibri" w:cs="Calibri"/>
          <w:szCs w:val="22"/>
        </w:rPr>
        <w:t>říkazcem, a pokud k</w:t>
      </w:r>
      <w:r w:rsidR="003B6093">
        <w:rPr>
          <w:rFonts w:ascii="Calibri" w:hAnsi="Calibri" w:cs="Calibri"/>
          <w:szCs w:val="22"/>
        </w:rPr>
        <w:t> němu dojde z důvodů na straně p</w:t>
      </w:r>
      <w:r w:rsidRPr="00447A4D">
        <w:rPr>
          <w:rFonts w:ascii="Calibri" w:hAnsi="Calibri" w:cs="Calibri"/>
          <w:szCs w:val="22"/>
        </w:rPr>
        <w:t>říkazce, zajišťuje operativní odstranění překážek a pokračování prací,</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 xml:space="preserve">projednává dodatky a změny DPS </w:t>
      </w:r>
      <w:r w:rsidR="00B72BE6">
        <w:rPr>
          <w:rFonts w:ascii="Calibri" w:hAnsi="Calibri" w:cs="Calibri"/>
          <w:szCs w:val="22"/>
        </w:rPr>
        <w:t>tak, aby nedocházelo k</w:t>
      </w:r>
      <w:r w:rsidR="00455E8E">
        <w:rPr>
          <w:rFonts w:ascii="Calibri" w:hAnsi="Calibri" w:cs="Calibri"/>
          <w:szCs w:val="22"/>
        </w:rPr>
        <w:t> </w:t>
      </w:r>
      <w:r w:rsidR="00B72BE6">
        <w:rPr>
          <w:rFonts w:ascii="Calibri" w:hAnsi="Calibri" w:cs="Calibri"/>
          <w:szCs w:val="22"/>
        </w:rPr>
        <w:t>navyšování</w:t>
      </w:r>
      <w:r w:rsidR="00455E8E">
        <w:rPr>
          <w:rFonts w:ascii="Calibri" w:hAnsi="Calibri" w:cs="Calibri"/>
          <w:szCs w:val="22"/>
        </w:rPr>
        <w:t xml:space="preserve"> </w:t>
      </w:r>
      <w:r w:rsidRPr="00447A4D">
        <w:rPr>
          <w:rFonts w:ascii="Calibri" w:hAnsi="Calibri" w:cs="Calibri"/>
          <w:szCs w:val="22"/>
        </w:rPr>
        <w:t>náklad</w:t>
      </w:r>
      <w:r w:rsidR="00B72BE6">
        <w:rPr>
          <w:rFonts w:ascii="Calibri" w:hAnsi="Calibri" w:cs="Calibri"/>
          <w:szCs w:val="22"/>
        </w:rPr>
        <w:t>ů,</w:t>
      </w:r>
      <w:r w:rsidR="00052497">
        <w:rPr>
          <w:rFonts w:ascii="Calibri" w:hAnsi="Calibri" w:cs="Calibri"/>
          <w:szCs w:val="22"/>
        </w:rPr>
        <w:t xml:space="preserve"> </w:t>
      </w:r>
      <w:r w:rsidRPr="00447A4D">
        <w:rPr>
          <w:rFonts w:ascii="Calibri" w:hAnsi="Calibri" w:cs="Calibri"/>
          <w:szCs w:val="22"/>
        </w:rPr>
        <w:t>prodluž</w:t>
      </w:r>
      <w:r w:rsidR="00B72BE6">
        <w:rPr>
          <w:rFonts w:ascii="Calibri" w:hAnsi="Calibri" w:cs="Calibri"/>
          <w:szCs w:val="22"/>
        </w:rPr>
        <w:t>ování</w:t>
      </w:r>
      <w:r w:rsidR="00455E8E">
        <w:rPr>
          <w:rFonts w:ascii="Calibri" w:hAnsi="Calibri" w:cs="Calibri"/>
          <w:szCs w:val="22"/>
        </w:rPr>
        <w:t xml:space="preserve"> </w:t>
      </w:r>
      <w:r w:rsidR="00B72BE6">
        <w:rPr>
          <w:rFonts w:ascii="Calibri" w:hAnsi="Calibri" w:cs="Calibri"/>
          <w:szCs w:val="22"/>
        </w:rPr>
        <w:t>doby</w:t>
      </w:r>
      <w:r w:rsidR="00455E8E">
        <w:rPr>
          <w:rFonts w:ascii="Calibri" w:hAnsi="Calibri" w:cs="Calibri"/>
          <w:szCs w:val="22"/>
        </w:rPr>
        <w:t xml:space="preserve"> </w:t>
      </w:r>
      <w:r w:rsidRPr="00447A4D">
        <w:rPr>
          <w:rFonts w:ascii="Calibri" w:hAnsi="Calibri" w:cs="Calibri"/>
          <w:szCs w:val="22"/>
        </w:rPr>
        <w:t xml:space="preserve">výstavby </w:t>
      </w:r>
      <w:r w:rsidR="00B72BE6">
        <w:rPr>
          <w:rFonts w:ascii="Calibri" w:hAnsi="Calibri" w:cs="Calibri"/>
          <w:szCs w:val="22"/>
        </w:rPr>
        <w:t xml:space="preserve">nebo </w:t>
      </w:r>
      <w:r w:rsidRPr="00447A4D">
        <w:rPr>
          <w:rFonts w:ascii="Calibri" w:hAnsi="Calibri" w:cs="Calibri"/>
          <w:szCs w:val="22"/>
        </w:rPr>
        <w:t>zhorš</w:t>
      </w:r>
      <w:r w:rsidR="00B72BE6">
        <w:rPr>
          <w:rFonts w:ascii="Calibri" w:hAnsi="Calibri" w:cs="Calibri"/>
          <w:szCs w:val="22"/>
        </w:rPr>
        <w:t>ení</w:t>
      </w:r>
      <w:r w:rsidRPr="00447A4D">
        <w:rPr>
          <w:rFonts w:ascii="Calibri" w:hAnsi="Calibri" w:cs="Calibri"/>
          <w:szCs w:val="22"/>
        </w:rPr>
        <w:t xml:space="preserve"> její</w:t>
      </w:r>
      <w:r w:rsidR="00B72BE6">
        <w:rPr>
          <w:rFonts w:ascii="Calibri" w:hAnsi="Calibri" w:cs="Calibri"/>
          <w:szCs w:val="22"/>
        </w:rPr>
        <w:t>ch</w:t>
      </w:r>
      <w:r w:rsidRPr="00447A4D">
        <w:rPr>
          <w:rFonts w:ascii="Calibri" w:hAnsi="Calibri" w:cs="Calibri"/>
          <w:szCs w:val="22"/>
        </w:rPr>
        <w:t xml:space="preserve"> parametr</w:t>
      </w:r>
      <w:r w:rsidR="00B72BE6">
        <w:rPr>
          <w:rFonts w:ascii="Calibri" w:hAnsi="Calibri" w:cs="Calibri"/>
          <w:szCs w:val="22"/>
        </w:rPr>
        <w:t>ů</w:t>
      </w:r>
      <w:r w:rsidRPr="00447A4D">
        <w:rPr>
          <w:rFonts w:ascii="Calibri" w:hAnsi="Calibri" w:cs="Calibri"/>
          <w:szCs w:val="22"/>
        </w:rPr>
        <w:t>,</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předkládá k odsouhl</w:t>
      </w:r>
      <w:r w:rsidR="003B6093">
        <w:rPr>
          <w:rFonts w:ascii="Calibri" w:hAnsi="Calibri" w:cs="Calibri"/>
          <w:szCs w:val="22"/>
        </w:rPr>
        <w:t>asení p</w:t>
      </w:r>
      <w:r w:rsidRPr="00447A4D">
        <w:rPr>
          <w:rFonts w:ascii="Calibri" w:hAnsi="Calibri" w:cs="Calibri"/>
          <w:szCs w:val="22"/>
        </w:rPr>
        <w:t>říkazci provedení prací, které nejsou obsaženy v DPS a představují vícepráce, popř. méněpráce a t</w:t>
      </w:r>
      <w:r w:rsidR="003B6093">
        <w:rPr>
          <w:rFonts w:ascii="Calibri" w:hAnsi="Calibri" w:cs="Calibri"/>
          <w:szCs w:val="22"/>
        </w:rPr>
        <w:t>yto podklady - změny předkládá p</w:t>
      </w:r>
      <w:r w:rsidRPr="00447A4D">
        <w:rPr>
          <w:rFonts w:ascii="Calibri" w:hAnsi="Calibri" w:cs="Calibri"/>
          <w:szCs w:val="22"/>
        </w:rPr>
        <w:t>říkazci s vlastním vyjádřením k rozhodnutí a k jejich řešení v sou</w:t>
      </w:r>
      <w:r w:rsidR="003B6093">
        <w:rPr>
          <w:rFonts w:ascii="Calibri" w:hAnsi="Calibri" w:cs="Calibri"/>
          <w:szCs w:val="22"/>
        </w:rPr>
        <w:t>ladu s uzavřenou smlouvou mezi p</w:t>
      </w:r>
      <w:r w:rsidRPr="00447A4D">
        <w:rPr>
          <w:rFonts w:ascii="Calibri" w:hAnsi="Calibri" w:cs="Calibri"/>
          <w:szCs w:val="22"/>
        </w:rPr>
        <w:t>říkazcem a zhotovitelem Stavby. V předstihu konzultuje se zhotovitelem Stavby postup Stavby tak, aby nedošlo ke zpoždění termínů Stavby z důvodů realizace víceprací či méněprací a předkl</w:t>
      </w:r>
      <w:r w:rsidR="003B6093">
        <w:rPr>
          <w:rFonts w:ascii="Calibri" w:hAnsi="Calibri" w:cs="Calibri"/>
          <w:szCs w:val="22"/>
        </w:rPr>
        <w:t>ádání návrhů dodatků ke smlouvě</w:t>
      </w:r>
      <w:r w:rsidRPr="00447A4D">
        <w:rPr>
          <w:rFonts w:ascii="Calibri" w:hAnsi="Calibri" w:cs="Calibri"/>
          <w:szCs w:val="22"/>
        </w:rPr>
        <w:t xml:space="preserve"> se zhotovitelem</w:t>
      </w:r>
      <w:r w:rsidR="003B6093">
        <w:rPr>
          <w:rFonts w:ascii="Calibri" w:hAnsi="Calibri" w:cs="Calibri"/>
          <w:szCs w:val="22"/>
        </w:rPr>
        <w:t xml:space="preserve"> Stavby,</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kontroluje, zda zhotovitel Stavby průběžně a systematicky zakresluje do jednoho (pokud příslušná smlouva o dílo nestanovuje jinak) vyhotovení DPS veškeré změny (tj. doplňování a opravy) k nimž došlo při provádění Stavby a provádí evidenci dokumentace dokončených částí Stavby,</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provádí průběžnou kontrolu a odsouhlasení rozsahu provedených prací, věcnou kontrolu soupisů provedených prací a jejich souladu s položkami ocenění, kontroluje fakturační podklady, sleduje jejich návaznost na projektovou a rozpočtovou dokumentaci a potvrzuje je způsobem sjednaným ve smlouvě o dílo,</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provádí kontrolu věcné správnosti faktur a úplnosti oceňovacích podkladů, jejich soulad s platebními podmínka</w:t>
      </w:r>
      <w:r w:rsidR="003B6093">
        <w:rPr>
          <w:rFonts w:ascii="Calibri" w:hAnsi="Calibri" w:cs="Calibri"/>
          <w:szCs w:val="22"/>
        </w:rPr>
        <w:t>mi ve smlouvách a předkládá je př</w:t>
      </w:r>
      <w:r w:rsidRPr="00447A4D">
        <w:rPr>
          <w:rFonts w:ascii="Calibri" w:hAnsi="Calibri" w:cs="Calibri"/>
          <w:szCs w:val="22"/>
        </w:rPr>
        <w:t>íkazci k úhradě, v případě nesrovnalostí je vrací zhotoviteli Stavby k doplnění,</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průběžně eviduje všechny faktury zhotovitele Stavby, kontroluje stav prostavěnosti,</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vyhotovuje podklady pro účtování smluvních pokut v případě porušení smluvních závazků zhotovitele Stavby,</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lastRenderedPageBreak/>
        <w:t xml:space="preserve">o všech závažných okolnostech, vyskytujících se při realizaci </w:t>
      </w:r>
      <w:r w:rsidR="003B6093">
        <w:rPr>
          <w:rFonts w:ascii="Calibri" w:hAnsi="Calibri" w:cs="Calibri"/>
          <w:szCs w:val="22"/>
        </w:rPr>
        <w:t>Stavby informuje neprodleně p</w:t>
      </w:r>
      <w:r w:rsidRPr="00447A4D">
        <w:rPr>
          <w:rFonts w:ascii="Calibri" w:hAnsi="Calibri" w:cs="Calibri"/>
          <w:szCs w:val="22"/>
        </w:rPr>
        <w:t>říkazce,</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 xml:space="preserve">písemně eviduje a kontroluje počty hodin výkonu autorského dozoru projektanta (v případě, že bude autorský dozor odměňován hodinovou sazbou) a odsouhlasuje oprávněnost jeho požadavků. Kontroluje správnost faktur autorského dozoru, </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 xml:space="preserve">organizuje předkládání vzorků materiálů zhotovitelem </w:t>
      </w:r>
      <w:r w:rsidR="003B6093">
        <w:rPr>
          <w:rFonts w:ascii="Calibri" w:hAnsi="Calibri" w:cs="Calibri"/>
          <w:szCs w:val="22"/>
        </w:rPr>
        <w:t>Stavby k výběru p</w:t>
      </w:r>
      <w:r w:rsidRPr="00447A4D">
        <w:rPr>
          <w:rFonts w:ascii="Calibri" w:hAnsi="Calibri" w:cs="Calibri"/>
          <w:szCs w:val="22"/>
        </w:rPr>
        <w:t>říkazci a autorskému dozoru (povrchové úpravy, barevné řešení - např. dlažby apod.), kontroluje realizac</w:t>
      </w:r>
      <w:r w:rsidR="003B6093">
        <w:rPr>
          <w:rFonts w:ascii="Calibri" w:hAnsi="Calibri" w:cs="Calibri"/>
          <w:szCs w:val="22"/>
        </w:rPr>
        <w:t>i vybraných materiálů na Stavbě,</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kontroluje správnost a oprávněnost všech návrhů zhotovitele Stavby na změny ceny, termínů nebo jiných podmínek smlouvy o dílo,</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prověřuje přejímání prací a dodávek, které budou v dalším průběhu prací zakryty nebo se stanou nepřístupnými, provede odsouhlasení zápisem do SD a pořídí fotodokumentaci,</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pořizuje vlastní fotodokumentaci a další doklady o průběhu realizace Stavby,</w:t>
      </w:r>
      <w:r w:rsidR="003B6093">
        <w:rPr>
          <w:rFonts w:ascii="Calibri" w:hAnsi="Calibri" w:cs="Calibri"/>
          <w:szCs w:val="22"/>
        </w:rPr>
        <w:t xml:space="preserve"> jejich pořizování a předávání p</w:t>
      </w:r>
      <w:r w:rsidRPr="00447A4D">
        <w:rPr>
          <w:rFonts w:ascii="Calibri" w:hAnsi="Calibri" w:cs="Calibri"/>
          <w:szCs w:val="22"/>
        </w:rPr>
        <w:t>říkazci koordinuje se zhotovitelem a dalšími účastníky projektu (výstavby),</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kontroluje prostorové umístění stavebních prvků, jejich souladu s DPS a další relevantní dokumentací dle této smlouvy a všeobecnými technickými požadavky realizace prací,</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shromažďuje, eviduje a archivuje doklady a dokumentaci zhotovitele Stavby (certifikáty, atesty, protokoly apod.), i ostatních subjektů pohybujících se na Stavbě, se zvláštním zřetelem na podklady k přejímacímu řízení, zkušebnímu provozu a kolaudaci Stavby v souladu s požadavky smluvních dokumentů, právních a technických předpisů,</w:t>
      </w:r>
    </w:p>
    <w:p w:rsidR="001C66AD" w:rsidRPr="00447A4D" w:rsidRDefault="001C66AD" w:rsidP="00694D81">
      <w:pPr>
        <w:numPr>
          <w:ilvl w:val="0"/>
          <w:numId w:val="5"/>
        </w:numPr>
        <w:shd w:val="clear" w:color="auto" w:fill="FFFFFF"/>
        <w:spacing w:before="120"/>
        <w:ind w:left="1276" w:hanging="567"/>
        <w:rPr>
          <w:rFonts w:ascii="Calibri" w:hAnsi="Calibri" w:cs="Calibri"/>
          <w:szCs w:val="22"/>
        </w:rPr>
      </w:pPr>
      <w:r w:rsidRPr="00447A4D">
        <w:rPr>
          <w:rFonts w:ascii="Calibri" w:hAnsi="Calibri" w:cs="Calibri"/>
          <w:szCs w:val="22"/>
        </w:rPr>
        <w:t>připravuje podklady, organizuje a řídí základní jednání účastníků Stavby a spolupracuje na vypracování záznamů s ostatními účastníky,</w:t>
      </w:r>
    </w:p>
    <w:p w:rsidR="001C66AD" w:rsidRPr="00447A4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projednává požadavky, náměty a stížnosti občanů a dalších orgánů, organizací a osob v souvislosti s</w:t>
      </w:r>
      <w:r w:rsidR="003B6093">
        <w:rPr>
          <w:rFonts w:ascii="Calibri" w:eastAsia="Calibri" w:hAnsi="Calibri" w:cs="Calibri"/>
          <w:szCs w:val="22"/>
          <w:lang w:eastAsia="en-US"/>
        </w:rPr>
        <w:t>e</w:t>
      </w:r>
      <w:r w:rsidRPr="00447A4D">
        <w:rPr>
          <w:rFonts w:ascii="Calibri" w:eastAsia="Calibri" w:hAnsi="Calibri" w:cs="Calibri"/>
          <w:szCs w:val="22"/>
          <w:lang w:eastAsia="en-US"/>
        </w:rPr>
        <w:t xml:space="preserve"> Stavbou,</w:t>
      </w:r>
    </w:p>
    <w:p w:rsidR="001C66AD" w:rsidRPr="00447A4D" w:rsidRDefault="003B6093"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Pr>
          <w:rFonts w:ascii="Calibri" w:eastAsia="Calibri" w:hAnsi="Calibri" w:cs="Calibri"/>
          <w:szCs w:val="22"/>
          <w:lang w:eastAsia="en-US"/>
        </w:rPr>
        <w:t>připravuje dle požadavku p</w:t>
      </w:r>
      <w:r w:rsidR="001C66AD" w:rsidRPr="00447A4D">
        <w:rPr>
          <w:rFonts w:ascii="Calibri" w:eastAsia="Calibri" w:hAnsi="Calibri" w:cs="Calibri"/>
          <w:szCs w:val="22"/>
          <w:lang w:eastAsia="en-US"/>
        </w:rPr>
        <w:t>říkazce podklady pro finanční služby spojené s profinancováním Stavby,</w:t>
      </w:r>
    </w:p>
    <w:p w:rsidR="001C66AD" w:rsidRPr="00447A4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na základě výzvy zhotovitele Stavby se zúčastní předběžné prohlídky Stavby, bude-li se taková konat,</w:t>
      </w:r>
    </w:p>
    <w:p w:rsidR="001C66AD" w:rsidRPr="00447A4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sestaví se zhotovitelem Stavby časový plán předání a převzetí Stavby</w:t>
      </w:r>
      <w:r w:rsidR="003B6093">
        <w:rPr>
          <w:rFonts w:ascii="Calibri" w:eastAsia="Calibri" w:hAnsi="Calibri" w:cs="Calibri"/>
          <w:szCs w:val="22"/>
          <w:lang w:eastAsia="en-US"/>
        </w:rPr>
        <w:t xml:space="preserve"> či jejich částí a předloží ho p</w:t>
      </w:r>
      <w:r w:rsidRPr="00447A4D">
        <w:rPr>
          <w:rFonts w:ascii="Calibri" w:eastAsia="Calibri" w:hAnsi="Calibri" w:cs="Calibri"/>
          <w:szCs w:val="22"/>
          <w:lang w:eastAsia="en-US"/>
        </w:rPr>
        <w:t>říkazci,</w:t>
      </w:r>
    </w:p>
    <w:p w:rsidR="001C66AD" w:rsidRPr="00447A4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zabezpečí účast osob </w:t>
      </w:r>
      <w:r w:rsidR="003B6093">
        <w:rPr>
          <w:rFonts w:ascii="Calibri" w:eastAsia="Calibri" w:hAnsi="Calibri" w:cs="Calibri"/>
          <w:szCs w:val="22"/>
          <w:lang w:eastAsia="en-US"/>
        </w:rPr>
        <w:t>určených p</w:t>
      </w:r>
      <w:r w:rsidRPr="00447A4D">
        <w:rPr>
          <w:rFonts w:ascii="Calibri" w:eastAsia="Calibri" w:hAnsi="Calibri" w:cs="Calibri"/>
          <w:szCs w:val="22"/>
          <w:lang w:eastAsia="en-US"/>
        </w:rPr>
        <w:t>říkazcem na přejímacím řízení,</w:t>
      </w:r>
    </w:p>
    <w:p w:rsidR="001C66AD" w:rsidRPr="00447A4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zajistí přípravu a průběh případných komplexních zkoušek a zkušebního provozu, zajistí přípravu a průběh přejímacích řízení,</w:t>
      </w:r>
    </w:p>
    <w:p w:rsidR="001C66AD" w:rsidRPr="00447A4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kontroluje doklady </w:t>
      </w:r>
      <w:r w:rsidR="00A2095C" w:rsidRPr="00447A4D">
        <w:rPr>
          <w:rFonts w:ascii="Calibri" w:eastAsia="Calibri" w:hAnsi="Calibri" w:cs="Calibri"/>
          <w:szCs w:val="22"/>
          <w:lang w:eastAsia="en-US"/>
        </w:rPr>
        <w:t>od zhotovitele</w:t>
      </w:r>
      <w:r w:rsidR="00A2095C">
        <w:rPr>
          <w:rFonts w:ascii="Calibri" w:eastAsia="Calibri" w:hAnsi="Calibri" w:cs="Calibri"/>
          <w:szCs w:val="22"/>
          <w:lang w:eastAsia="en-US"/>
        </w:rPr>
        <w:t xml:space="preserve"> Stavby </w:t>
      </w:r>
      <w:r w:rsidRPr="00447A4D">
        <w:rPr>
          <w:rFonts w:ascii="Calibri" w:eastAsia="Calibri" w:hAnsi="Calibri" w:cs="Calibri"/>
          <w:szCs w:val="22"/>
          <w:lang w:eastAsia="en-US"/>
        </w:rPr>
        <w:t>připravené k přejímce Stavby, dokumentaci skutečného provedení Stavby a případně další potřebné doklady pro odevzdání a převzetí,</w:t>
      </w:r>
    </w:p>
    <w:p w:rsidR="001C66A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účastní se přejímacího řízení a zajišťuje soupis při předání zjištěných vad a nedodělků a stanoví termíny pro jejich odstran</w:t>
      </w:r>
      <w:r w:rsidR="003B6093">
        <w:rPr>
          <w:rFonts w:ascii="Calibri" w:eastAsia="Calibri" w:hAnsi="Calibri" w:cs="Calibri"/>
          <w:szCs w:val="22"/>
          <w:lang w:eastAsia="en-US"/>
        </w:rPr>
        <w:t>ění po předchozím odsouhlasení p</w:t>
      </w:r>
      <w:r w:rsidRPr="00447A4D">
        <w:rPr>
          <w:rFonts w:ascii="Calibri" w:eastAsia="Calibri" w:hAnsi="Calibri" w:cs="Calibri"/>
          <w:szCs w:val="22"/>
          <w:lang w:eastAsia="en-US"/>
        </w:rPr>
        <w:t>říkazcem v souladu se smlouvou o dílo mezi zhotovitelem</w:t>
      </w:r>
      <w:r w:rsidR="003B6093">
        <w:rPr>
          <w:rFonts w:ascii="Calibri" w:eastAsia="Calibri" w:hAnsi="Calibri" w:cs="Calibri"/>
          <w:szCs w:val="22"/>
          <w:lang w:eastAsia="en-US"/>
        </w:rPr>
        <w:t xml:space="preserve"> Stavby a p</w:t>
      </w:r>
      <w:r w:rsidRPr="00447A4D">
        <w:rPr>
          <w:rFonts w:ascii="Calibri" w:eastAsia="Calibri" w:hAnsi="Calibri" w:cs="Calibri"/>
          <w:szCs w:val="22"/>
          <w:lang w:eastAsia="en-US"/>
        </w:rPr>
        <w:t>říkazcem. Z předání a převzetí díla pořídí zápis,</w:t>
      </w:r>
    </w:p>
    <w:p w:rsidR="001C66AD" w:rsidRPr="00447A4D" w:rsidRDefault="003B6093"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Pr>
          <w:rFonts w:ascii="Calibri" w:eastAsia="Calibri" w:hAnsi="Calibri" w:cs="Calibri"/>
          <w:szCs w:val="22"/>
          <w:lang w:eastAsia="en-US"/>
        </w:rPr>
        <w:t>v součinnosti s p</w:t>
      </w:r>
      <w:r w:rsidR="001C66AD" w:rsidRPr="00447A4D">
        <w:rPr>
          <w:rFonts w:ascii="Calibri" w:eastAsia="Calibri" w:hAnsi="Calibri" w:cs="Calibri"/>
          <w:szCs w:val="22"/>
          <w:lang w:eastAsia="en-US"/>
        </w:rPr>
        <w:t>říkazcem zajišťuje zhotoviteli Stavby přístup do těch částí Stavby, kde mají být odstraněny případné vady a nedodělky,</w:t>
      </w:r>
    </w:p>
    <w:p w:rsidR="001C66AD" w:rsidRPr="00447A4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kontroluje a zápisem potvrzuje odstranění vad a nedodělků, v případě nedodržení </w:t>
      </w:r>
      <w:r w:rsidRPr="00447A4D">
        <w:rPr>
          <w:rFonts w:ascii="Calibri" w:eastAsia="Calibri" w:hAnsi="Calibri" w:cs="Calibri"/>
          <w:szCs w:val="22"/>
          <w:lang w:eastAsia="en-US"/>
        </w:rPr>
        <w:lastRenderedPageBreak/>
        <w:t>dohodnutého termínu j</w:t>
      </w:r>
      <w:r w:rsidR="003B6093">
        <w:rPr>
          <w:rFonts w:ascii="Calibri" w:eastAsia="Calibri" w:hAnsi="Calibri" w:cs="Calibri"/>
          <w:szCs w:val="22"/>
          <w:lang w:eastAsia="en-US"/>
        </w:rPr>
        <w:t>ejich odstranění vypracuje pro p</w:t>
      </w:r>
      <w:r w:rsidRPr="00447A4D">
        <w:rPr>
          <w:rFonts w:ascii="Calibri" w:eastAsia="Calibri" w:hAnsi="Calibri" w:cs="Calibri"/>
          <w:szCs w:val="22"/>
          <w:lang w:eastAsia="en-US"/>
        </w:rPr>
        <w:t>říkazce podklady pro vyúčtování smluvní pokuty,</w:t>
      </w:r>
    </w:p>
    <w:p w:rsidR="001C66AD" w:rsidRPr="00447A4D" w:rsidRDefault="003B6093"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Pr>
          <w:rFonts w:ascii="Calibri" w:eastAsia="Calibri" w:hAnsi="Calibri" w:cs="Calibri"/>
          <w:szCs w:val="22"/>
          <w:lang w:eastAsia="en-US"/>
        </w:rPr>
        <w:t>účastní se na straně p</w:t>
      </w:r>
      <w:r w:rsidR="001C66AD" w:rsidRPr="00447A4D">
        <w:rPr>
          <w:rFonts w:ascii="Calibri" w:eastAsia="Calibri" w:hAnsi="Calibri" w:cs="Calibri"/>
          <w:szCs w:val="22"/>
          <w:lang w:eastAsia="en-US"/>
        </w:rPr>
        <w:t>říkazce kolaudace Stavby,</w:t>
      </w:r>
    </w:p>
    <w:p w:rsidR="001C66AD" w:rsidRPr="00447A4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kontroluje vyklizení staveniště,</w:t>
      </w:r>
    </w:p>
    <w:p w:rsidR="001C66AD" w:rsidRPr="00447A4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obstará podklady, podá žádost jménem </w:t>
      </w:r>
      <w:r w:rsidR="003B6093">
        <w:rPr>
          <w:rFonts w:ascii="Calibri" w:eastAsia="Calibri" w:hAnsi="Calibri" w:cs="Calibri"/>
          <w:szCs w:val="22"/>
          <w:lang w:eastAsia="en-US"/>
        </w:rPr>
        <w:t>p</w:t>
      </w:r>
      <w:r w:rsidRPr="00447A4D">
        <w:rPr>
          <w:rFonts w:ascii="Calibri" w:eastAsia="Calibri" w:hAnsi="Calibri" w:cs="Calibri"/>
          <w:szCs w:val="22"/>
          <w:lang w:eastAsia="en-US"/>
        </w:rPr>
        <w:t>říkazce (po</w:t>
      </w:r>
      <w:r w:rsidR="003B6093">
        <w:rPr>
          <w:rFonts w:ascii="Calibri" w:eastAsia="Calibri" w:hAnsi="Calibri" w:cs="Calibri"/>
          <w:szCs w:val="22"/>
          <w:lang w:eastAsia="en-US"/>
        </w:rPr>
        <w:t>př. dle požadavku p</w:t>
      </w:r>
      <w:r w:rsidRPr="00447A4D">
        <w:rPr>
          <w:rFonts w:ascii="Calibri" w:eastAsia="Calibri" w:hAnsi="Calibri" w:cs="Calibri"/>
          <w:szCs w:val="22"/>
          <w:lang w:eastAsia="en-US"/>
        </w:rPr>
        <w:t>říkazce pouze zajišťuje a předkládá podklady) a vyřídí rozhodnutí stavebního úřadu o prozatímním užívání Stavby ke zkušebnímu provozu (je-li tak sjednáno či požadováno),</w:t>
      </w:r>
    </w:p>
    <w:p w:rsidR="001C66AD" w:rsidRPr="00447A4D" w:rsidRDefault="001C66AD" w:rsidP="00694D81">
      <w:pPr>
        <w:widowControl w:val="0"/>
        <w:numPr>
          <w:ilvl w:val="0"/>
          <w:numId w:val="5"/>
        </w:numPr>
        <w:adjustRightInd w:val="0"/>
        <w:spacing w:before="120"/>
        <w:ind w:left="1276"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obstará podklady, podá žádost o kolaudaci stavby jménem</w:t>
      </w:r>
      <w:r w:rsidR="003B6093">
        <w:rPr>
          <w:rFonts w:ascii="Calibri" w:eastAsia="Calibri" w:hAnsi="Calibri" w:cs="Calibri"/>
          <w:szCs w:val="22"/>
          <w:lang w:eastAsia="en-US"/>
        </w:rPr>
        <w:t xml:space="preserve"> příkazce (popř. dle požadavku p</w:t>
      </w:r>
      <w:r w:rsidRPr="00447A4D">
        <w:rPr>
          <w:rFonts w:ascii="Calibri" w:eastAsia="Calibri" w:hAnsi="Calibri" w:cs="Calibri"/>
          <w:szCs w:val="22"/>
          <w:lang w:eastAsia="en-US"/>
        </w:rPr>
        <w:t>říkazce pouze zajišťuje a předkládá podklady) a vyřídí vydání jednotlivých kolaudačních souhlasů, je-li požadováno stavebním zákonem,</w:t>
      </w:r>
    </w:p>
    <w:p w:rsidR="001C66AD" w:rsidRPr="00447A4D" w:rsidRDefault="007F5BEA" w:rsidP="00694D81">
      <w:pPr>
        <w:shd w:val="clear" w:color="auto" w:fill="FFFFFF"/>
        <w:spacing w:before="120"/>
        <w:ind w:left="1276" w:hanging="567"/>
        <w:rPr>
          <w:rFonts w:ascii="Calibri" w:hAnsi="Calibri" w:cs="Calibri"/>
          <w:color w:val="000000"/>
          <w:szCs w:val="22"/>
        </w:rPr>
      </w:pPr>
      <w:r>
        <w:rPr>
          <w:rFonts w:ascii="Calibri" w:hAnsi="Calibri" w:cs="Calibri"/>
          <w:color w:val="000000"/>
          <w:szCs w:val="22"/>
        </w:rPr>
        <w:t>ddd</w:t>
      </w:r>
      <w:r w:rsidR="001C66AD" w:rsidRPr="00245C07">
        <w:rPr>
          <w:rFonts w:ascii="Calibri" w:hAnsi="Calibri" w:cs="Calibri"/>
          <w:color w:val="000000"/>
          <w:szCs w:val="22"/>
        </w:rPr>
        <w:t>)</w:t>
      </w:r>
      <w:r w:rsidR="001C66AD" w:rsidRPr="00447A4D">
        <w:rPr>
          <w:rFonts w:ascii="Calibri" w:hAnsi="Calibri" w:cs="Calibri"/>
          <w:color w:val="000000"/>
          <w:szCs w:val="22"/>
        </w:rPr>
        <w:tab/>
        <w:t xml:space="preserve">předkládá </w:t>
      </w:r>
      <w:r w:rsidR="003B6093">
        <w:rPr>
          <w:rFonts w:ascii="Calibri" w:hAnsi="Calibri" w:cs="Calibri"/>
          <w:szCs w:val="22"/>
        </w:rPr>
        <w:t>p</w:t>
      </w:r>
      <w:r w:rsidR="001C66AD" w:rsidRPr="00447A4D">
        <w:rPr>
          <w:rFonts w:ascii="Calibri" w:hAnsi="Calibri" w:cs="Calibri"/>
          <w:szCs w:val="22"/>
        </w:rPr>
        <w:t>říkazci</w:t>
      </w:r>
      <w:r w:rsidR="001C66AD" w:rsidRPr="00447A4D">
        <w:rPr>
          <w:rFonts w:ascii="Calibri" w:hAnsi="Calibri" w:cs="Calibri"/>
          <w:color w:val="000000"/>
          <w:szCs w:val="22"/>
        </w:rPr>
        <w:t xml:space="preserve"> měsíční zprávy o postupu prací na Stavbě a o své činnosti za uplynulý kalendářní měsíc s tím, že ty</w:t>
      </w:r>
      <w:r w:rsidR="003B6093">
        <w:rPr>
          <w:rFonts w:ascii="Calibri" w:hAnsi="Calibri" w:cs="Calibri"/>
          <w:color w:val="000000"/>
          <w:szCs w:val="22"/>
        </w:rPr>
        <w:t>to zprávy budou tvořit přílohu p</w:t>
      </w:r>
      <w:r w:rsidR="001C66AD" w:rsidRPr="00447A4D">
        <w:rPr>
          <w:rFonts w:ascii="Calibri" w:hAnsi="Calibri" w:cs="Calibri"/>
          <w:color w:val="000000"/>
          <w:szCs w:val="22"/>
        </w:rPr>
        <w:t>říkazníkem vystavovaných faktur,</w:t>
      </w:r>
    </w:p>
    <w:p w:rsidR="001C66AD" w:rsidRPr="00447A4D" w:rsidRDefault="007F5BEA" w:rsidP="00694D81">
      <w:pPr>
        <w:shd w:val="clear" w:color="auto" w:fill="FFFFFF"/>
        <w:spacing w:before="120"/>
        <w:ind w:left="1276" w:hanging="567"/>
        <w:rPr>
          <w:rFonts w:ascii="Calibri" w:hAnsi="Calibri" w:cs="Calibri"/>
          <w:bCs/>
          <w:color w:val="000000"/>
          <w:szCs w:val="22"/>
        </w:rPr>
      </w:pPr>
      <w:r>
        <w:rPr>
          <w:rFonts w:ascii="Calibri" w:hAnsi="Calibri" w:cs="Calibri"/>
          <w:color w:val="000000"/>
          <w:szCs w:val="22"/>
        </w:rPr>
        <w:t>eee</w:t>
      </w:r>
      <w:r w:rsidR="001C66AD" w:rsidRPr="00245C07">
        <w:rPr>
          <w:rFonts w:ascii="Calibri" w:hAnsi="Calibri" w:cs="Calibri"/>
          <w:color w:val="000000"/>
          <w:szCs w:val="22"/>
        </w:rPr>
        <w:t>)</w:t>
      </w:r>
      <w:r w:rsidR="001C66AD" w:rsidRPr="00447A4D">
        <w:rPr>
          <w:rFonts w:ascii="Calibri" w:hAnsi="Calibri" w:cs="Calibri"/>
          <w:color w:val="000000"/>
          <w:szCs w:val="22"/>
        </w:rPr>
        <w:tab/>
        <w:t>jakékoli další povinnosti, které se s výkonem funkce TDI obvykle pojí nebo jsou pro tuto funkci předepsány obecně závaznými právními předpisy</w:t>
      </w:r>
      <w:r w:rsidR="001C66AD" w:rsidRPr="00447A4D">
        <w:rPr>
          <w:rFonts w:ascii="Calibri" w:hAnsi="Calibri" w:cs="Calibri"/>
          <w:bCs/>
          <w:color w:val="000000"/>
          <w:szCs w:val="22"/>
        </w:rPr>
        <w:t>.</w:t>
      </w:r>
    </w:p>
    <w:p w:rsidR="00EA5819" w:rsidRDefault="00EA5819" w:rsidP="003B2233">
      <w:pPr>
        <w:shd w:val="clear" w:color="auto" w:fill="FFFFFF"/>
        <w:spacing w:after="120"/>
        <w:ind w:left="0" w:firstLine="0"/>
        <w:rPr>
          <w:rFonts w:ascii="Calibri" w:hAnsi="Calibri" w:cs="Calibri"/>
          <w:szCs w:val="22"/>
        </w:rPr>
      </w:pPr>
    </w:p>
    <w:p w:rsidR="001C66AD" w:rsidRPr="00447A4D" w:rsidRDefault="00D77031" w:rsidP="003B2233">
      <w:pPr>
        <w:shd w:val="clear" w:color="auto" w:fill="FFFFFF"/>
        <w:spacing w:after="120"/>
        <w:ind w:left="0" w:firstLine="0"/>
        <w:rPr>
          <w:rFonts w:ascii="Calibri" w:hAnsi="Calibri" w:cs="Calibri"/>
          <w:szCs w:val="22"/>
        </w:rPr>
      </w:pPr>
      <w:r>
        <w:rPr>
          <w:rFonts w:ascii="Calibri" w:hAnsi="Calibri" w:cs="Calibri"/>
          <w:szCs w:val="22"/>
        </w:rPr>
        <w:t>3.6</w:t>
      </w:r>
      <w:r w:rsidR="001C66AD" w:rsidRPr="00447A4D">
        <w:rPr>
          <w:rFonts w:ascii="Calibri" w:hAnsi="Calibri" w:cs="Calibri"/>
          <w:szCs w:val="22"/>
        </w:rPr>
        <w:tab/>
      </w:r>
      <w:r w:rsidR="001C66AD" w:rsidRPr="00447A4D">
        <w:rPr>
          <w:rFonts w:ascii="Calibri" w:hAnsi="Calibri" w:cs="Calibri"/>
          <w:b/>
          <w:szCs w:val="22"/>
        </w:rPr>
        <w:t>Výkon koordinátora BOZP</w:t>
      </w:r>
      <w:r w:rsidR="006603B5">
        <w:rPr>
          <w:rFonts w:ascii="Calibri" w:hAnsi="Calibri" w:cs="Calibri"/>
          <w:b/>
          <w:szCs w:val="22"/>
        </w:rPr>
        <w:t xml:space="preserve"> bude zahrnovat zejména tyto činnosti příkazníka</w:t>
      </w:r>
      <w:r w:rsidR="001C66AD" w:rsidRPr="00447A4D">
        <w:rPr>
          <w:rFonts w:ascii="Calibri" w:hAnsi="Calibri" w:cs="Calibri"/>
          <w:szCs w:val="22"/>
        </w:rPr>
        <w:t>:</w:t>
      </w:r>
    </w:p>
    <w:p w:rsidR="001C66AD" w:rsidRPr="00447A4D" w:rsidRDefault="00E84090" w:rsidP="00694D81">
      <w:pPr>
        <w:numPr>
          <w:ilvl w:val="0"/>
          <w:numId w:val="4"/>
        </w:numPr>
        <w:spacing w:before="120"/>
        <w:ind w:left="1276" w:hanging="425"/>
        <w:rPr>
          <w:rFonts w:ascii="Calibri" w:eastAsia="Calibri" w:hAnsi="Calibri" w:cs="Calibri"/>
          <w:color w:val="000000"/>
          <w:szCs w:val="22"/>
          <w:lang w:eastAsia="en-US"/>
        </w:rPr>
      </w:pPr>
      <w:r>
        <w:rPr>
          <w:rFonts w:ascii="Calibri" w:eastAsia="Calibri" w:hAnsi="Calibri" w:cs="Calibri"/>
          <w:color w:val="000000"/>
          <w:szCs w:val="22"/>
          <w:lang w:eastAsia="en-US"/>
        </w:rPr>
        <w:t>poskytnutí o</w:t>
      </w:r>
      <w:r w:rsidR="001C66AD" w:rsidRPr="00447A4D">
        <w:rPr>
          <w:rFonts w:ascii="Calibri" w:eastAsia="Calibri" w:hAnsi="Calibri" w:cs="Calibri"/>
          <w:color w:val="000000"/>
          <w:szCs w:val="22"/>
          <w:lang w:eastAsia="en-US"/>
        </w:rPr>
        <w:t>bjednateli přehledu právních předpisů vztahujících se</w:t>
      </w:r>
      <w:r w:rsidR="00B20E04">
        <w:rPr>
          <w:rFonts w:ascii="Calibri" w:eastAsia="Calibri" w:hAnsi="Calibri" w:cs="Calibri"/>
          <w:color w:val="000000"/>
          <w:szCs w:val="22"/>
          <w:lang w:eastAsia="en-US"/>
        </w:rPr>
        <w:t xml:space="preserve"> k oblasti BOZP na</w:t>
      </w:r>
      <w:r w:rsidR="001C66AD" w:rsidRPr="00447A4D">
        <w:rPr>
          <w:rFonts w:ascii="Calibri" w:eastAsia="Calibri" w:hAnsi="Calibri" w:cs="Calibri"/>
          <w:color w:val="000000"/>
          <w:szCs w:val="22"/>
          <w:lang w:eastAsia="en-US"/>
        </w:rPr>
        <w:t xml:space="preserve"> Stavbě – </w:t>
      </w:r>
      <w:r w:rsidR="001C66AD" w:rsidRPr="007F5BEA">
        <w:rPr>
          <w:rFonts w:ascii="Calibri" w:eastAsia="Calibri" w:hAnsi="Calibri" w:cs="Calibri"/>
          <w:b/>
          <w:color w:val="000000"/>
          <w:szCs w:val="22"/>
          <w:lang w:eastAsia="en-US"/>
        </w:rPr>
        <w:t xml:space="preserve">nejpozději do </w:t>
      </w:r>
      <w:r w:rsidR="00615A07" w:rsidRPr="007F5BEA">
        <w:rPr>
          <w:rFonts w:ascii="Calibri" w:eastAsia="Calibri" w:hAnsi="Calibri" w:cs="Calibri"/>
          <w:b/>
          <w:color w:val="000000"/>
          <w:szCs w:val="22"/>
          <w:lang w:eastAsia="en-US"/>
        </w:rPr>
        <w:t>5-ti</w:t>
      </w:r>
      <w:r w:rsidR="001C66AD" w:rsidRPr="007F5BEA">
        <w:rPr>
          <w:rFonts w:ascii="Calibri" w:eastAsia="Calibri" w:hAnsi="Calibri" w:cs="Calibri"/>
          <w:b/>
          <w:color w:val="000000"/>
          <w:szCs w:val="22"/>
          <w:lang w:eastAsia="en-US"/>
        </w:rPr>
        <w:t xml:space="preserve"> dnů od </w:t>
      </w:r>
      <w:r w:rsidR="006603B5" w:rsidRPr="007F5BEA">
        <w:rPr>
          <w:rFonts w:ascii="Calibri" w:eastAsia="Calibri" w:hAnsi="Calibri" w:cs="Calibri"/>
          <w:b/>
          <w:color w:val="000000"/>
          <w:szCs w:val="22"/>
          <w:lang w:eastAsia="en-US"/>
        </w:rPr>
        <w:t>nabytí účinnosti</w:t>
      </w:r>
      <w:r w:rsidR="001C66AD" w:rsidRPr="007F5BEA">
        <w:rPr>
          <w:rFonts w:ascii="Calibri" w:eastAsia="Calibri" w:hAnsi="Calibri" w:cs="Calibri"/>
          <w:b/>
          <w:color w:val="000000"/>
          <w:szCs w:val="22"/>
          <w:lang w:eastAsia="en-US"/>
        </w:rPr>
        <w:t xml:space="preserve"> této smlouvy</w:t>
      </w:r>
      <w:r w:rsidR="001C66AD" w:rsidRPr="00447A4D">
        <w:rPr>
          <w:rFonts w:ascii="Calibri" w:eastAsia="Calibri" w:hAnsi="Calibri" w:cs="Calibri"/>
          <w:color w:val="000000"/>
          <w:szCs w:val="22"/>
          <w:lang w:eastAsia="en-US"/>
        </w:rPr>
        <w:t>,</w:t>
      </w:r>
    </w:p>
    <w:p w:rsidR="001C66A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vyhledávání rizik a návrh opatření na jejich minimalizaci, a to u rizik, která budou z vnějšího okolí působit na Stavbu a rizik Stavby které budou působit na vnější okolí,</w:t>
      </w:r>
    </w:p>
    <w:p w:rsidR="00E97806" w:rsidRPr="00447A4D" w:rsidRDefault="00E97806"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 xml:space="preserve">zpracování informace o rizicích, která se mohou na Stavbě při její realizaci vyskytnout a </w:t>
      </w:r>
      <w:r w:rsidRPr="00871F72">
        <w:rPr>
          <w:rFonts w:ascii="Calibri" w:eastAsia="Calibri" w:hAnsi="Calibri" w:cs="Calibri"/>
          <w:color w:val="000000"/>
          <w:szCs w:val="22"/>
          <w:lang w:eastAsia="en-US"/>
        </w:rPr>
        <w:t xml:space="preserve">zpracování </w:t>
      </w:r>
      <w:r>
        <w:rPr>
          <w:rFonts w:ascii="Calibri" w:eastAsia="Calibri" w:hAnsi="Calibri" w:cs="Calibri"/>
          <w:bCs/>
          <w:color w:val="000000"/>
          <w:szCs w:val="22"/>
          <w:lang w:eastAsia="en-US"/>
        </w:rPr>
        <w:t xml:space="preserve">plánu BOZP </w:t>
      </w:r>
      <w:r w:rsidRPr="00871F72">
        <w:rPr>
          <w:rFonts w:ascii="Calibri" w:eastAsia="Calibri" w:hAnsi="Calibri" w:cs="Calibri"/>
          <w:bCs/>
          <w:color w:val="000000"/>
          <w:szCs w:val="22"/>
          <w:lang w:eastAsia="en-US"/>
        </w:rPr>
        <w:t>pro Stavbu</w:t>
      </w:r>
      <w:r w:rsidRPr="00871F72">
        <w:rPr>
          <w:rFonts w:ascii="Calibri" w:eastAsia="Calibri" w:hAnsi="Calibri" w:cs="Calibri"/>
          <w:color w:val="000000"/>
          <w:szCs w:val="22"/>
          <w:lang w:eastAsia="en-US"/>
        </w:rPr>
        <w:t xml:space="preserve"> – </w:t>
      </w:r>
      <w:r w:rsidRPr="007F5BEA">
        <w:rPr>
          <w:rFonts w:ascii="Calibri" w:eastAsia="Calibri" w:hAnsi="Calibri" w:cs="Calibri"/>
          <w:b/>
          <w:color w:val="000000"/>
          <w:szCs w:val="22"/>
          <w:lang w:eastAsia="en-US"/>
        </w:rPr>
        <w:t>nejpozději do 5-ti dnů od nabytí účinnosti této smlouvy</w:t>
      </w:r>
      <w:r>
        <w:rPr>
          <w:rFonts w:ascii="Calibri" w:eastAsia="Calibri" w:hAnsi="Calibri" w:cs="Calibri"/>
          <w:color w:val="000000"/>
          <w:szCs w:val="22"/>
          <w:lang w:eastAsia="en-US"/>
        </w:rPr>
        <w:t>,</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aktualizace plánu BOZP v součinnosti se zhotovitelem Stavby,</w:t>
      </w:r>
    </w:p>
    <w:p w:rsidR="001C66AD" w:rsidRPr="00871F72" w:rsidRDefault="009F712A" w:rsidP="00694D81">
      <w:pPr>
        <w:numPr>
          <w:ilvl w:val="0"/>
          <w:numId w:val="4"/>
        </w:numPr>
        <w:spacing w:before="120"/>
        <w:ind w:left="1276" w:hanging="425"/>
        <w:rPr>
          <w:rFonts w:ascii="Calibri" w:eastAsia="Calibri" w:hAnsi="Calibri" w:cs="Calibri"/>
          <w:color w:val="000000"/>
          <w:szCs w:val="22"/>
          <w:lang w:eastAsia="en-US"/>
        </w:rPr>
      </w:pPr>
      <w:r>
        <w:rPr>
          <w:rFonts w:ascii="Calibri" w:eastAsia="Calibri" w:hAnsi="Calibri" w:cs="Calibri"/>
          <w:color w:val="000000"/>
          <w:szCs w:val="22"/>
          <w:lang w:eastAsia="en-US"/>
        </w:rPr>
        <w:t xml:space="preserve">zpracování </w:t>
      </w:r>
      <w:r w:rsidR="001C66AD" w:rsidRPr="00871F72">
        <w:rPr>
          <w:rFonts w:ascii="Calibri" w:eastAsia="Calibri" w:hAnsi="Calibri" w:cs="Calibri"/>
          <w:color w:val="000000"/>
          <w:szCs w:val="22"/>
          <w:lang w:eastAsia="en-US"/>
        </w:rPr>
        <w:t>návrh</w:t>
      </w:r>
      <w:r>
        <w:rPr>
          <w:rFonts w:ascii="Calibri" w:eastAsia="Calibri" w:hAnsi="Calibri" w:cs="Calibri"/>
          <w:color w:val="000000"/>
          <w:szCs w:val="22"/>
          <w:lang w:eastAsia="en-US"/>
        </w:rPr>
        <w:t>u</w:t>
      </w:r>
      <w:r w:rsidR="001C66AD" w:rsidRPr="00871F72">
        <w:rPr>
          <w:rFonts w:ascii="Calibri" w:eastAsia="Calibri" w:hAnsi="Calibri" w:cs="Calibri"/>
          <w:color w:val="000000"/>
          <w:szCs w:val="22"/>
          <w:lang w:eastAsia="en-US"/>
        </w:rPr>
        <w:t xml:space="preserve"> </w:t>
      </w:r>
      <w:r w:rsidR="00E84090" w:rsidRPr="00871F72">
        <w:rPr>
          <w:rFonts w:ascii="Calibri" w:eastAsia="Calibri" w:hAnsi="Calibri" w:cs="Calibri"/>
          <w:color w:val="000000"/>
          <w:szCs w:val="22"/>
          <w:lang w:eastAsia="en-US"/>
        </w:rPr>
        <w:t>potřebnosti (četnosti) kontrol z</w:t>
      </w:r>
      <w:r w:rsidR="001C66AD" w:rsidRPr="00871F72">
        <w:rPr>
          <w:rFonts w:ascii="Calibri" w:eastAsia="Calibri" w:hAnsi="Calibri" w:cs="Calibri"/>
          <w:color w:val="000000"/>
          <w:szCs w:val="22"/>
          <w:lang w:eastAsia="en-US"/>
        </w:rPr>
        <w:t>hotovitele</w:t>
      </w:r>
      <w:r w:rsidR="00E84090" w:rsidRPr="00871F72">
        <w:rPr>
          <w:rFonts w:ascii="Calibri" w:eastAsia="Calibri" w:hAnsi="Calibri" w:cs="Calibri"/>
          <w:color w:val="000000"/>
          <w:szCs w:val="22"/>
          <w:lang w:eastAsia="en-US"/>
        </w:rPr>
        <w:t xml:space="preserve"> Stavby</w:t>
      </w:r>
      <w:r w:rsidR="001C66AD" w:rsidRPr="00871F72">
        <w:rPr>
          <w:rFonts w:ascii="Calibri" w:eastAsia="Calibri" w:hAnsi="Calibri" w:cs="Calibri"/>
          <w:color w:val="000000"/>
          <w:szCs w:val="22"/>
          <w:lang w:eastAsia="en-US"/>
        </w:rPr>
        <w:t xml:space="preserve"> v průběhu realizace Stavby a návrh termínů a organizačně kontrolních dnů k dodržování BOZP na staveništi – </w:t>
      </w:r>
      <w:r w:rsidR="001C66AD" w:rsidRPr="007F5BEA">
        <w:rPr>
          <w:rFonts w:ascii="Calibri" w:eastAsia="Calibri" w:hAnsi="Calibri" w:cs="Calibri"/>
          <w:b/>
          <w:color w:val="000000"/>
          <w:szCs w:val="22"/>
          <w:lang w:eastAsia="en-US"/>
        </w:rPr>
        <w:t>nejpozději do dne zahájení realizace Stavby</w:t>
      </w:r>
      <w:r w:rsidR="001C66AD" w:rsidRPr="00871F72">
        <w:rPr>
          <w:rFonts w:ascii="Calibri" w:eastAsia="Calibri" w:hAnsi="Calibri" w:cs="Calibri"/>
          <w:color w:val="000000"/>
          <w:szCs w:val="22"/>
          <w:lang w:eastAsia="en-US"/>
        </w:rPr>
        <w:t>,</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účast a organizační zajištění organizačně kontrolních dnů k dodržování BOZP na staveništi</w:t>
      </w:r>
      <w:r w:rsidR="00E84090" w:rsidRPr="00871F72">
        <w:rPr>
          <w:rFonts w:ascii="Calibri" w:eastAsia="Calibri" w:hAnsi="Calibri" w:cs="Calibri"/>
          <w:color w:val="000000"/>
          <w:szCs w:val="22"/>
          <w:lang w:eastAsia="en-US"/>
        </w:rPr>
        <w:t>,</w:t>
      </w:r>
    </w:p>
    <w:p w:rsidR="001C66AD" w:rsidRPr="001E28AB" w:rsidRDefault="001C66AD" w:rsidP="001E28AB">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 xml:space="preserve">vypracování a předložení oznámení o zahájení prací příslušnému Oblastnímu </w:t>
      </w:r>
      <w:r w:rsidRPr="001E28AB">
        <w:rPr>
          <w:rFonts w:ascii="Calibri" w:eastAsia="Calibri" w:hAnsi="Calibri" w:cs="Calibri"/>
          <w:color w:val="000000"/>
          <w:szCs w:val="22"/>
          <w:lang w:eastAsia="en-US"/>
        </w:rPr>
        <w:t xml:space="preserve">inspektorátu práce – </w:t>
      </w:r>
      <w:r w:rsidRPr="007F5BEA">
        <w:rPr>
          <w:rFonts w:ascii="Calibri" w:eastAsia="Calibri" w:hAnsi="Calibri" w:cs="Calibri"/>
          <w:b/>
          <w:color w:val="000000"/>
          <w:szCs w:val="22"/>
          <w:lang w:eastAsia="en-US"/>
        </w:rPr>
        <w:t xml:space="preserve">nejpozději </w:t>
      </w:r>
      <w:r w:rsidR="00326784" w:rsidRPr="007F5BEA">
        <w:rPr>
          <w:rFonts w:ascii="Calibri" w:eastAsia="Calibri" w:hAnsi="Calibri" w:cs="Calibri"/>
          <w:b/>
          <w:color w:val="000000"/>
          <w:szCs w:val="22"/>
          <w:lang w:eastAsia="en-US"/>
        </w:rPr>
        <w:t>8</w:t>
      </w:r>
      <w:r w:rsidRPr="007F5BEA">
        <w:rPr>
          <w:rFonts w:ascii="Calibri" w:eastAsia="Calibri" w:hAnsi="Calibri" w:cs="Calibri"/>
          <w:b/>
          <w:color w:val="000000"/>
          <w:szCs w:val="22"/>
          <w:lang w:eastAsia="en-US"/>
        </w:rPr>
        <w:t xml:space="preserve"> pracovních dnů před </w:t>
      </w:r>
      <w:r w:rsidR="00326784" w:rsidRPr="007F5BEA">
        <w:rPr>
          <w:rFonts w:ascii="Calibri" w:eastAsia="Calibri" w:hAnsi="Calibri" w:cs="Calibri"/>
          <w:b/>
          <w:color w:val="000000"/>
          <w:szCs w:val="22"/>
          <w:lang w:eastAsia="en-US"/>
        </w:rPr>
        <w:t>předáním staveniště zhotoviteli Stavby</w:t>
      </w:r>
      <w:r w:rsidRPr="001E28AB">
        <w:rPr>
          <w:rFonts w:ascii="Calibri" w:eastAsia="Calibri" w:hAnsi="Calibri" w:cs="Calibri"/>
          <w:color w:val="000000"/>
          <w:szCs w:val="22"/>
          <w:lang w:eastAsia="en-US"/>
        </w:rPr>
        <w:t>,</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koordinace spolupráce všech zhotovitelů Stavby z hlediska BOZP a minimalizace možných rizik na staveništi,</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kontrola provádění prací na Stavbě se zaměřením na zjišťování, zda jsou dodržovány požadavky BOZP a řešení zjištěných nedos</w:t>
      </w:r>
      <w:r w:rsidR="009A6578">
        <w:rPr>
          <w:rFonts w:ascii="Calibri" w:eastAsia="Calibri" w:hAnsi="Calibri" w:cs="Calibri"/>
          <w:color w:val="000000"/>
          <w:szCs w:val="22"/>
          <w:lang w:eastAsia="en-US"/>
        </w:rPr>
        <w:t>tatků s odpovědnými pracovníky o</w:t>
      </w:r>
      <w:r w:rsidRPr="00447A4D">
        <w:rPr>
          <w:rFonts w:ascii="Calibri" w:eastAsia="Calibri" w:hAnsi="Calibri" w:cs="Calibri"/>
          <w:color w:val="000000"/>
          <w:szCs w:val="22"/>
          <w:lang w:eastAsia="en-US"/>
        </w:rPr>
        <w:t>bjednatele, autorského dozoru a zhotovitele Stavby,</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kontrola způsobu a zajištění staveniště proti přístupu cizích osob,</w:t>
      </w:r>
    </w:p>
    <w:p w:rsidR="001C66AD" w:rsidRPr="00447A4D" w:rsidRDefault="00871F72" w:rsidP="00694D81">
      <w:pPr>
        <w:numPr>
          <w:ilvl w:val="0"/>
          <w:numId w:val="4"/>
        </w:numPr>
        <w:spacing w:before="120"/>
        <w:ind w:left="1276" w:hanging="425"/>
        <w:rPr>
          <w:rFonts w:ascii="Calibri" w:eastAsia="Calibri" w:hAnsi="Calibri" w:cs="Calibri"/>
          <w:color w:val="000000"/>
          <w:szCs w:val="22"/>
          <w:lang w:eastAsia="en-US"/>
        </w:rPr>
      </w:pPr>
      <w:r>
        <w:rPr>
          <w:rFonts w:ascii="Calibri" w:eastAsia="Calibri" w:hAnsi="Calibri" w:cs="Calibri"/>
          <w:color w:val="000000"/>
          <w:szCs w:val="22"/>
          <w:lang w:eastAsia="en-US"/>
        </w:rPr>
        <w:t>sledování dodržování plánu BOZP</w:t>
      </w:r>
      <w:r w:rsidR="001C66AD" w:rsidRPr="00447A4D">
        <w:rPr>
          <w:rFonts w:ascii="Calibri" w:eastAsia="Calibri" w:hAnsi="Calibri" w:cs="Calibri"/>
          <w:color w:val="000000"/>
          <w:szCs w:val="22"/>
          <w:lang w:eastAsia="en-US"/>
        </w:rPr>
        <w:t xml:space="preserve"> všemi subjekty participujícími na realizaci jednotlivé Stavby, doplňování a aktualizace Plánu BOZP podle skutečné situace,</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předcháze</w:t>
      </w:r>
      <w:r w:rsidR="00276C41">
        <w:rPr>
          <w:rFonts w:ascii="Calibri" w:eastAsia="Calibri" w:hAnsi="Calibri" w:cs="Calibri"/>
          <w:color w:val="000000"/>
          <w:szCs w:val="22"/>
          <w:lang w:eastAsia="en-US"/>
        </w:rPr>
        <w:t>ní</w:t>
      </w:r>
      <w:r w:rsidRPr="00447A4D">
        <w:rPr>
          <w:rFonts w:ascii="Calibri" w:eastAsia="Calibri" w:hAnsi="Calibri" w:cs="Calibri"/>
          <w:color w:val="000000"/>
          <w:szCs w:val="22"/>
          <w:lang w:eastAsia="en-US"/>
        </w:rPr>
        <w:t xml:space="preserve"> vzniku rizik na </w:t>
      </w:r>
      <w:r w:rsidR="00E84090">
        <w:rPr>
          <w:rFonts w:ascii="Calibri" w:eastAsia="Calibri" w:hAnsi="Calibri" w:cs="Calibri"/>
          <w:color w:val="000000"/>
          <w:szCs w:val="22"/>
          <w:lang w:eastAsia="en-US"/>
        </w:rPr>
        <w:t>Stavbě, průběžn</w:t>
      </w:r>
      <w:r w:rsidR="00276C41">
        <w:rPr>
          <w:rFonts w:ascii="Calibri" w:eastAsia="Calibri" w:hAnsi="Calibri" w:cs="Calibri"/>
          <w:color w:val="000000"/>
          <w:szCs w:val="22"/>
          <w:lang w:eastAsia="en-US"/>
        </w:rPr>
        <w:t>é</w:t>
      </w:r>
      <w:r w:rsidR="00E84090">
        <w:rPr>
          <w:rFonts w:ascii="Calibri" w:eastAsia="Calibri" w:hAnsi="Calibri" w:cs="Calibri"/>
          <w:color w:val="000000"/>
          <w:szCs w:val="22"/>
          <w:lang w:eastAsia="en-US"/>
        </w:rPr>
        <w:t xml:space="preserve"> informov</w:t>
      </w:r>
      <w:r w:rsidR="00276C41">
        <w:rPr>
          <w:rFonts w:ascii="Calibri" w:eastAsia="Calibri" w:hAnsi="Calibri" w:cs="Calibri"/>
          <w:color w:val="000000"/>
          <w:szCs w:val="22"/>
          <w:lang w:eastAsia="en-US"/>
        </w:rPr>
        <w:t>ání</w:t>
      </w:r>
      <w:r w:rsidR="00E84090">
        <w:rPr>
          <w:rFonts w:ascii="Calibri" w:eastAsia="Calibri" w:hAnsi="Calibri" w:cs="Calibri"/>
          <w:color w:val="000000"/>
          <w:szCs w:val="22"/>
          <w:lang w:eastAsia="en-US"/>
        </w:rPr>
        <w:t xml:space="preserve"> o</w:t>
      </w:r>
      <w:r w:rsidRPr="00447A4D">
        <w:rPr>
          <w:rFonts w:ascii="Calibri" w:eastAsia="Calibri" w:hAnsi="Calibri" w:cs="Calibri"/>
          <w:color w:val="000000"/>
          <w:szCs w:val="22"/>
          <w:lang w:eastAsia="en-US"/>
        </w:rPr>
        <w:t xml:space="preserve">bjednatele i mimo  kontrolní dny zejména v naléhavých případech </w:t>
      </w:r>
      <w:r w:rsidR="00276C41">
        <w:rPr>
          <w:rFonts w:ascii="Calibri" w:eastAsia="Calibri" w:hAnsi="Calibri" w:cs="Calibri"/>
          <w:color w:val="000000"/>
          <w:szCs w:val="22"/>
          <w:lang w:eastAsia="en-US"/>
        </w:rPr>
        <w:t xml:space="preserve">(např. </w:t>
      </w:r>
      <w:r w:rsidRPr="00447A4D">
        <w:rPr>
          <w:rFonts w:ascii="Calibri" w:eastAsia="Calibri" w:hAnsi="Calibri" w:cs="Calibri"/>
          <w:color w:val="000000"/>
          <w:szCs w:val="22"/>
          <w:lang w:eastAsia="en-US"/>
        </w:rPr>
        <w:t>trvalé neodstraňování nedostatků, možnosti škod, ohrožení zdraví či majetku, aj.</w:t>
      </w:r>
      <w:r w:rsidR="00276C41">
        <w:rPr>
          <w:rFonts w:ascii="Calibri" w:eastAsia="Calibri" w:hAnsi="Calibri" w:cs="Calibri"/>
          <w:color w:val="000000"/>
          <w:szCs w:val="22"/>
          <w:lang w:eastAsia="en-US"/>
        </w:rPr>
        <w:t>),</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lastRenderedPageBreak/>
        <w:t>vyhotovování písemných zápisů s fotodokumentací o všech zjištěných nedostatcích v BOZP na staveništi,</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zapracování veškerých skutečností z průběhu realizace Stavby nutných pro následné rekonstrukce, úpravy, opravy a údržbu Stavby,</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vedení předepsané písemné a fotografické dokumentace,</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školení stavbyvedoucího v otázkách BOZP,</w:t>
      </w:r>
    </w:p>
    <w:p w:rsidR="001C66AD" w:rsidRPr="00447A4D" w:rsidRDefault="00E84090" w:rsidP="00694D81">
      <w:pPr>
        <w:numPr>
          <w:ilvl w:val="0"/>
          <w:numId w:val="4"/>
        </w:numPr>
        <w:spacing w:before="120"/>
        <w:ind w:left="1276" w:hanging="425"/>
        <w:rPr>
          <w:rFonts w:ascii="Calibri" w:eastAsia="Calibri" w:hAnsi="Calibri" w:cs="Calibri"/>
          <w:color w:val="000000"/>
          <w:szCs w:val="22"/>
          <w:lang w:eastAsia="en-US"/>
        </w:rPr>
      </w:pPr>
      <w:r>
        <w:rPr>
          <w:rFonts w:ascii="Calibri" w:eastAsia="Calibri" w:hAnsi="Calibri" w:cs="Calibri"/>
          <w:color w:val="000000"/>
          <w:szCs w:val="22"/>
          <w:lang w:eastAsia="en-US"/>
        </w:rPr>
        <w:t>předkládání měsíčních zpráv o</w:t>
      </w:r>
      <w:r w:rsidR="001C66AD" w:rsidRPr="00447A4D">
        <w:rPr>
          <w:rFonts w:ascii="Calibri" w:eastAsia="Calibri" w:hAnsi="Calibri" w:cs="Calibri"/>
          <w:color w:val="000000"/>
          <w:szCs w:val="22"/>
          <w:lang w:eastAsia="en-US"/>
        </w:rPr>
        <w:t xml:space="preserve">bjednateli o své činnosti za uplynulý kalendářní měsíc s tím, že tyto zprávy budou tvořit přílohu </w:t>
      </w:r>
      <w:r w:rsidR="009A6578">
        <w:rPr>
          <w:rFonts w:ascii="Calibri" w:eastAsia="Calibri" w:hAnsi="Calibri" w:cs="Calibri"/>
          <w:color w:val="000000"/>
          <w:szCs w:val="22"/>
          <w:lang w:eastAsia="en-US"/>
        </w:rPr>
        <w:t>z</w:t>
      </w:r>
      <w:r w:rsidR="001C66AD" w:rsidRPr="00447A4D">
        <w:rPr>
          <w:rFonts w:ascii="Calibri" w:eastAsia="Calibri" w:hAnsi="Calibri" w:cs="Calibri"/>
          <w:color w:val="000000"/>
          <w:szCs w:val="22"/>
          <w:lang w:eastAsia="en-US"/>
        </w:rPr>
        <w:t>hotovitelem vystavovaných faktur,</w:t>
      </w:r>
    </w:p>
    <w:p w:rsidR="001C66AD" w:rsidRPr="00447A4D" w:rsidRDefault="001C66AD" w:rsidP="00694D81">
      <w:pPr>
        <w:numPr>
          <w:ilvl w:val="0"/>
          <w:numId w:val="4"/>
        </w:numPr>
        <w:spacing w:before="120"/>
        <w:ind w:left="1276" w:hanging="425"/>
        <w:rPr>
          <w:rFonts w:ascii="Calibri" w:eastAsia="Calibri" w:hAnsi="Calibri" w:cs="Calibri"/>
          <w:color w:val="000000"/>
          <w:szCs w:val="22"/>
          <w:lang w:eastAsia="en-US"/>
        </w:rPr>
      </w:pPr>
      <w:r w:rsidRPr="00447A4D">
        <w:rPr>
          <w:rFonts w:ascii="Calibri" w:eastAsia="Calibri" w:hAnsi="Calibri" w:cs="Calibri"/>
          <w:color w:val="000000"/>
          <w:szCs w:val="22"/>
          <w:lang w:eastAsia="en-US"/>
        </w:rPr>
        <w:t xml:space="preserve">jakékoli další povinnosti, které se s výkonem funkce koordinátora BOZP obvykle pojí nebo jsou pro tuto funkci předepsány obecně závaznými právními předpisy, zejména zákonem č. </w:t>
      </w:r>
      <w:r w:rsidRPr="00447A4D">
        <w:rPr>
          <w:rFonts w:ascii="Calibri" w:eastAsia="Calibri" w:hAnsi="Calibri" w:cs="Calibri"/>
          <w:bCs/>
          <w:color w:val="000000"/>
          <w:szCs w:val="22"/>
          <w:lang w:eastAsia="en-US"/>
        </w:rPr>
        <w:t xml:space="preserve">309/2006 Sb., </w:t>
      </w:r>
      <w:r w:rsidR="00276C41">
        <w:rPr>
          <w:rFonts w:ascii="Calibri" w:eastAsia="Calibri" w:hAnsi="Calibri" w:cs="Calibri"/>
          <w:bCs/>
          <w:color w:val="000000"/>
          <w:szCs w:val="22"/>
          <w:lang w:eastAsia="en-US"/>
        </w:rPr>
        <w:t xml:space="preserve">kterým se upravují další požadavky bezpečnosti a ochrany zdraví při práci v pracovněprávních vztazích a o zajištění bezpečnosti a ochrany zdraví při činnosti nebo poskytování služeb mimo pracovněprávní vztahy (zákon </w:t>
      </w:r>
      <w:r w:rsidRPr="00447A4D">
        <w:rPr>
          <w:rFonts w:ascii="Calibri" w:eastAsia="Calibri" w:hAnsi="Calibri" w:cs="Calibri"/>
          <w:bCs/>
          <w:color w:val="000000"/>
          <w:szCs w:val="22"/>
          <w:lang w:eastAsia="en-US"/>
        </w:rPr>
        <w:t>o</w:t>
      </w:r>
      <w:r w:rsidR="00276C41">
        <w:rPr>
          <w:rFonts w:ascii="Calibri" w:eastAsia="Calibri" w:hAnsi="Calibri" w:cs="Calibri"/>
          <w:bCs/>
          <w:color w:val="000000"/>
          <w:szCs w:val="22"/>
          <w:lang w:eastAsia="en-US"/>
        </w:rPr>
        <w:t xml:space="preserve"> zajištění</w:t>
      </w:r>
      <w:r w:rsidRPr="00447A4D">
        <w:rPr>
          <w:rFonts w:ascii="Calibri" w:eastAsia="Calibri" w:hAnsi="Calibri" w:cs="Calibri"/>
          <w:bCs/>
          <w:color w:val="000000"/>
          <w:szCs w:val="22"/>
          <w:lang w:eastAsia="en-US"/>
        </w:rPr>
        <w:t> dalších podmín</w:t>
      </w:r>
      <w:r w:rsidR="00276C41">
        <w:rPr>
          <w:rFonts w:ascii="Calibri" w:eastAsia="Calibri" w:hAnsi="Calibri" w:cs="Calibri"/>
          <w:bCs/>
          <w:color w:val="000000"/>
          <w:szCs w:val="22"/>
          <w:lang w:eastAsia="en-US"/>
        </w:rPr>
        <w:t>e</w:t>
      </w:r>
      <w:r w:rsidRPr="00447A4D">
        <w:rPr>
          <w:rFonts w:ascii="Calibri" w:eastAsia="Calibri" w:hAnsi="Calibri" w:cs="Calibri"/>
          <w:bCs/>
          <w:color w:val="000000"/>
          <w:szCs w:val="22"/>
          <w:lang w:eastAsia="en-US"/>
        </w:rPr>
        <w:t>k bezpečnosti a ochrany zdraví při práci</w:t>
      </w:r>
      <w:r w:rsidR="00276C41">
        <w:rPr>
          <w:rFonts w:ascii="Calibri" w:eastAsia="Calibri" w:hAnsi="Calibri" w:cs="Calibri"/>
          <w:bCs/>
          <w:color w:val="000000"/>
          <w:szCs w:val="22"/>
          <w:lang w:eastAsia="en-US"/>
        </w:rPr>
        <w:t>), ve znění pozdějších předpisů</w:t>
      </w:r>
      <w:r w:rsidRPr="00447A4D">
        <w:rPr>
          <w:rFonts w:ascii="Calibri" w:eastAsia="Calibri" w:hAnsi="Calibri" w:cs="Calibri"/>
          <w:bCs/>
          <w:color w:val="000000"/>
          <w:szCs w:val="22"/>
          <w:lang w:eastAsia="en-US"/>
        </w:rPr>
        <w:t xml:space="preserve">. </w:t>
      </w:r>
    </w:p>
    <w:p w:rsidR="001C66AD" w:rsidRPr="00447A4D" w:rsidRDefault="001C66AD" w:rsidP="009A5192">
      <w:pPr>
        <w:numPr>
          <w:ilvl w:val="1"/>
          <w:numId w:val="17"/>
        </w:numPr>
        <w:shd w:val="clear" w:color="auto" w:fill="FFFFFF"/>
        <w:spacing w:before="120"/>
        <w:ind w:left="709" w:hanging="709"/>
        <w:rPr>
          <w:rFonts w:ascii="Calibri" w:hAnsi="Calibri" w:cs="Calibri"/>
          <w:szCs w:val="22"/>
        </w:rPr>
      </w:pPr>
      <w:r w:rsidRPr="00447A4D">
        <w:rPr>
          <w:rFonts w:ascii="Calibri" w:hAnsi="Calibri" w:cs="Calibri"/>
          <w:color w:val="000000"/>
          <w:szCs w:val="22"/>
        </w:rPr>
        <w:t>Příkazník</w:t>
      </w:r>
      <w:r w:rsidRPr="00447A4D">
        <w:rPr>
          <w:rFonts w:ascii="Calibri" w:hAnsi="Calibri" w:cs="Calibri"/>
          <w:szCs w:val="22"/>
        </w:rPr>
        <w:t xml:space="preserve"> bude předmět smlouvy provádět v souladu s</w:t>
      </w:r>
      <w:r w:rsidR="00276C41">
        <w:rPr>
          <w:rFonts w:ascii="Calibri" w:hAnsi="Calibri" w:cs="Calibri"/>
          <w:szCs w:val="22"/>
        </w:rPr>
        <w:t xml:space="preserve"> příslušnými</w:t>
      </w:r>
      <w:r w:rsidRPr="00447A4D">
        <w:rPr>
          <w:rFonts w:ascii="Calibri" w:hAnsi="Calibri" w:cs="Calibri"/>
          <w:szCs w:val="22"/>
        </w:rPr>
        <w:t xml:space="preserve"> obecně závaznými právními předpisy účinnými v době </w:t>
      </w:r>
      <w:r w:rsidRPr="002329CE">
        <w:rPr>
          <w:rFonts w:ascii="Calibri" w:hAnsi="Calibri" w:cs="Calibri"/>
          <w:szCs w:val="22"/>
        </w:rPr>
        <w:t>provádění předmětu smlouvy, dále v souladu s technickými a jinými normami (ČSN, ČSN-EN), v souladu s</w:t>
      </w:r>
      <w:r w:rsidR="002329CE" w:rsidRPr="002329CE">
        <w:rPr>
          <w:rFonts w:ascii="Calibri" w:hAnsi="Calibri" w:cs="Calibri"/>
          <w:szCs w:val="22"/>
        </w:rPr>
        <w:t> </w:t>
      </w:r>
      <w:r w:rsidR="007D1347">
        <w:rPr>
          <w:rFonts w:ascii="Calibri" w:hAnsi="Calibri" w:cs="Calibri"/>
          <w:szCs w:val="22"/>
        </w:rPr>
        <w:t xml:space="preserve"> dokumenty</w:t>
      </w:r>
      <w:r w:rsidR="002329CE" w:rsidRPr="002329CE">
        <w:rPr>
          <w:rFonts w:ascii="Calibri" w:hAnsi="Calibri" w:cs="Calibri"/>
          <w:szCs w:val="22"/>
        </w:rPr>
        <w:t xml:space="preserve"> uvede</w:t>
      </w:r>
      <w:r w:rsidR="007D1347">
        <w:rPr>
          <w:rFonts w:ascii="Calibri" w:hAnsi="Calibri" w:cs="Calibri"/>
          <w:szCs w:val="22"/>
        </w:rPr>
        <w:t>nými</w:t>
      </w:r>
      <w:r w:rsidR="002329CE" w:rsidRPr="002329CE">
        <w:rPr>
          <w:rFonts w:ascii="Calibri" w:hAnsi="Calibri" w:cs="Calibri"/>
          <w:szCs w:val="22"/>
        </w:rPr>
        <w:t xml:space="preserve"> v článku III. odstavci 3.2</w:t>
      </w:r>
      <w:r w:rsidRPr="002329CE">
        <w:rPr>
          <w:rFonts w:ascii="Calibri" w:hAnsi="Calibri" w:cs="Calibri"/>
          <w:szCs w:val="22"/>
        </w:rPr>
        <w:t xml:space="preserve"> této smlouvy a</w:t>
      </w:r>
      <w:r w:rsidRPr="00447A4D">
        <w:rPr>
          <w:rFonts w:ascii="Calibri" w:hAnsi="Calibri" w:cs="Calibri"/>
          <w:szCs w:val="22"/>
        </w:rPr>
        <w:t xml:space="preserve"> dle</w:t>
      </w:r>
      <w:r w:rsidR="002670C6">
        <w:rPr>
          <w:rFonts w:ascii="Calibri" w:hAnsi="Calibri" w:cs="Calibri"/>
          <w:szCs w:val="22"/>
        </w:rPr>
        <w:t xml:space="preserve"> dalších pokynů p</w:t>
      </w:r>
      <w:r w:rsidRPr="00447A4D">
        <w:rPr>
          <w:rFonts w:ascii="Calibri" w:hAnsi="Calibri" w:cs="Calibri"/>
          <w:szCs w:val="22"/>
        </w:rPr>
        <w:t xml:space="preserve">říkazce </w:t>
      </w:r>
      <w:r w:rsidR="002670C6">
        <w:rPr>
          <w:rFonts w:ascii="Calibri" w:hAnsi="Calibri" w:cs="Calibri"/>
          <w:szCs w:val="22"/>
        </w:rPr>
        <w:t>a další dokumentace předané mu příkazcem při podpisu této s</w:t>
      </w:r>
      <w:r w:rsidRPr="00447A4D">
        <w:rPr>
          <w:rFonts w:ascii="Calibri" w:hAnsi="Calibri" w:cs="Calibri"/>
          <w:szCs w:val="22"/>
        </w:rPr>
        <w:t xml:space="preserve">mlouvy </w:t>
      </w:r>
      <w:r w:rsidRPr="00447A4D">
        <w:rPr>
          <w:rFonts w:ascii="Calibri" w:hAnsi="Calibri" w:cs="Calibri"/>
          <w:color w:val="000000"/>
          <w:szCs w:val="22"/>
        </w:rPr>
        <w:t>nebo</w:t>
      </w:r>
      <w:r w:rsidRPr="00447A4D">
        <w:rPr>
          <w:rFonts w:ascii="Calibri" w:hAnsi="Calibri" w:cs="Calibri"/>
          <w:szCs w:val="22"/>
        </w:rPr>
        <w:t xml:space="preserve"> kdykoli poté. </w:t>
      </w:r>
    </w:p>
    <w:p w:rsidR="001C66AD" w:rsidRDefault="001C66AD" w:rsidP="009A5192">
      <w:pPr>
        <w:numPr>
          <w:ilvl w:val="1"/>
          <w:numId w:val="17"/>
        </w:numPr>
        <w:shd w:val="clear" w:color="auto" w:fill="FFFFFF"/>
        <w:spacing w:before="120"/>
        <w:ind w:left="709" w:hanging="709"/>
        <w:rPr>
          <w:rFonts w:ascii="Calibri" w:hAnsi="Calibri" w:cs="Calibri"/>
          <w:szCs w:val="22"/>
        </w:rPr>
      </w:pPr>
      <w:r w:rsidRPr="00447A4D">
        <w:rPr>
          <w:rFonts w:ascii="Calibri" w:hAnsi="Calibri" w:cs="Calibri"/>
          <w:szCs w:val="22"/>
        </w:rPr>
        <w:t>Příkazník se zavazuje při realizaci př</w:t>
      </w:r>
      <w:r w:rsidR="002670C6">
        <w:rPr>
          <w:rFonts w:ascii="Calibri" w:hAnsi="Calibri" w:cs="Calibri"/>
          <w:szCs w:val="22"/>
        </w:rPr>
        <w:t>edmětu smlouvy spolupracovat s p</w:t>
      </w:r>
      <w:r w:rsidRPr="00447A4D">
        <w:rPr>
          <w:rFonts w:ascii="Calibri" w:hAnsi="Calibri" w:cs="Calibri"/>
          <w:szCs w:val="22"/>
        </w:rPr>
        <w:t>říkazcem, zhotovit</w:t>
      </w:r>
      <w:r w:rsidR="002670C6">
        <w:rPr>
          <w:rFonts w:ascii="Calibri" w:hAnsi="Calibri" w:cs="Calibri"/>
          <w:szCs w:val="22"/>
        </w:rPr>
        <w:t>elem Stavby, autorským dozorem p</w:t>
      </w:r>
      <w:r w:rsidRPr="00447A4D">
        <w:rPr>
          <w:rFonts w:ascii="Calibri" w:hAnsi="Calibri" w:cs="Calibri"/>
          <w:szCs w:val="22"/>
        </w:rPr>
        <w:t xml:space="preserve">říkazce a participovat na koordinaci prací případných </w:t>
      </w:r>
      <w:r w:rsidR="00E42A26">
        <w:rPr>
          <w:rFonts w:ascii="Calibri" w:hAnsi="Calibri" w:cs="Calibri"/>
          <w:szCs w:val="22"/>
        </w:rPr>
        <w:t>pod</w:t>
      </w:r>
      <w:r w:rsidRPr="00447A4D">
        <w:rPr>
          <w:rFonts w:ascii="Calibri" w:hAnsi="Calibri" w:cs="Calibri"/>
          <w:szCs w:val="22"/>
        </w:rPr>
        <w:t xml:space="preserve">dodavatelů zhotovitele Stavby. </w:t>
      </w:r>
    </w:p>
    <w:p w:rsidR="00331853" w:rsidRPr="00447A4D" w:rsidRDefault="00331853" w:rsidP="001E28AB">
      <w:pPr>
        <w:numPr>
          <w:ilvl w:val="1"/>
          <w:numId w:val="17"/>
        </w:numPr>
        <w:shd w:val="clear" w:color="auto" w:fill="FFFFFF"/>
        <w:spacing w:before="120"/>
        <w:ind w:left="709" w:hanging="709"/>
        <w:rPr>
          <w:rFonts w:ascii="Calibri" w:hAnsi="Calibri" w:cs="Calibri"/>
          <w:szCs w:val="22"/>
        </w:rPr>
      </w:pPr>
      <w:r>
        <w:rPr>
          <w:rFonts w:ascii="Calibri" w:hAnsi="Calibri" w:cs="Calibri"/>
          <w:szCs w:val="22"/>
        </w:rPr>
        <w:t xml:space="preserve">Příkazník se zavazuje spolupracovat s příkazcem při uplatňování reklamací v záruční době Stavby. Příkazník bere na vědomí, že odměna za tuto činnost je součástí odměny sjednané v článku VI odstavci 6.1 této smlouvy. </w:t>
      </w:r>
    </w:p>
    <w:p w:rsidR="001C66AD" w:rsidRPr="00ED37CE" w:rsidRDefault="001C66AD" w:rsidP="001E28AB">
      <w:pPr>
        <w:numPr>
          <w:ilvl w:val="1"/>
          <w:numId w:val="17"/>
        </w:numPr>
        <w:shd w:val="clear" w:color="auto" w:fill="FFFFFF"/>
        <w:spacing w:before="120"/>
        <w:ind w:left="709" w:hanging="709"/>
        <w:rPr>
          <w:rFonts w:ascii="Calibri" w:hAnsi="Calibri" w:cs="Calibri"/>
          <w:color w:val="000000"/>
          <w:szCs w:val="22"/>
        </w:rPr>
      </w:pPr>
      <w:r w:rsidRPr="00447A4D">
        <w:rPr>
          <w:rFonts w:ascii="Calibri" w:hAnsi="Calibri" w:cs="Calibri"/>
          <w:szCs w:val="22"/>
        </w:rPr>
        <w:t>Součástí předmětu smlouvy jsou všechna plnění a veškeré práce či dal</w:t>
      </w:r>
      <w:r w:rsidR="002670C6">
        <w:rPr>
          <w:rFonts w:ascii="Calibri" w:hAnsi="Calibri" w:cs="Calibri"/>
          <w:szCs w:val="22"/>
        </w:rPr>
        <w:t>ší činnosti, byť nejsou v této s</w:t>
      </w:r>
      <w:r w:rsidRPr="00447A4D">
        <w:rPr>
          <w:rFonts w:ascii="Calibri" w:hAnsi="Calibri" w:cs="Calibri"/>
          <w:szCs w:val="22"/>
        </w:rPr>
        <w:t xml:space="preserve">mlouvě uvedené, pokud jejich provedení je nebo se stane nezbytným k provedení předmětu smlouvy. </w:t>
      </w:r>
    </w:p>
    <w:p w:rsidR="001C66AD" w:rsidRPr="00ED37CE" w:rsidRDefault="001C66AD" w:rsidP="001E28AB">
      <w:pPr>
        <w:numPr>
          <w:ilvl w:val="1"/>
          <w:numId w:val="17"/>
        </w:numPr>
        <w:shd w:val="clear" w:color="auto" w:fill="FFFFFF"/>
        <w:spacing w:before="120"/>
        <w:ind w:left="709" w:hanging="709"/>
        <w:rPr>
          <w:rFonts w:ascii="Calibri" w:hAnsi="Calibri" w:cs="Calibri"/>
          <w:szCs w:val="22"/>
        </w:rPr>
      </w:pPr>
      <w:r w:rsidRPr="00ED37CE">
        <w:rPr>
          <w:rFonts w:ascii="Calibri" w:hAnsi="Calibri" w:cs="Calibri"/>
          <w:szCs w:val="22"/>
        </w:rPr>
        <w:t xml:space="preserve">Příkazník se zavazuje </w:t>
      </w:r>
      <w:r w:rsidR="00ED37CE" w:rsidRPr="00ED37CE">
        <w:rPr>
          <w:rFonts w:ascii="Calibri" w:hAnsi="Calibri" w:cs="Calibri"/>
          <w:szCs w:val="22"/>
        </w:rPr>
        <w:t xml:space="preserve">realizovat </w:t>
      </w:r>
      <w:r w:rsidR="00ED37CE">
        <w:rPr>
          <w:rFonts w:ascii="Calibri" w:hAnsi="Calibri" w:cs="Calibri"/>
          <w:szCs w:val="22"/>
        </w:rPr>
        <w:t>předmět plnění dle této smlouvy</w:t>
      </w:r>
      <w:r w:rsidR="00ED37CE" w:rsidRPr="00ED37CE">
        <w:rPr>
          <w:rFonts w:ascii="Calibri" w:hAnsi="Calibri" w:cs="Calibri"/>
          <w:szCs w:val="22"/>
        </w:rPr>
        <w:t xml:space="preserve"> prostřednictvím osob</w:t>
      </w:r>
      <w:r w:rsidR="00ED37CE">
        <w:rPr>
          <w:rFonts w:ascii="Calibri" w:hAnsi="Calibri" w:cs="Calibri"/>
          <w:szCs w:val="22"/>
        </w:rPr>
        <w:t>y (osob)</w:t>
      </w:r>
      <w:r w:rsidR="00ED37CE" w:rsidRPr="00ED37CE">
        <w:rPr>
          <w:rFonts w:ascii="Calibri" w:hAnsi="Calibri" w:cs="Calibri"/>
          <w:szCs w:val="22"/>
        </w:rPr>
        <w:t>, kter</w:t>
      </w:r>
      <w:r w:rsidR="00ED37CE">
        <w:rPr>
          <w:rFonts w:ascii="Calibri" w:hAnsi="Calibri" w:cs="Calibri"/>
          <w:szCs w:val="22"/>
        </w:rPr>
        <w:t>ou</w:t>
      </w:r>
      <w:r w:rsidR="00ED37CE" w:rsidRPr="00ED37CE">
        <w:rPr>
          <w:rFonts w:ascii="Calibri" w:hAnsi="Calibri" w:cs="Calibri"/>
          <w:szCs w:val="22"/>
        </w:rPr>
        <w:t xml:space="preserve"> byla prokazována kvalifikace</w:t>
      </w:r>
      <w:r w:rsidR="009D3CB1">
        <w:rPr>
          <w:rFonts w:ascii="Calibri" w:hAnsi="Calibri" w:cs="Calibri"/>
          <w:szCs w:val="22"/>
        </w:rPr>
        <w:t xml:space="preserve"> (dále jen „odborná osoba“)</w:t>
      </w:r>
      <w:r w:rsidR="00ED37CE">
        <w:rPr>
          <w:rFonts w:ascii="Calibri" w:hAnsi="Calibri" w:cs="Calibri"/>
          <w:szCs w:val="22"/>
        </w:rPr>
        <w:t xml:space="preserve"> v rámci zadávacího řízení s názvem „</w:t>
      </w:r>
      <w:r w:rsidR="005519F1">
        <w:rPr>
          <w:rFonts w:ascii="Calibri" w:hAnsi="Calibri" w:cs="Calibri"/>
          <w:szCs w:val="22"/>
        </w:rPr>
        <w:t>Regenerace sídliště Fifejdy II – XIII. etapa – BOZP + TDI“</w:t>
      </w:r>
      <w:r w:rsidR="00ED37CE">
        <w:rPr>
          <w:rFonts w:ascii="Calibri" w:hAnsi="Calibri" w:cs="Calibri"/>
          <w:szCs w:val="22"/>
        </w:rPr>
        <w:t>, ve kterém byl příkazník příkazcem vybrán</w:t>
      </w:r>
      <w:r w:rsidR="009D3CB1">
        <w:rPr>
          <w:rFonts w:ascii="Calibri" w:hAnsi="Calibri" w:cs="Calibri"/>
          <w:szCs w:val="22"/>
        </w:rPr>
        <w:t xml:space="preserve"> (dále jen „zadávací řízení“)</w:t>
      </w:r>
      <w:r w:rsidR="00ED37CE" w:rsidRPr="00ED37CE">
        <w:rPr>
          <w:rFonts w:ascii="Calibri" w:hAnsi="Calibri" w:cs="Calibri"/>
          <w:szCs w:val="22"/>
        </w:rPr>
        <w:t>. Příkazník je oprávněn změnit</w:t>
      </w:r>
      <w:r w:rsidR="009D3CB1">
        <w:rPr>
          <w:rFonts w:ascii="Calibri" w:hAnsi="Calibri" w:cs="Calibri"/>
          <w:szCs w:val="22"/>
        </w:rPr>
        <w:t xml:space="preserve"> odbornou osobu</w:t>
      </w:r>
      <w:r w:rsidR="00ED37CE" w:rsidRPr="00ED37CE">
        <w:rPr>
          <w:rFonts w:ascii="Calibri" w:hAnsi="Calibri" w:cs="Calibri"/>
          <w:szCs w:val="22"/>
        </w:rPr>
        <w:t xml:space="preserve"> pouze z vážných důvodů, a to s předchozím písemným souhlasem příkazce</w:t>
      </w:r>
      <w:r w:rsidR="009D3CB1">
        <w:rPr>
          <w:rFonts w:ascii="Calibri" w:hAnsi="Calibri" w:cs="Calibri"/>
          <w:szCs w:val="22"/>
        </w:rPr>
        <w:t xml:space="preserve"> – vedoucího odboru investic a místního hospodářství</w:t>
      </w:r>
      <w:r w:rsidR="00ED37CE" w:rsidRPr="00ED37CE">
        <w:rPr>
          <w:rFonts w:ascii="Calibri" w:hAnsi="Calibri" w:cs="Calibri"/>
          <w:szCs w:val="22"/>
        </w:rPr>
        <w:t xml:space="preserve">. Žádost o souhlas se změnou odborné osoby bude doložena doklady potřebnými k prokázání potřebné kvalifikace </w:t>
      </w:r>
      <w:r w:rsidR="009D3CB1">
        <w:rPr>
          <w:rFonts w:ascii="Calibri" w:hAnsi="Calibri" w:cs="Calibri"/>
          <w:szCs w:val="22"/>
        </w:rPr>
        <w:t xml:space="preserve">dle podmínek zadávacího </w:t>
      </w:r>
      <w:r w:rsidR="00ED37CE" w:rsidRPr="00ED37CE">
        <w:rPr>
          <w:rFonts w:ascii="Calibri" w:hAnsi="Calibri" w:cs="Calibri"/>
          <w:szCs w:val="22"/>
        </w:rPr>
        <w:t>řízení. Nov</w:t>
      </w:r>
      <w:r w:rsidR="009D3CB1">
        <w:rPr>
          <w:rFonts w:ascii="Calibri" w:hAnsi="Calibri" w:cs="Calibri"/>
          <w:szCs w:val="22"/>
        </w:rPr>
        <w:t>á odborná osoba</w:t>
      </w:r>
      <w:r w:rsidR="00ED37CE" w:rsidRPr="00ED37CE">
        <w:rPr>
          <w:rFonts w:ascii="Calibri" w:hAnsi="Calibri" w:cs="Calibri"/>
          <w:szCs w:val="22"/>
        </w:rPr>
        <w:t xml:space="preserve"> musí disponovat minimálně stejnou kvalifikací</w:t>
      </w:r>
      <w:r w:rsidR="009D3CB1">
        <w:rPr>
          <w:rFonts w:ascii="Calibri" w:hAnsi="Calibri" w:cs="Calibri"/>
          <w:szCs w:val="22"/>
        </w:rPr>
        <w:t>,</w:t>
      </w:r>
      <w:r w:rsidR="00ED37CE" w:rsidRPr="00ED37CE">
        <w:rPr>
          <w:rFonts w:ascii="Calibri" w:hAnsi="Calibri" w:cs="Calibri"/>
          <w:szCs w:val="22"/>
        </w:rPr>
        <w:t xml:space="preserve"> jako původní odborná osoba</w:t>
      </w:r>
      <w:r w:rsidR="009D3CB1">
        <w:rPr>
          <w:rFonts w:ascii="Calibri" w:hAnsi="Calibri" w:cs="Calibri"/>
          <w:szCs w:val="22"/>
        </w:rPr>
        <w:t>.</w:t>
      </w:r>
      <w:r w:rsidRPr="00ED37CE">
        <w:rPr>
          <w:rFonts w:ascii="Calibri" w:hAnsi="Calibri" w:cs="Calibri"/>
          <w:szCs w:val="22"/>
        </w:rPr>
        <w:t xml:space="preserve">  </w:t>
      </w:r>
    </w:p>
    <w:p w:rsidR="001C66AD" w:rsidRPr="00447A4D" w:rsidRDefault="001C66AD" w:rsidP="001E28AB">
      <w:pPr>
        <w:numPr>
          <w:ilvl w:val="1"/>
          <w:numId w:val="17"/>
        </w:numPr>
        <w:shd w:val="clear" w:color="auto" w:fill="FFFFFF"/>
        <w:spacing w:before="120"/>
        <w:ind w:left="709" w:hanging="709"/>
        <w:rPr>
          <w:rFonts w:ascii="Calibri" w:hAnsi="Calibri" w:cs="Calibri"/>
          <w:szCs w:val="22"/>
        </w:rPr>
      </w:pPr>
      <w:r w:rsidRPr="00447A4D">
        <w:rPr>
          <w:rFonts w:ascii="Calibri" w:hAnsi="Calibri" w:cs="Calibri"/>
          <w:szCs w:val="22"/>
        </w:rPr>
        <w:t>Příkazník prohlašuje, že prověřil, že DPS nemá zřejmé nedostatky a neobsahuje řešení, materiál, respektive konstrukce, které podle jeho znalostí a zkušeností považuje za nevhodné.</w:t>
      </w:r>
    </w:p>
    <w:p w:rsidR="001C66AD" w:rsidRPr="00447A4D" w:rsidRDefault="002670C6" w:rsidP="001E28AB">
      <w:pPr>
        <w:numPr>
          <w:ilvl w:val="1"/>
          <w:numId w:val="17"/>
        </w:numPr>
        <w:shd w:val="clear" w:color="auto" w:fill="FFFFFF"/>
        <w:spacing w:before="120"/>
        <w:ind w:left="709" w:hanging="709"/>
        <w:rPr>
          <w:rFonts w:ascii="Calibri" w:hAnsi="Calibri" w:cs="Calibri"/>
          <w:color w:val="000000"/>
          <w:szCs w:val="22"/>
        </w:rPr>
      </w:pPr>
      <w:r>
        <w:rPr>
          <w:rFonts w:ascii="Calibri" w:hAnsi="Calibri" w:cs="Calibri"/>
          <w:color w:val="000000"/>
          <w:szCs w:val="22"/>
        </w:rPr>
        <w:t>Příkazce se zavazuje p</w:t>
      </w:r>
      <w:r w:rsidR="001C66AD" w:rsidRPr="00447A4D">
        <w:rPr>
          <w:rFonts w:ascii="Calibri" w:hAnsi="Calibri" w:cs="Calibri"/>
          <w:color w:val="000000"/>
          <w:szCs w:val="22"/>
        </w:rPr>
        <w:t>říkazníkovi za ř</w:t>
      </w:r>
      <w:r>
        <w:rPr>
          <w:rFonts w:ascii="Calibri" w:hAnsi="Calibri" w:cs="Calibri"/>
          <w:color w:val="000000"/>
          <w:szCs w:val="22"/>
        </w:rPr>
        <w:t>ádně (bezvadně) a včas provedený</w:t>
      </w:r>
      <w:r w:rsidR="001C66AD" w:rsidRPr="00447A4D">
        <w:rPr>
          <w:rFonts w:ascii="Calibri" w:hAnsi="Calibri" w:cs="Calibri"/>
          <w:color w:val="000000"/>
          <w:szCs w:val="22"/>
        </w:rPr>
        <w:t xml:space="preserve"> předmět smlouvy zaplatit ve výši a způsobem dle této smlouvy.</w:t>
      </w:r>
    </w:p>
    <w:p w:rsidR="001C66AD" w:rsidRPr="00447A4D" w:rsidRDefault="00D77031" w:rsidP="001E28AB">
      <w:pPr>
        <w:shd w:val="clear" w:color="auto" w:fill="FFFFFF"/>
        <w:spacing w:before="120"/>
        <w:ind w:left="709" w:hanging="709"/>
        <w:rPr>
          <w:rFonts w:ascii="Calibri" w:hAnsi="Calibri" w:cs="Calibri"/>
          <w:szCs w:val="22"/>
        </w:rPr>
      </w:pPr>
      <w:r>
        <w:rPr>
          <w:rFonts w:ascii="Calibri" w:hAnsi="Calibri" w:cs="Calibri"/>
          <w:szCs w:val="22"/>
        </w:rPr>
        <w:t>3.1</w:t>
      </w:r>
      <w:r w:rsidR="00331853">
        <w:rPr>
          <w:rFonts w:ascii="Calibri" w:hAnsi="Calibri" w:cs="Calibri"/>
          <w:szCs w:val="22"/>
        </w:rPr>
        <w:t>4</w:t>
      </w:r>
      <w:r w:rsidR="001C66AD" w:rsidRPr="00447A4D">
        <w:rPr>
          <w:rFonts w:ascii="Calibri" w:hAnsi="Calibri" w:cs="Calibri"/>
          <w:szCs w:val="22"/>
        </w:rPr>
        <w:tab/>
        <w:t>Místem plnění je k.ú</w:t>
      </w:r>
      <w:r w:rsidR="002670C6">
        <w:rPr>
          <w:rFonts w:ascii="Calibri" w:hAnsi="Calibri" w:cs="Calibri"/>
          <w:szCs w:val="22"/>
        </w:rPr>
        <w:t>. Moravská Ostrava,</w:t>
      </w:r>
      <w:r w:rsidR="001C66AD" w:rsidRPr="00447A4D">
        <w:rPr>
          <w:rFonts w:ascii="Calibri" w:hAnsi="Calibri" w:cs="Calibri"/>
          <w:szCs w:val="22"/>
        </w:rPr>
        <w:t xml:space="preserve"> obec Ostrava.</w:t>
      </w:r>
    </w:p>
    <w:p w:rsidR="001C66AD" w:rsidRPr="00447A4D" w:rsidRDefault="001C66AD" w:rsidP="001C66AD">
      <w:pPr>
        <w:shd w:val="clear" w:color="auto" w:fill="FFFFFF"/>
        <w:ind w:left="709" w:hanging="709"/>
        <w:rPr>
          <w:rFonts w:ascii="Calibri" w:hAnsi="Calibri" w:cs="Calibri"/>
          <w:szCs w:val="22"/>
        </w:rPr>
      </w:pPr>
    </w:p>
    <w:p w:rsidR="001C66AD" w:rsidRPr="00447A4D" w:rsidRDefault="001C66AD" w:rsidP="00D115DC">
      <w:pPr>
        <w:keepNext/>
        <w:shd w:val="clear" w:color="auto" w:fill="FFFFFF"/>
        <w:spacing w:line="360" w:lineRule="auto"/>
        <w:ind w:left="567" w:firstLine="0"/>
        <w:jc w:val="center"/>
        <w:outlineLvl w:val="0"/>
        <w:rPr>
          <w:rFonts w:ascii="Calibri" w:hAnsi="Calibri" w:cs="Calibri"/>
          <w:b/>
          <w:szCs w:val="22"/>
        </w:rPr>
      </w:pPr>
      <w:r w:rsidRPr="00447A4D">
        <w:rPr>
          <w:rFonts w:ascii="Calibri" w:hAnsi="Calibri" w:cs="Calibri"/>
          <w:b/>
          <w:szCs w:val="22"/>
        </w:rPr>
        <w:lastRenderedPageBreak/>
        <w:t>IV. Termíny plnění</w:t>
      </w:r>
    </w:p>
    <w:p w:rsidR="002670C6" w:rsidRDefault="002670C6" w:rsidP="00EA5819">
      <w:pPr>
        <w:ind w:left="567" w:hanging="567"/>
        <w:rPr>
          <w:rFonts w:ascii="Calibri" w:eastAsia="Calibri" w:hAnsi="Calibri" w:cs="Calibri"/>
          <w:szCs w:val="22"/>
          <w:lang w:eastAsia="en-US"/>
        </w:rPr>
      </w:pPr>
      <w:r>
        <w:rPr>
          <w:rFonts w:ascii="Calibri" w:eastAsia="Calibri" w:hAnsi="Calibri" w:cs="Calibri"/>
          <w:szCs w:val="22"/>
          <w:lang w:eastAsia="en-US"/>
        </w:rPr>
        <w:t>4.1</w:t>
      </w:r>
      <w:r>
        <w:rPr>
          <w:rFonts w:ascii="Calibri" w:eastAsia="Calibri" w:hAnsi="Calibri" w:cs="Calibri"/>
          <w:szCs w:val="22"/>
          <w:lang w:eastAsia="en-US"/>
        </w:rPr>
        <w:tab/>
      </w:r>
      <w:r w:rsidR="001C66AD" w:rsidRPr="00447A4D">
        <w:rPr>
          <w:rFonts w:ascii="Calibri" w:eastAsia="Calibri" w:hAnsi="Calibri" w:cs="Calibri"/>
          <w:szCs w:val="22"/>
          <w:lang w:eastAsia="en-US"/>
        </w:rPr>
        <w:t xml:space="preserve">Příkazník se zavazuje provádět předmět smlouvy kontinuálně </w:t>
      </w:r>
      <w:r w:rsidR="001E5E5F">
        <w:rPr>
          <w:rFonts w:ascii="Calibri" w:eastAsia="Calibri" w:hAnsi="Calibri" w:cs="Calibri"/>
          <w:szCs w:val="22"/>
          <w:lang w:eastAsia="en-US"/>
        </w:rPr>
        <w:t xml:space="preserve">od nabytí účinnosti smlouvy </w:t>
      </w:r>
      <w:r w:rsidR="001C66AD" w:rsidRPr="00447A4D">
        <w:rPr>
          <w:rFonts w:ascii="Calibri" w:eastAsia="Calibri" w:hAnsi="Calibri" w:cs="Calibri"/>
          <w:szCs w:val="22"/>
          <w:lang w:eastAsia="en-US"/>
        </w:rPr>
        <w:t xml:space="preserve">po dobu realizace </w:t>
      </w:r>
      <w:r>
        <w:rPr>
          <w:rFonts w:ascii="Calibri" w:eastAsia="Calibri" w:hAnsi="Calibri" w:cs="Calibri"/>
          <w:szCs w:val="22"/>
          <w:lang w:eastAsia="en-US"/>
        </w:rPr>
        <w:t>Stavby až do okamžiku jejího</w:t>
      </w:r>
      <w:r w:rsidR="001C66AD" w:rsidRPr="00447A4D">
        <w:rPr>
          <w:rFonts w:ascii="Calibri" w:eastAsia="Calibri" w:hAnsi="Calibri" w:cs="Calibri"/>
          <w:szCs w:val="22"/>
          <w:lang w:eastAsia="en-US"/>
        </w:rPr>
        <w:t xml:space="preserve"> předání bez jakýchkoli vad a nedodělků a v nezbytné míře do okamžik</w:t>
      </w:r>
      <w:r w:rsidR="00BA676F">
        <w:rPr>
          <w:rFonts w:ascii="Calibri" w:eastAsia="Calibri" w:hAnsi="Calibri" w:cs="Calibri"/>
          <w:szCs w:val="22"/>
          <w:lang w:eastAsia="en-US"/>
        </w:rPr>
        <w:t>u vydání kolaudačních souhlasů v souladu s povinnostmi stanovenými touto smlouvou. Jsou-li</w:t>
      </w:r>
      <w:r w:rsidR="001C66AD" w:rsidRPr="00447A4D">
        <w:rPr>
          <w:rFonts w:ascii="Calibri" w:eastAsia="Calibri" w:hAnsi="Calibri" w:cs="Calibri"/>
          <w:szCs w:val="22"/>
          <w:lang w:eastAsia="en-US"/>
        </w:rPr>
        <w:t xml:space="preserve"> v této smlouvě u jednotlivých povinností stanoveny dílčí te</w:t>
      </w:r>
      <w:r w:rsidR="00BA676F">
        <w:rPr>
          <w:rFonts w:ascii="Calibri" w:eastAsia="Calibri" w:hAnsi="Calibri" w:cs="Calibri"/>
          <w:szCs w:val="22"/>
          <w:lang w:eastAsia="en-US"/>
        </w:rPr>
        <w:t>rmíny nebo následné povinnosti, je příkazník povinen splnit tyto povinnosti v těchto termínech.</w:t>
      </w:r>
      <w:r w:rsidR="002953F2">
        <w:rPr>
          <w:rFonts w:ascii="Calibri" w:eastAsia="Calibri" w:hAnsi="Calibri" w:cs="Calibri"/>
          <w:szCs w:val="22"/>
          <w:lang w:eastAsia="en-US"/>
        </w:rPr>
        <w:t xml:space="preserve"> </w:t>
      </w:r>
      <w:r w:rsidR="00C805E2">
        <w:rPr>
          <w:rFonts w:ascii="Calibri" w:eastAsia="Calibri" w:hAnsi="Calibri" w:cs="Calibri"/>
          <w:szCs w:val="22"/>
          <w:lang w:eastAsia="en-US"/>
        </w:rPr>
        <w:t xml:space="preserve">Příkazník </w:t>
      </w:r>
      <w:r w:rsidR="0056063A">
        <w:rPr>
          <w:rFonts w:ascii="Calibri" w:eastAsia="Calibri" w:hAnsi="Calibri" w:cs="Calibri"/>
          <w:szCs w:val="22"/>
          <w:lang w:eastAsia="en-US"/>
        </w:rPr>
        <w:t>ne</w:t>
      </w:r>
      <w:r w:rsidR="00C805E2">
        <w:rPr>
          <w:rFonts w:ascii="Calibri" w:eastAsia="Calibri" w:hAnsi="Calibri" w:cs="Calibri"/>
          <w:szCs w:val="22"/>
          <w:lang w:eastAsia="en-US"/>
        </w:rPr>
        <w:t>bude provádět předmět smlouvy</w:t>
      </w:r>
      <w:r w:rsidR="00F27AEA">
        <w:rPr>
          <w:rFonts w:ascii="Calibri" w:eastAsia="Calibri" w:hAnsi="Calibri" w:cs="Calibri"/>
          <w:szCs w:val="22"/>
          <w:lang w:eastAsia="en-US"/>
        </w:rPr>
        <w:t xml:space="preserve"> během doby, kdy bude realizace Stavby (např. z klimatických důvodů) přerušena.</w:t>
      </w:r>
    </w:p>
    <w:p w:rsidR="009B5740" w:rsidRDefault="00BA676F" w:rsidP="009A5192">
      <w:pPr>
        <w:spacing w:before="120"/>
        <w:ind w:left="567" w:hanging="567"/>
        <w:rPr>
          <w:rFonts w:ascii="Calibri" w:eastAsia="Calibri" w:hAnsi="Calibri" w:cs="Calibri"/>
          <w:szCs w:val="22"/>
          <w:lang w:eastAsia="en-US"/>
        </w:rPr>
      </w:pPr>
      <w:r>
        <w:rPr>
          <w:rFonts w:ascii="Calibri" w:eastAsia="Calibri" w:hAnsi="Calibri" w:cs="Calibri"/>
          <w:szCs w:val="22"/>
          <w:lang w:eastAsia="en-US"/>
        </w:rPr>
        <w:t>4.</w:t>
      </w:r>
      <w:r w:rsidR="00F27AEA">
        <w:rPr>
          <w:rFonts w:ascii="Calibri" w:eastAsia="Calibri" w:hAnsi="Calibri" w:cs="Calibri"/>
          <w:szCs w:val="22"/>
          <w:lang w:eastAsia="en-US"/>
        </w:rPr>
        <w:t>2</w:t>
      </w:r>
      <w:r>
        <w:rPr>
          <w:rFonts w:ascii="Calibri" w:eastAsia="Calibri" w:hAnsi="Calibri" w:cs="Calibri"/>
          <w:szCs w:val="22"/>
          <w:lang w:eastAsia="en-US"/>
        </w:rPr>
        <w:tab/>
      </w:r>
      <w:r w:rsidR="001C66AD" w:rsidRPr="002A6118">
        <w:rPr>
          <w:rFonts w:ascii="Calibri" w:eastAsia="Calibri" w:hAnsi="Calibri" w:cs="Calibri"/>
          <w:szCs w:val="22"/>
          <w:lang w:eastAsia="en-US"/>
        </w:rPr>
        <w:t>Před</w:t>
      </w:r>
      <w:r w:rsidR="002670C6" w:rsidRPr="002A6118">
        <w:rPr>
          <w:rFonts w:ascii="Calibri" w:eastAsia="Calibri" w:hAnsi="Calibri" w:cs="Calibri"/>
          <w:szCs w:val="22"/>
          <w:lang w:eastAsia="en-US"/>
        </w:rPr>
        <w:t>pokládan</w:t>
      </w:r>
      <w:r w:rsidR="001E5E5F">
        <w:rPr>
          <w:rFonts w:ascii="Calibri" w:eastAsia="Calibri" w:hAnsi="Calibri" w:cs="Calibri"/>
          <w:szCs w:val="22"/>
          <w:lang w:eastAsia="en-US"/>
        </w:rPr>
        <w:t>á doba</w:t>
      </w:r>
      <w:r w:rsidR="001C66AD" w:rsidRPr="002A6118">
        <w:rPr>
          <w:rFonts w:ascii="Calibri" w:eastAsia="Calibri" w:hAnsi="Calibri" w:cs="Calibri"/>
          <w:szCs w:val="22"/>
          <w:lang w:eastAsia="en-US"/>
        </w:rPr>
        <w:t xml:space="preserve"> realizace </w:t>
      </w:r>
      <w:r w:rsidR="002670C6" w:rsidRPr="002A6118">
        <w:rPr>
          <w:rFonts w:ascii="Calibri" w:eastAsia="Calibri" w:hAnsi="Calibri" w:cs="Calibri"/>
          <w:szCs w:val="22"/>
          <w:lang w:eastAsia="en-US"/>
        </w:rPr>
        <w:t>Stavby</w:t>
      </w:r>
      <w:r w:rsidR="001E5E5F">
        <w:rPr>
          <w:rFonts w:ascii="Calibri" w:eastAsia="Calibri" w:hAnsi="Calibri" w:cs="Calibri"/>
          <w:szCs w:val="22"/>
          <w:lang w:eastAsia="en-US"/>
        </w:rPr>
        <w:t xml:space="preserve"> (dle smlouvy uzavřené se zhotovitelem Stavby)</w:t>
      </w:r>
      <w:r w:rsidR="001C66AD" w:rsidRPr="002A6118">
        <w:rPr>
          <w:rFonts w:ascii="Calibri" w:eastAsia="Calibri" w:hAnsi="Calibri" w:cs="Calibri"/>
          <w:szCs w:val="22"/>
          <w:lang w:eastAsia="en-US"/>
        </w:rPr>
        <w:t>:</w:t>
      </w:r>
      <w:r w:rsidR="00BC2EB1">
        <w:rPr>
          <w:rFonts w:ascii="Calibri" w:eastAsia="Calibri" w:hAnsi="Calibri" w:cs="Calibri"/>
          <w:szCs w:val="22"/>
          <w:lang w:eastAsia="en-US"/>
        </w:rPr>
        <w:t xml:space="preserve"> </w:t>
      </w:r>
      <w:r w:rsidR="00BF0112">
        <w:rPr>
          <w:rFonts w:ascii="Calibri" w:eastAsia="Calibri" w:hAnsi="Calibri" w:cs="Calibri"/>
          <w:szCs w:val="22"/>
          <w:lang w:eastAsia="en-US"/>
        </w:rPr>
        <w:t xml:space="preserve"> </w:t>
      </w:r>
    </w:p>
    <w:p w:rsidR="00C805E2" w:rsidRDefault="00C805E2" w:rsidP="00694D81">
      <w:pPr>
        <w:spacing w:before="120"/>
        <w:ind w:left="567" w:hanging="567"/>
        <w:rPr>
          <w:rFonts w:ascii="Calibri" w:eastAsia="Calibri" w:hAnsi="Calibri" w:cs="Calibri"/>
          <w:szCs w:val="22"/>
          <w:lang w:eastAsia="en-US"/>
        </w:rPr>
      </w:pPr>
      <w:r>
        <w:rPr>
          <w:rFonts w:ascii="Calibri" w:eastAsia="Calibri" w:hAnsi="Calibri" w:cs="Calibri"/>
          <w:szCs w:val="22"/>
          <w:lang w:eastAsia="en-US"/>
        </w:rPr>
        <w:tab/>
      </w:r>
      <w:r w:rsidR="001E5E5F">
        <w:rPr>
          <w:rFonts w:ascii="Calibri" w:eastAsia="Calibri" w:hAnsi="Calibri" w:cs="Calibri"/>
          <w:szCs w:val="22"/>
          <w:lang w:eastAsia="en-US"/>
        </w:rPr>
        <w:t>8</w:t>
      </w:r>
      <w:r w:rsidR="001E28AB">
        <w:rPr>
          <w:rFonts w:ascii="Calibri" w:eastAsia="Calibri" w:hAnsi="Calibri" w:cs="Calibri"/>
          <w:szCs w:val="22"/>
          <w:lang w:eastAsia="en-US"/>
        </w:rPr>
        <w:t>0</w:t>
      </w:r>
      <w:r>
        <w:rPr>
          <w:rFonts w:ascii="Calibri" w:eastAsia="Calibri" w:hAnsi="Calibri" w:cs="Calibri"/>
          <w:szCs w:val="22"/>
          <w:lang w:eastAsia="en-US"/>
        </w:rPr>
        <w:t xml:space="preserve"> kalendářních dnů ode dne předání</w:t>
      </w:r>
      <w:r w:rsidR="001E5E5F">
        <w:rPr>
          <w:rFonts w:ascii="Calibri" w:eastAsia="Calibri" w:hAnsi="Calibri" w:cs="Calibri"/>
          <w:szCs w:val="22"/>
          <w:lang w:eastAsia="en-US"/>
        </w:rPr>
        <w:t xml:space="preserve"> a převzetí</w:t>
      </w:r>
      <w:r>
        <w:rPr>
          <w:rFonts w:ascii="Calibri" w:eastAsia="Calibri" w:hAnsi="Calibri" w:cs="Calibri"/>
          <w:szCs w:val="22"/>
          <w:lang w:eastAsia="en-US"/>
        </w:rPr>
        <w:t xml:space="preserve"> staveniště</w:t>
      </w:r>
      <w:r w:rsidR="001E5E5F">
        <w:rPr>
          <w:rFonts w:ascii="Calibri" w:eastAsia="Calibri" w:hAnsi="Calibri" w:cs="Calibri"/>
          <w:szCs w:val="22"/>
          <w:lang w:eastAsia="en-US"/>
        </w:rPr>
        <w:t>.</w:t>
      </w:r>
    </w:p>
    <w:p w:rsidR="00D77031" w:rsidRPr="00447A4D" w:rsidRDefault="00D77031" w:rsidP="002670C6">
      <w:pPr>
        <w:rPr>
          <w:rFonts w:ascii="Calibri" w:eastAsia="Calibri" w:hAnsi="Calibri" w:cs="Calibri"/>
          <w:szCs w:val="22"/>
          <w:lang w:eastAsia="en-US"/>
        </w:rPr>
      </w:pPr>
    </w:p>
    <w:p w:rsidR="001C66AD" w:rsidRPr="00447A4D" w:rsidRDefault="001C66AD" w:rsidP="001C66AD">
      <w:pPr>
        <w:shd w:val="clear" w:color="auto" w:fill="FFFFFF"/>
        <w:spacing w:line="360" w:lineRule="auto"/>
        <w:ind w:left="567" w:hanging="567"/>
        <w:jc w:val="center"/>
        <w:rPr>
          <w:rFonts w:ascii="Calibri" w:eastAsia="Calibri" w:hAnsi="Calibri" w:cs="Calibri"/>
          <w:b/>
          <w:szCs w:val="22"/>
          <w:lang w:eastAsia="en-US"/>
        </w:rPr>
      </w:pPr>
      <w:r w:rsidRPr="00447A4D">
        <w:rPr>
          <w:rFonts w:ascii="Calibri" w:eastAsia="Calibri" w:hAnsi="Calibri" w:cs="Calibri"/>
          <w:b/>
          <w:szCs w:val="22"/>
          <w:lang w:eastAsia="en-US"/>
        </w:rPr>
        <w:t>V. Podmínky realizace předmětu plnění</w:t>
      </w:r>
    </w:p>
    <w:p w:rsidR="001C66AD" w:rsidRPr="00447A4D" w:rsidRDefault="001C66AD" w:rsidP="001C66AD">
      <w:pPr>
        <w:shd w:val="clear" w:color="auto" w:fill="FFFFFF"/>
        <w:ind w:left="567" w:hanging="567"/>
        <w:rPr>
          <w:rFonts w:ascii="Calibri" w:eastAsia="Calibri" w:hAnsi="Calibri" w:cs="Calibri"/>
          <w:szCs w:val="22"/>
          <w:lang w:eastAsia="en-US"/>
        </w:rPr>
      </w:pPr>
      <w:r w:rsidRPr="00447A4D">
        <w:rPr>
          <w:rFonts w:ascii="Calibri" w:eastAsia="Calibri" w:hAnsi="Calibri" w:cs="Calibri"/>
          <w:szCs w:val="22"/>
          <w:lang w:eastAsia="en-US"/>
        </w:rPr>
        <w:t>5.1</w:t>
      </w:r>
      <w:r w:rsidR="002670C6">
        <w:rPr>
          <w:rFonts w:ascii="Calibri" w:eastAsia="Calibri" w:hAnsi="Calibri" w:cs="Calibri"/>
          <w:szCs w:val="22"/>
          <w:lang w:eastAsia="en-US"/>
        </w:rPr>
        <w:tab/>
        <w:t>Veškeré podklady, které byly příkazcem p</w:t>
      </w:r>
      <w:r w:rsidRPr="00447A4D">
        <w:rPr>
          <w:rFonts w:ascii="Calibri" w:eastAsia="Calibri" w:hAnsi="Calibri" w:cs="Calibri"/>
          <w:szCs w:val="22"/>
          <w:lang w:eastAsia="en-US"/>
        </w:rPr>
        <w:t xml:space="preserve">říkazníkovi předány, </w:t>
      </w:r>
      <w:r w:rsidR="002670C6">
        <w:rPr>
          <w:rFonts w:ascii="Calibri" w:eastAsia="Calibri" w:hAnsi="Calibri" w:cs="Calibri"/>
          <w:szCs w:val="22"/>
          <w:lang w:eastAsia="en-US"/>
        </w:rPr>
        <w:t>zůstávají v jeho vlastnictví a příkazník za ně z</w:t>
      </w:r>
      <w:r w:rsidRPr="00447A4D">
        <w:rPr>
          <w:rFonts w:ascii="Calibri" w:eastAsia="Calibri" w:hAnsi="Calibri" w:cs="Calibri"/>
          <w:szCs w:val="22"/>
          <w:lang w:eastAsia="en-US"/>
        </w:rPr>
        <w:t>odpovídá od okamžiku jejich převzetí jako skladovatel a je povinen je vr</w:t>
      </w:r>
      <w:r w:rsidR="002670C6">
        <w:rPr>
          <w:rFonts w:ascii="Calibri" w:eastAsia="Calibri" w:hAnsi="Calibri" w:cs="Calibri"/>
          <w:szCs w:val="22"/>
          <w:lang w:eastAsia="en-US"/>
        </w:rPr>
        <w:t>átit p</w:t>
      </w:r>
      <w:r w:rsidRPr="00447A4D">
        <w:rPr>
          <w:rFonts w:ascii="Calibri" w:eastAsia="Calibri" w:hAnsi="Calibri" w:cs="Calibri"/>
          <w:szCs w:val="22"/>
          <w:lang w:eastAsia="en-US"/>
        </w:rPr>
        <w:t>říkazci po splnění svého závazku.</w:t>
      </w:r>
    </w:p>
    <w:p w:rsidR="001C66AD" w:rsidRPr="00447A4D" w:rsidRDefault="001C66AD" w:rsidP="009A5192">
      <w:pPr>
        <w:widowControl w:val="0"/>
        <w:spacing w:before="120"/>
        <w:ind w:left="567" w:right="-91" w:hanging="567"/>
        <w:rPr>
          <w:rFonts w:ascii="Calibri" w:hAnsi="Calibri" w:cs="Calibri"/>
          <w:szCs w:val="22"/>
        </w:rPr>
      </w:pPr>
      <w:r w:rsidRPr="00447A4D">
        <w:rPr>
          <w:rFonts w:ascii="Calibri" w:hAnsi="Calibri" w:cs="Calibri"/>
          <w:szCs w:val="22"/>
        </w:rPr>
        <w:t xml:space="preserve">5.2  </w:t>
      </w:r>
      <w:r w:rsidRPr="00447A4D">
        <w:rPr>
          <w:rFonts w:ascii="Calibri" w:hAnsi="Calibri" w:cs="Calibri"/>
          <w:szCs w:val="22"/>
        </w:rPr>
        <w:tab/>
        <w:t>Příkazník vynaloží při provádění předmětu smlouvy náležitou péči, důkladnost a kvalifikaci, kterou lze očekávat od příslušně kvalifikované a kompetentní osoby, která má zkušenosti s realizací práce podobného charakteru a rozsahu jako je předmět této smlouvy, zejména bude v přiměřeném rozsahu odpovídajícím rozsahu a charakteru Stavby fyzicky přítomen na Stavbě, a to zpravidla denně v potřebném počtu hodin tak, aby účel této smlouvy byl zcela naplněn.</w:t>
      </w:r>
    </w:p>
    <w:p w:rsidR="001C66AD" w:rsidRPr="00447A4D" w:rsidRDefault="001C66AD" w:rsidP="009A5192">
      <w:pPr>
        <w:widowControl w:val="0"/>
        <w:spacing w:before="120"/>
        <w:ind w:left="567" w:right="-91" w:hanging="567"/>
        <w:rPr>
          <w:rFonts w:ascii="Calibri" w:hAnsi="Calibri" w:cs="Calibri"/>
          <w:szCs w:val="22"/>
        </w:rPr>
      </w:pPr>
      <w:r w:rsidRPr="00447A4D">
        <w:rPr>
          <w:rFonts w:ascii="Calibri" w:hAnsi="Calibri" w:cs="Calibri"/>
          <w:szCs w:val="22"/>
        </w:rPr>
        <w:t xml:space="preserve">5.3  </w:t>
      </w:r>
      <w:r w:rsidRPr="00447A4D">
        <w:rPr>
          <w:rFonts w:ascii="Calibri" w:hAnsi="Calibri" w:cs="Calibri"/>
          <w:szCs w:val="22"/>
        </w:rPr>
        <w:tab/>
        <w:t xml:space="preserve">Příkazník musí po celou dobu realizace předmětu smlouvy mít a udržovat pojištění odpovědnosti za škodu způsobenou třetí osobě min. ve výši odpovídající pojistné částce </w:t>
      </w:r>
      <w:r w:rsidR="00202C99" w:rsidRPr="00202C99">
        <w:rPr>
          <w:rFonts w:ascii="Calibri" w:hAnsi="Calibri" w:cs="Calibri"/>
          <w:b/>
          <w:szCs w:val="22"/>
        </w:rPr>
        <w:t>4</w:t>
      </w:r>
      <w:r w:rsidRPr="00447A4D">
        <w:rPr>
          <w:rFonts w:ascii="Calibri" w:hAnsi="Calibri" w:cs="Calibri"/>
          <w:b/>
          <w:szCs w:val="22"/>
        </w:rPr>
        <w:t>00.000</w:t>
      </w:r>
      <w:r w:rsidRPr="001E28AB">
        <w:rPr>
          <w:rFonts w:ascii="Calibri" w:hAnsi="Calibri" w:cs="Calibri"/>
          <w:b/>
          <w:szCs w:val="22"/>
        </w:rPr>
        <w:t>,- Kč</w:t>
      </w:r>
      <w:r w:rsidRPr="00447A4D">
        <w:rPr>
          <w:rFonts w:ascii="Calibri" w:hAnsi="Calibri" w:cs="Calibri"/>
          <w:szCs w:val="22"/>
        </w:rPr>
        <w:t>.</w:t>
      </w:r>
    </w:p>
    <w:p w:rsidR="00EA5819" w:rsidRDefault="001C66AD" w:rsidP="009A5192">
      <w:pPr>
        <w:widowControl w:val="0"/>
        <w:numPr>
          <w:ilvl w:val="1"/>
          <w:numId w:val="6"/>
        </w:numPr>
        <w:tabs>
          <w:tab w:val="left" w:pos="-1980"/>
        </w:tabs>
        <w:adjustRightInd w:val="0"/>
        <w:spacing w:before="120"/>
        <w:ind w:left="567" w:hanging="567"/>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Příkazník je povinen při realizaci předmětu smlouvy postupovat a jednat profesionálně, s potřebnou odbornou péčí a veškeré záležitosti vyřizovat řádně a včas. Přitom</w:t>
      </w:r>
      <w:r w:rsidR="003E78AF">
        <w:rPr>
          <w:rFonts w:ascii="Calibri" w:eastAsia="Calibri" w:hAnsi="Calibri" w:cs="Calibri"/>
          <w:szCs w:val="22"/>
          <w:lang w:eastAsia="en-US"/>
        </w:rPr>
        <w:t xml:space="preserve"> je povinen respektovat pokyny p</w:t>
      </w:r>
      <w:r w:rsidRPr="00447A4D">
        <w:rPr>
          <w:rFonts w:ascii="Calibri" w:eastAsia="Calibri" w:hAnsi="Calibri" w:cs="Calibri"/>
          <w:szCs w:val="22"/>
          <w:lang w:eastAsia="en-US"/>
        </w:rPr>
        <w:t>říkazce a jeho oprávněné zájmy a práva, s nimiž byl seznámen, jež zná, či jež vyplývají z povahy předmětu smlouvy. Od pok</w:t>
      </w:r>
      <w:r w:rsidR="003E78AF">
        <w:rPr>
          <w:rFonts w:ascii="Calibri" w:eastAsia="Calibri" w:hAnsi="Calibri" w:cs="Calibri"/>
          <w:szCs w:val="22"/>
          <w:lang w:eastAsia="en-US"/>
        </w:rPr>
        <w:t>ynů příkazce se může p</w:t>
      </w:r>
      <w:r w:rsidRPr="00447A4D">
        <w:rPr>
          <w:rFonts w:ascii="Calibri" w:eastAsia="Calibri" w:hAnsi="Calibri" w:cs="Calibri"/>
          <w:szCs w:val="22"/>
          <w:lang w:eastAsia="en-US"/>
        </w:rPr>
        <w:t xml:space="preserve">říkazník odchýlit, jen když je to v zájmu </w:t>
      </w:r>
      <w:r w:rsidR="003E78AF">
        <w:rPr>
          <w:rFonts w:ascii="Calibri" w:eastAsia="Calibri" w:hAnsi="Calibri" w:cs="Calibri"/>
          <w:szCs w:val="22"/>
          <w:lang w:eastAsia="en-US"/>
        </w:rPr>
        <w:t>p</w:t>
      </w:r>
      <w:r w:rsidRPr="00447A4D">
        <w:rPr>
          <w:rFonts w:ascii="Calibri" w:eastAsia="Calibri" w:hAnsi="Calibri" w:cs="Calibri"/>
          <w:szCs w:val="22"/>
          <w:lang w:eastAsia="en-US"/>
        </w:rPr>
        <w:t>říkazce a nemůže-li si vyžádat jeho včasný souhlas</w:t>
      </w:r>
      <w:r w:rsidR="003E78AF">
        <w:rPr>
          <w:rFonts w:ascii="Calibri" w:eastAsia="Calibri" w:hAnsi="Calibri" w:cs="Calibri"/>
          <w:szCs w:val="22"/>
          <w:lang w:eastAsia="en-US"/>
        </w:rPr>
        <w:t>. Příkazník je povinen oznámit p</w:t>
      </w:r>
      <w:r w:rsidRPr="00447A4D">
        <w:rPr>
          <w:rFonts w:ascii="Calibri" w:eastAsia="Calibri" w:hAnsi="Calibri" w:cs="Calibri"/>
          <w:szCs w:val="22"/>
          <w:lang w:eastAsia="en-US"/>
        </w:rPr>
        <w:t>říkazci veškeré skutečnosti, se kterými se při plnění povinností dle této smlouvy seznámil.</w:t>
      </w:r>
    </w:p>
    <w:p w:rsidR="001C66AD" w:rsidRPr="0075661C" w:rsidRDefault="001C66AD" w:rsidP="009A5192">
      <w:pPr>
        <w:widowControl w:val="0"/>
        <w:numPr>
          <w:ilvl w:val="1"/>
          <w:numId w:val="6"/>
        </w:numPr>
        <w:tabs>
          <w:tab w:val="left" w:pos="-1980"/>
        </w:tabs>
        <w:adjustRightInd w:val="0"/>
        <w:spacing w:before="120"/>
        <w:ind w:left="567" w:hanging="567"/>
        <w:textAlignment w:val="baseline"/>
        <w:outlineLvl w:val="0"/>
        <w:rPr>
          <w:rFonts w:ascii="Calibri" w:eastAsia="Calibri" w:hAnsi="Calibri" w:cs="Calibri"/>
          <w:szCs w:val="22"/>
          <w:lang w:eastAsia="en-US"/>
        </w:rPr>
      </w:pPr>
      <w:r w:rsidRPr="0075661C">
        <w:rPr>
          <w:rFonts w:ascii="Calibri" w:eastAsia="Calibri" w:hAnsi="Calibri" w:cs="Calibri"/>
          <w:szCs w:val="22"/>
          <w:lang w:eastAsia="en-US"/>
        </w:rPr>
        <w:t>Příkazník bude průběžně, nejmé</w:t>
      </w:r>
      <w:r w:rsidR="00F43D81" w:rsidRPr="0075661C">
        <w:rPr>
          <w:rFonts w:ascii="Calibri" w:eastAsia="Calibri" w:hAnsi="Calibri" w:cs="Calibri"/>
          <w:szCs w:val="22"/>
          <w:lang w:eastAsia="en-US"/>
        </w:rPr>
        <w:t>ně 1x týdně písemně informovat p</w:t>
      </w:r>
      <w:r w:rsidRPr="0075661C">
        <w:rPr>
          <w:rFonts w:ascii="Calibri" w:eastAsia="Calibri" w:hAnsi="Calibri" w:cs="Calibri"/>
          <w:szCs w:val="22"/>
          <w:lang w:eastAsia="en-US"/>
        </w:rPr>
        <w:t>říkazce o stavu realizace Stavby, o plnění sjed</w:t>
      </w:r>
      <w:r w:rsidR="00F43D81" w:rsidRPr="0075661C">
        <w:rPr>
          <w:rFonts w:ascii="Calibri" w:eastAsia="Calibri" w:hAnsi="Calibri" w:cs="Calibri"/>
          <w:szCs w:val="22"/>
          <w:lang w:eastAsia="en-US"/>
        </w:rPr>
        <w:t>naných harmonogramů a smlouvy</w:t>
      </w:r>
      <w:r w:rsidR="001E5E5F">
        <w:rPr>
          <w:rFonts w:ascii="Calibri" w:eastAsia="Calibri" w:hAnsi="Calibri" w:cs="Calibri"/>
          <w:szCs w:val="22"/>
          <w:lang w:eastAsia="en-US"/>
        </w:rPr>
        <w:t xml:space="preserve"> uzavřené se zhotovitelem Stavby</w:t>
      </w:r>
      <w:r w:rsidRPr="0075661C">
        <w:rPr>
          <w:rFonts w:ascii="Calibri" w:eastAsia="Calibri" w:hAnsi="Calibri" w:cs="Calibri"/>
          <w:szCs w:val="22"/>
          <w:lang w:eastAsia="en-US"/>
        </w:rPr>
        <w:t>.</w:t>
      </w:r>
    </w:p>
    <w:p w:rsidR="001C66A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Příkazník bude při ka</w:t>
      </w:r>
      <w:r w:rsidR="00F43D81">
        <w:rPr>
          <w:rFonts w:ascii="Calibri" w:eastAsia="Calibri" w:hAnsi="Calibri" w:cs="Calibri"/>
          <w:szCs w:val="22"/>
          <w:lang w:eastAsia="en-US"/>
        </w:rPr>
        <w:t>ždém dílčím plnění zhotovitele Stavby</w:t>
      </w:r>
      <w:r w:rsidRPr="00447A4D">
        <w:rPr>
          <w:rFonts w:ascii="Calibri" w:eastAsia="Calibri" w:hAnsi="Calibri" w:cs="Calibri"/>
          <w:szCs w:val="22"/>
          <w:lang w:eastAsia="en-US"/>
        </w:rPr>
        <w:t xml:space="preserve"> předávat </w:t>
      </w:r>
      <w:r w:rsidR="00F43D81">
        <w:rPr>
          <w:rFonts w:ascii="Calibri" w:eastAsia="Calibri" w:hAnsi="Calibri" w:cs="Calibri"/>
          <w:szCs w:val="22"/>
          <w:lang w:eastAsia="en-US"/>
        </w:rPr>
        <w:t>p</w:t>
      </w:r>
      <w:r w:rsidRPr="00447A4D">
        <w:rPr>
          <w:rFonts w:ascii="Calibri" w:eastAsia="Calibri" w:hAnsi="Calibri" w:cs="Calibri"/>
          <w:szCs w:val="22"/>
          <w:lang w:eastAsia="en-US"/>
        </w:rPr>
        <w:t>říkazci veškeré doklady, písemnosti, změnové listy apod., které se týkají dokončené dodávky a které v průběhu provádění činnosti dle této smlouvy pro něho získal nebo obstaral.</w:t>
      </w:r>
    </w:p>
    <w:p w:rsidR="001C66AD" w:rsidRPr="00447A4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Příkazník odpovídá za to, že dohodnuté činnosti obstará řádně, včas a v nejvyšší kvalitě odpovídající účelu smlouvy.</w:t>
      </w:r>
    </w:p>
    <w:p w:rsidR="001C66AD" w:rsidRPr="00447A4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lang w:eastAsia="en-US"/>
        </w:rPr>
      </w:pPr>
      <w:r w:rsidRPr="00447A4D">
        <w:rPr>
          <w:rFonts w:ascii="Calibri" w:eastAsia="Calibri" w:hAnsi="Calibri" w:cs="Calibri"/>
          <w:szCs w:val="22"/>
          <w:lang w:eastAsia="en-US"/>
        </w:rPr>
        <w:t xml:space="preserve">Při zajišťování činností v rámci realizace Stavby </w:t>
      </w:r>
      <w:r w:rsidR="00F43D81">
        <w:rPr>
          <w:rFonts w:ascii="Calibri" w:eastAsia="Calibri" w:hAnsi="Calibri" w:cs="Calibri"/>
          <w:szCs w:val="22"/>
          <w:lang w:eastAsia="en-US"/>
        </w:rPr>
        <w:t>a přejímacího řízení Stavby se p</w:t>
      </w:r>
      <w:r w:rsidRPr="00447A4D">
        <w:rPr>
          <w:rFonts w:ascii="Calibri" w:eastAsia="Calibri" w:hAnsi="Calibri" w:cs="Calibri"/>
          <w:szCs w:val="22"/>
          <w:lang w:eastAsia="en-US"/>
        </w:rPr>
        <w:t>říkazník soustředí na zajištění maximální kvality dodávek zhotovitele Sta</w:t>
      </w:r>
      <w:r w:rsidR="00F43D81">
        <w:rPr>
          <w:rFonts w:ascii="Calibri" w:eastAsia="Calibri" w:hAnsi="Calibri" w:cs="Calibri"/>
          <w:szCs w:val="22"/>
          <w:lang w:eastAsia="en-US"/>
        </w:rPr>
        <w:t>vby při respektování požadavku p</w:t>
      </w:r>
      <w:r w:rsidRPr="00447A4D">
        <w:rPr>
          <w:rFonts w:ascii="Calibri" w:eastAsia="Calibri" w:hAnsi="Calibri" w:cs="Calibri"/>
          <w:szCs w:val="22"/>
          <w:lang w:eastAsia="en-US"/>
        </w:rPr>
        <w:t>říkazce na zvýšený důraz na kvalitu dokončovacích prací, jednotlivých stavebních detailů a prvků, stejně jako na estetický charakter zajišťovaných dodávek. Při jakémkoliv zjištění neplnění povinnosti zhotovitelem Stavby, případně zjištění nevyhovující kvality, prodlení s plněním prací dle harmonogramu sje</w:t>
      </w:r>
      <w:r w:rsidR="00F43D81">
        <w:rPr>
          <w:rFonts w:ascii="Calibri" w:eastAsia="Calibri" w:hAnsi="Calibri" w:cs="Calibri"/>
          <w:szCs w:val="22"/>
          <w:lang w:eastAsia="en-US"/>
        </w:rPr>
        <w:t>dnaného ve smlouvě o dílo mezi p</w:t>
      </w:r>
      <w:r w:rsidRPr="00447A4D">
        <w:rPr>
          <w:rFonts w:ascii="Calibri" w:eastAsia="Calibri" w:hAnsi="Calibri" w:cs="Calibri"/>
          <w:szCs w:val="22"/>
          <w:lang w:eastAsia="en-US"/>
        </w:rPr>
        <w:t xml:space="preserve">říkazcem a zhotovitelem </w:t>
      </w:r>
      <w:r w:rsidR="00F43D81">
        <w:rPr>
          <w:rFonts w:ascii="Calibri" w:eastAsia="Calibri" w:hAnsi="Calibri" w:cs="Calibri"/>
          <w:szCs w:val="22"/>
          <w:lang w:eastAsia="en-US"/>
        </w:rPr>
        <w:t>Stavby, je p</w:t>
      </w:r>
      <w:r w:rsidRPr="00447A4D">
        <w:rPr>
          <w:rFonts w:ascii="Calibri" w:eastAsia="Calibri" w:hAnsi="Calibri" w:cs="Calibri"/>
          <w:szCs w:val="22"/>
          <w:lang w:eastAsia="en-US"/>
        </w:rPr>
        <w:t>říkazník povinen učinit vhodná opatření k nápravě a v záv</w:t>
      </w:r>
      <w:r w:rsidR="00F43D81">
        <w:rPr>
          <w:rFonts w:ascii="Calibri" w:eastAsia="Calibri" w:hAnsi="Calibri" w:cs="Calibri"/>
          <w:szCs w:val="22"/>
          <w:lang w:eastAsia="en-US"/>
        </w:rPr>
        <w:t>ažnějších případech informovat p</w:t>
      </w:r>
      <w:r w:rsidRPr="00447A4D">
        <w:rPr>
          <w:rFonts w:ascii="Calibri" w:eastAsia="Calibri" w:hAnsi="Calibri" w:cs="Calibri"/>
          <w:szCs w:val="22"/>
          <w:lang w:eastAsia="en-US"/>
        </w:rPr>
        <w:t>říka</w:t>
      </w:r>
      <w:r w:rsidR="00F43D81">
        <w:rPr>
          <w:rFonts w:ascii="Calibri" w:eastAsia="Calibri" w:hAnsi="Calibri" w:cs="Calibri"/>
          <w:szCs w:val="22"/>
          <w:lang w:eastAsia="en-US"/>
        </w:rPr>
        <w:t>zce. Příkazník bude informovat p</w:t>
      </w:r>
      <w:r w:rsidRPr="00447A4D">
        <w:rPr>
          <w:rFonts w:ascii="Calibri" w:eastAsia="Calibri" w:hAnsi="Calibri" w:cs="Calibri"/>
          <w:szCs w:val="22"/>
          <w:lang w:eastAsia="en-US"/>
        </w:rPr>
        <w:t xml:space="preserve">říkazce v každém případě, kdy jím prováděná opatření nejsou účinná, nebo dostatečná, případně kdy hrozí nebezpečí </w:t>
      </w:r>
      <w:r w:rsidR="00F43D81">
        <w:rPr>
          <w:rFonts w:ascii="Calibri" w:eastAsia="Calibri" w:hAnsi="Calibri" w:cs="Calibri"/>
          <w:szCs w:val="22"/>
          <w:lang w:eastAsia="en-US"/>
        </w:rPr>
        <w:t>z prodlení a je třeba, aby byl p</w:t>
      </w:r>
      <w:r w:rsidRPr="00447A4D">
        <w:rPr>
          <w:rFonts w:ascii="Calibri" w:eastAsia="Calibri" w:hAnsi="Calibri" w:cs="Calibri"/>
          <w:szCs w:val="22"/>
          <w:lang w:eastAsia="en-US"/>
        </w:rPr>
        <w:t>říkazce o takové situaci info</w:t>
      </w:r>
      <w:r w:rsidR="00F43D81">
        <w:rPr>
          <w:rFonts w:ascii="Calibri" w:eastAsia="Calibri" w:hAnsi="Calibri" w:cs="Calibri"/>
          <w:szCs w:val="22"/>
          <w:lang w:eastAsia="en-US"/>
        </w:rPr>
        <w:t>rmován. Vedle toho zaznamenává p</w:t>
      </w:r>
      <w:r w:rsidRPr="00447A4D">
        <w:rPr>
          <w:rFonts w:ascii="Calibri" w:eastAsia="Calibri" w:hAnsi="Calibri" w:cs="Calibri"/>
          <w:szCs w:val="22"/>
          <w:lang w:eastAsia="en-US"/>
        </w:rPr>
        <w:t>říkazník takové skutečnosti do stavebního deníku.</w:t>
      </w:r>
    </w:p>
    <w:p w:rsidR="001C66AD" w:rsidRPr="00447A4D" w:rsidRDefault="001C66AD" w:rsidP="009A5192">
      <w:pPr>
        <w:widowControl w:val="0"/>
        <w:numPr>
          <w:ilvl w:val="1"/>
          <w:numId w:val="6"/>
        </w:numPr>
        <w:tabs>
          <w:tab w:val="left" w:pos="-1980"/>
        </w:tabs>
        <w:adjustRightInd w:val="0"/>
        <w:spacing w:before="120"/>
        <w:ind w:left="539" w:hanging="539"/>
        <w:textAlignment w:val="baseline"/>
        <w:outlineLvl w:val="0"/>
        <w:rPr>
          <w:rFonts w:ascii="Calibri" w:eastAsia="Calibri" w:hAnsi="Calibri" w:cs="Calibri"/>
          <w:szCs w:val="22"/>
        </w:rPr>
      </w:pPr>
      <w:r w:rsidRPr="00447A4D">
        <w:rPr>
          <w:rFonts w:ascii="Calibri" w:eastAsia="Calibri" w:hAnsi="Calibri" w:cs="Calibri"/>
          <w:szCs w:val="22"/>
          <w:lang w:eastAsia="en-US"/>
        </w:rPr>
        <w:lastRenderedPageBreak/>
        <w:t>Příkazník odpovídá, že veškeré služby a činnosti jím prováděné a zajišťované podle této smlouvy budou bez právních vad, nebudou jakkoliv porušovat či omezovat práva a právem chráněné zájmy třetích osob.</w:t>
      </w:r>
    </w:p>
    <w:p w:rsidR="009A5192" w:rsidRDefault="009A5192" w:rsidP="001C66AD">
      <w:pPr>
        <w:shd w:val="clear" w:color="auto" w:fill="FFFFFF"/>
        <w:ind w:left="567" w:hanging="567"/>
        <w:jc w:val="center"/>
        <w:rPr>
          <w:rFonts w:ascii="Calibri" w:hAnsi="Calibri" w:cs="Calibri"/>
          <w:b/>
          <w:szCs w:val="22"/>
        </w:rPr>
      </w:pPr>
    </w:p>
    <w:p w:rsidR="001C66AD" w:rsidRPr="00447A4D" w:rsidRDefault="001C66AD" w:rsidP="001C66AD">
      <w:pPr>
        <w:shd w:val="clear" w:color="auto" w:fill="FFFFFF"/>
        <w:ind w:left="567" w:hanging="567"/>
        <w:jc w:val="center"/>
        <w:rPr>
          <w:rFonts w:ascii="Calibri" w:hAnsi="Calibri" w:cs="Calibri"/>
          <w:b/>
          <w:szCs w:val="22"/>
        </w:rPr>
      </w:pPr>
      <w:r w:rsidRPr="00447A4D">
        <w:rPr>
          <w:rFonts w:ascii="Calibri" w:hAnsi="Calibri" w:cs="Calibri"/>
          <w:b/>
          <w:szCs w:val="22"/>
        </w:rPr>
        <w:t xml:space="preserve">VI. Odměna </w:t>
      </w:r>
    </w:p>
    <w:p w:rsidR="001C66AD" w:rsidRPr="00447A4D" w:rsidRDefault="001C66AD" w:rsidP="001C66AD">
      <w:pPr>
        <w:shd w:val="clear" w:color="auto" w:fill="FFFFFF"/>
        <w:ind w:left="0" w:firstLine="0"/>
        <w:jc w:val="center"/>
        <w:rPr>
          <w:rFonts w:ascii="Calibri" w:hAnsi="Calibri" w:cs="Calibri"/>
          <w:szCs w:val="22"/>
        </w:rPr>
      </w:pPr>
    </w:p>
    <w:p w:rsidR="001C66AD" w:rsidRDefault="001C66AD" w:rsidP="009B0FF1">
      <w:pPr>
        <w:shd w:val="clear" w:color="auto" w:fill="FFFFFF"/>
        <w:spacing w:after="120"/>
        <w:ind w:left="567" w:hanging="567"/>
        <w:rPr>
          <w:rFonts w:ascii="Calibri" w:hAnsi="Calibri" w:cs="Calibri"/>
          <w:szCs w:val="22"/>
        </w:rPr>
      </w:pPr>
      <w:r w:rsidRPr="00447A4D">
        <w:rPr>
          <w:rFonts w:ascii="Calibri" w:hAnsi="Calibri" w:cs="Calibri"/>
          <w:szCs w:val="22"/>
        </w:rPr>
        <w:t>6.1</w:t>
      </w:r>
      <w:r w:rsidRPr="00447A4D">
        <w:rPr>
          <w:rFonts w:ascii="Calibri" w:hAnsi="Calibri" w:cs="Calibri"/>
          <w:szCs w:val="22"/>
        </w:rPr>
        <w:tab/>
        <w:t>Odměna za řádně provedený předmět smlouvy specifikovaný v čl. III. této smlouvy je sjednána dohodou smluvních stran takto:</w:t>
      </w:r>
    </w:p>
    <w:p w:rsidR="001C66AD" w:rsidRPr="00447A4D" w:rsidRDefault="001C66AD" w:rsidP="003E0C14">
      <w:pPr>
        <w:tabs>
          <w:tab w:val="decimal" w:pos="5103"/>
        </w:tabs>
        <w:ind w:left="4947" w:hanging="4380"/>
        <w:jc w:val="left"/>
        <w:rPr>
          <w:rFonts w:ascii="Calibri" w:hAnsi="Calibri" w:cs="Calibri"/>
          <w:szCs w:val="22"/>
        </w:rPr>
      </w:pPr>
      <w:r w:rsidRPr="00447A4D">
        <w:rPr>
          <w:rFonts w:ascii="Calibri" w:hAnsi="Calibri" w:cs="Calibri"/>
          <w:b/>
          <w:szCs w:val="22"/>
        </w:rPr>
        <w:t xml:space="preserve">Technický dozor investora </w:t>
      </w:r>
      <w:r w:rsidRPr="00447A4D">
        <w:rPr>
          <w:rFonts w:ascii="Calibri" w:eastAsia="Calibri" w:hAnsi="Calibri" w:cs="Calibri"/>
          <w:szCs w:val="22"/>
          <w:lang w:eastAsia="en-US"/>
        </w:rPr>
        <w:t xml:space="preserve"> </w:t>
      </w:r>
      <w:r w:rsidR="003E0C14">
        <w:rPr>
          <w:rFonts w:ascii="Calibri" w:eastAsia="Calibri" w:hAnsi="Calibri" w:cs="Calibri"/>
          <w:szCs w:val="22"/>
          <w:lang w:eastAsia="en-US"/>
        </w:rPr>
        <w:tab/>
      </w:r>
      <w:r w:rsidR="003E0C14">
        <w:rPr>
          <w:rFonts w:ascii="Calibri" w:eastAsia="Calibri" w:hAnsi="Calibri" w:cs="Calibri"/>
          <w:szCs w:val="22"/>
          <w:lang w:eastAsia="en-US"/>
        </w:rPr>
        <w:tab/>
      </w:r>
      <w:r w:rsidR="007D4E1C" w:rsidRPr="00DB68C0">
        <w:rPr>
          <w:rFonts w:ascii="Calibri" w:eastAsia="Calibri" w:hAnsi="Calibri" w:cs="Calibri"/>
          <w:szCs w:val="22"/>
          <w:highlight w:val="yellow"/>
          <w:lang w:eastAsia="en-US"/>
        </w:rPr>
        <w:t>0,00</w:t>
      </w:r>
      <w:r w:rsidR="00DB68C0">
        <w:rPr>
          <w:rFonts w:ascii="Calibri" w:eastAsia="Calibri" w:hAnsi="Calibri" w:cs="Calibri"/>
          <w:szCs w:val="22"/>
          <w:lang w:eastAsia="en-US"/>
        </w:rPr>
        <w:t xml:space="preserve"> </w:t>
      </w:r>
      <w:r w:rsidRPr="00447A4D">
        <w:rPr>
          <w:rFonts w:ascii="Calibri" w:hAnsi="Calibri" w:cs="Calibri"/>
          <w:szCs w:val="22"/>
        </w:rPr>
        <w:t>Kč bez DPH</w:t>
      </w:r>
    </w:p>
    <w:p w:rsidR="00CE5203" w:rsidRPr="00CE5203" w:rsidRDefault="00CE5203" w:rsidP="003E0C14">
      <w:pPr>
        <w:tabs>
          <w:tab w:val="decimal" w:pos="5103"/>
        </w:tabs>
        <w:ind w:left="4947" w:hanging="4380"/>
        <w:jc w:val="left"/>
        <w:rPr>
          <w:rFonts w:ascii="Calibri" w:hAnsi="Calibri" w:cs="Calibri"/>
          <w:szCs w:val="22"/>
        </w:rPr>
      </w:pPr>
      <w:r w:rsidRPr="00CE5203">
        <w:rPr>
          <w:rFonts w:ascii="Calibri" w:hAnsi="Calibri" w:cs="Calibri"/>
          <w:b/>
          <w:szCs w:val="22"/>
        </w:rPr>
        <w:t>Zpracování plánu BOZP</w:t>
      </w:r>
      <w:r w:rsidRPr="00CE5203">
        <w:rPr>
          <w:rFonts w:ascii="Calibri" w:hAnsi="Calibri" w:cs="Calibri"/>
          <w:b/>
          <w:szCs w:val="22"/>
        </w:rPr>
        <w:tab/>
      </w:r>
      <w:r>
        <w:rPr>
          <w:rFonts w:ascii="Calibri" w:hAnsi="Calibri" w:cs="Calibri"/>
          <w:b/>
          <w:szCs w:val="22"/>
        </w:rPr>
        <w:t xml:space="preserve"> </w:t>
      </w:r>
      <w:r w:rsidRPr="00CE5203">
        <w:rPr>
          <w:rFonts w:ascii="Calibri" w:hAnsi="Calibri" w:cs="Calibri"/>
          <w:szCs w:val="22"/>
          <w:highlight w:val="yellow"/>
        </w:rPr>
        <w:t>0,00</w:t>
      </w:r>
      <w:r>
        <w:rPr>
          <w:rFonts w:ascii="Calibri" w:hAnsi="Calibri" w:cs="Calibri"/>
          <w:szCs w:val="22"/>
        </w:rPr>
        <w:t xml:space="preserve"> Kč bez DPH</w:t>
      </w:r>
    </w:p>
    <w:p w:rsidR="001C66AD" w:rsidRPr="0020662C" w:rsidRDefault="001C66AD" w:rsidP="003E0C14">
      <w:pPr>
        <w:tabs>
          <w:tab w:val="decimal" w:pos="5103"/>
        </w:tabs>
        <w:ind w:left="4947" w:hanging="4380"/>
        <w:jc w:val="left"/>
        <w:rPr>
          <w:rFonts w:ascii="Calibri" w:hAnsi="Calibri" w:cs="Calibri"/>
          <w:szCs w:val="22"/>
          <w:u w:val="single"/>
        </w:rPr>
      </w:pPr>
      <w:r w:rsidRPr="0020662C">
        <w:rPr>
          <w:rFonts w:ascii="Calibri" w:hAnsi="Calibri" w:cs="Calibri"/>
          <w:b/>
          <w:szCs w:val="22"/>
          <w:u w:val="single"/>
        </w:rPr>
        <w:t>Koordinátor BOZP</w:t>
      </w:r>
      <w:r w:rsidR="00155CF8" w:rsidRPr="0020662C">
        <w:rPr>
          <w:rFonts w:ascii="Calibri" w:hAnsi="Calibri" w:cs="Calibri"/>
          <w:b/>
          <w:szCs w:val="22"/>
          <w:u w:val="single"/>
        </w:rPr>
        <w:t xml:space="preserve"> </w:t>
      </w:r>
      <w:r w:rsidR="007D4E1C" w:rsidRPr="0020662C">
        <w:rPr>
          <w:rFonts w:ascii="Calibri" w:hAnsi="Calibri" w:cs="Calibri"/>
          <w:szCs w:val="22"/>
          <w:u w:val="single"/>
        </w:rPr>
        <w:t xml:space="preserve"> </w:t>
      </w:r>
      <w:r w:rsidR="003E0C14">
        <w:rPr>
          <w:rFonts w:ascii="Calibri" w:hAnsi="Calibri" w:cs="Calibri"/>
          <w:szCs w:val="22"/>
          <w:u w:val="single"/>
        </w:rPr>
        <w:tab/>
      </w:r>
      <w:r w:rsidR="003E0C14">
        <w:rPr>
          <w:rFonts w:ascii="Calibri" w:hAnsi="Calibri" w:cs="Calibri"/>
          <w:szCs w:val="22"/>
          <w:u w:val="single"/>
        </w:rPr>
        <w:tab/>
      </w:r>
      <w:r w:rsidR="007D4E1C" w:rsidRPr="00DB68C0">
        <w:rPr>
          <w:rFonts w:ascii="Calibri" w:hAnsi="Calibri" w:cs="Calibri"/>
          <w:szCs w:val="22"/>
          <w:highlight w:val="yellow"/>
          <w:u w:val="single"/>
        </w:rPr>
        <w:t>0,00</w:t>
      </w:r>
      <w:r w:rsidRPr="0020662C">
        <w:rPr>
          <w:rFonts w:ascii="Calibri" w:eastAsia="Calibri" w:hAnsi="Calibri" w:cs="Calibri"/>
          <w:szCs w:val="22"/>
          <w:u w:val="single"/>
          <w:lang w:eastAsia="en-US"/>
        </w:rPr>
        <w:t xml:space="preserve"> </w:t>
      </w:r>
      <w:r w:rsidRPr="0020662C">
        <w:rPr>
          <w:rFonts w:ascii="Calibri" w:hAnsi="Calibri" w:cs="Calibri"/>
          <w:szCs w:val="22"/>
          <w:u w:val="single"/>
        </w:rPr>
        <w:t>Kč bez DPH</w:t>
      </w:r>
    </w:p>
    <w:p w:rsidR="001C66AD" w:rsidRPr="00447A4D" w:rsidRDefault="001C66AD" w:rsidP="00252019">
      <w:pPr>
        <w:tabs>
          <w:tab w:val="decimal" w:pos="5103"/>
        </w:tabs>
        <w:ind w:left="4947" w:hanging="4380"/>
        <w:jc w:val="left"/>
        <w:rPr>
          <w:rFonts w:ascii="Calibri" w:hAnsi="Calibri" w:cs="Calibri"/>
          <w:szCs w:val="22"/>
        </w:rPr>
      </w:pPr>
      <w:r w:rsidRPr="00447A4D">
        <w:rPr>
          <w:rFonts w:ascii="Calibri" w:hAnsi="Calibri" w:cs="Calibri"/>
          <w:b/>
          <w:szCs w:val="22"/>
        </w:rPr>
        <w:t xml:space="preserve">Cena celkem </w:t>
      </w:r>
      <w:r w:rsidR="00252019">
        <w:rPr>
          <w:rFonts w:ascii="Calibri" w:hAnsi="Calibri" w:cs="Calibri"/>
          <w:b/>
          <w:szCs w:val="22"/>
        </w:rPr>
        <w:tab/>
      </w:r>
      <w:r w:rsidR="00252019">
        <w:rPr>
          <w:rFonts w:ascii="Calibri" w:hAnsi="Calibri" w:cs="Calibri"/>
          <w:b/>
          <w:szCs w:val="22"/>
        </w:rPr>
        <w:tab/>
      </w:r>
      <w:r w:rsidR="0093098F" w:rsidRPr="00DB68C0">
        <w:rPr>
          <w:rFonts w:ascii="Calibri" w:hAnsi="Calibri" w:cs="Calibri"/>
          <w:b/>
          <w:szCs w:val="22"/>
          <w:highlight w:val="yellow"/>
        </w:rPr>
        <w:t>0</w:t>
      </w:r>
      <w:r w:rsidR="007D4E1C" w:rsidRPr="00DB68C0">
        <w:rPr>
          <w:rFonts w:ascii="Calibri" w:hAnsi="Calibri" w:cs="Calibri"/>
          <w:b/>
          <w:szCs w:val="22"/>
          <w:highlight w:val="yellow"/>
        </w:rPr>
        <w:t>,0</w:t>
      </w:r>
      <w:r w:rsidR="0093098F" w:rsidRPr="00DB68C0">
        <w:rPr>
          <w:rFonts w:ascii="Calibri" w:hAnsi="Calibri" w:cs="Calibri"/>
          <w:b/>
          <w:szCs w:val="22"/>
          <w:highlight w:val="yellow"/>
        </w:rPr>
        <w:t>0</w:t>
      </w:r>
      <w:r w:rsidRPr="00447A4D">
        <w:rPr>
          <w:rFonts w:ascii="Calibri" w:eastAsia="Calibri" w:hAnsi="Calibri" w:cs="Calibri"/>
          <w:szCs w:val="22"/>
          <w:lang w:eastAsia="en-US"/>
        </w:rPr>
        <w:t xml:space="preserve"> </w:t>
      </w:r>
      <w:r w:rsidRPr="00447A4D">
        <w:rPr>
          <w:rFonts w:ascii="Calibri" w:hAnsi="Calibri" w:cs="Calibri"/>
          <w:b/>
          <w:szCs w:val="22"/>
        </w:rPr>
        <w:t>Kč bez DPH</w:t>
      </w:r>
    </w:p>
    <w:p w:rsidR="001C66AD" w:rsidRPr="009B0FF1" w:rsidRDefault="001C66AD" w:rsidP="00252019">
      <w:pPr>
        <w:tabs>
          <w:tab w:val="decimal" w:pos="5103"/>
        </w:tabs>
        <w:ind w:left="4947" w:hanging="4380"/>
        <w:jc w:val="left"/>
        <w:rPr>
          <w:rFonts w:ascii="Calibri" w:hAnsi="Calibri" w:cs="Calibri"/>
          <w:szCs w:val="22"/>
        </w:rPr>
      </w:pPr>
      <w:r w:rsidRPr="009B0FF1">
        <w:rPr>
          <w:rFonts w:ascii="Calibri" w:hAnsi="Calibri" w:cs="Calibri"/>
          <w:szCs w:val="22"/>
        </w:rPr>
        <w:t>DPH</w:t>
      </w:r>
      <w:r w:rsidR="00DB68C0">
        <w:rPr>
          <w:rFonts w:ascii="Calibri" w:hAnsi="Calibri" w:cs="Calibri"/>
          <w:szCs w:val="22"/>
        </w:rPr>
        <w:tab/>
      </w:r>
      <w:r w:rsidR="00DB68C0">
        <w:rPr>
          <w:rFonts w:ascii="Calibri" w:hAnsi="Calibri" w:cs="Calibri"/>
          <w:szCs w:val="22"/>
        </w:rPr>
        <w:tab/>
      </w:r>
      <w:r w:rsidRPr="009B0FF1">
        <w:rPr>
          <w:rFonts w:ascii="Calibri" w:hAnsi="Calibri" w:cs="Calibri"/>
          <w:szCs w:val="22"/>
        </w:rPr>
        <w:t xml:space="preserve"> </w:t>
      </w:r>
      <w:r w:rsidR="0093098F" w:rsidRPr="00DB68C0">
        <w:rPr>
          <w:rFonts w:ascii="Calibri" w:hAnsi="Calibri" w:cs="Calibri"/>
          <w:szCs w:val="22"/>
          <w:highlight w:val="yellow"/>
        </w:rPr>
        <w:t>0</w:t>
      </w:r>
      <w:r w:rsidR="007D4E1C" w:rsidRPr="00DB68C0">
        <w:rPr>
          <w:rFonts w:ascii="Calibri" w:hAnsi="Calibri" w:cs="Calibri"/>
          <w:szCs w:val="22"/>
          <w:highlight w:val="yellow"/>
        </w:rPr>
        <w:t>,00</w:t>
      </w:r>
      <w:r w:rsidR="007D4E1C">
        <w:rPr>
          <w:rFonts w:ascii="Calibri" w:hAnsi="Calibri" w:cs="Calibri"/>
          <w:szCs w:val="22"/>
        </w:rPr>
        <w:t xml:space="preserve"> </w:t>
      </w:r>
      <w:r w:rsidRPr="009B0FF1">
        <w:rPr>
          <w:rFonts w:ascii="Calibri" w:hAnsi="Calibri" w:cs="Calibri"/>
          <w:szCs w:val="22"/>
        </w:rPr>
        <w:t>Kč</w:t>
      </w:r>
      <w:r w:rsidRPr="009B0FF1">
        <w:rPr>
          <w:rFonts w:ascii="Calibri" w:hAnsi="Calibri" w:cs="Calibri"/>
          <w:szCs w:val="22"/>
        </w:rPr>
        <w:tab/>
      </w:r>
      <w:r w:rsidRPr="009B0FF1">
        <w:rPr>
          <w:rFonts w:ascii="Calibri" w:hAnsi="Calibri" w:cs="Calibri"/>
          <w:szCs w:val="22"/>
        </w:rPr>
        <w:tab/>
      </w:r>
      <w:r w:rsidRPr="009B0FF1">
        <w:rPr>
          <w:rFonts w:ascii="Calibri" w:hAnsi="Calibri" w:cs="Calibri"/>
          <w:szCs w:val="22"/>
        </w:rPr>
        <w:tab/>
      </w:r>
      <w:r w:rsidRPr="009B0FF1">
        <w:rPr>
          <w:rFonts w:ascii="Calibri" w:hAnsi="Calibri" w:cs="Calibri"/>
          <w:szCs w:val="22"/>
        </w:rPr>
        <w:tab/>
      </w:r>
      <w:r w:rsidRPr="009B0FF1">
        <w:rPr>
          <w:rFonts w:ascii="Calibri" w:hAnsi="Calibri" w:cs="Calibri"/>
          <w:szCs w:val="22"/>
        </w:rPr>
        <w:tab/>
      </w:r>
    </w:p>
    <w:p w:rsidR="001C66AD" w:rsidRDefault="001C66AD" w:rsidP="00DB68C0">
      <w:pPr>
        <w:tabs>
          <w:tab w:val="decimal" w:pos="5103"/>
        </w:tabs>
        <w:ind w:left="4947" w:hanging="4380"/>
        <w:jc w:val="left"/>
        <w:rPr>
          <w:rFonts w:ascii="Calibri" w:hAnsi="Calibri" w:cs="Calibri"/>
          <w:b/>
          <w:szCs w:val="22"/>
        </w:rPr>
      </w:pPr>
      <w:r w:rsidRPr="00447A4D">
        <w:rPr>
          <w:rFonts w:ascii="Calibri" w:hAnsi="Calibri" w:cs="Calibri"/>
          <w:b/>
          <w:szCs w:val="22"/>
        </w:rPr>
        <w:t xml:space="preserve">Cena celkem </w:t>
      </w:r>
      <w:r w:rsidR="00DB68C0">
        <w:rPr>
          <w:rFonts w:ascii="Calibri" w:hAnsi="Calibri" w:cs="Calibri"/>
          <w:b/>
          <w:szCs w:val="22"/>
        </w:rPr>
        <w:tab/>
      </w:r>
      <w:r w:rsidR="00DB68C0">
        <w:rPr>
          <w:rFonts w:ascii="Calibri" w:hAnsi="Calibri" w:cs="Calibri"/>
          <w:b/>
          <w:szCs w:val="22"/>
        </w:rPr>
        <w:tab/>
      </w:r>
      <w:r w:rsidR="0093098F" w:rsidRPr="00DB68C0">
        <w:rPr>
          <w:rFonts w:ascii="Calibri" w:hAnsi="Calibri" w:cs="Calibri"/>
          <w:b/>
          <w:szCs w:val="22"/>
          <w:highlight w:val="yellow"/>
        </w:rPr>
        <w:t>0</w:t>
      </w:r>
      <w:r w:rsidR="007D4E1C" w:rsidRPr="00DB68C0">
        <w:rPr>
          <w:rFonts w:ascii="Calibri" w:hAnsi="Calibri" w:cs="Calibri"/>
          <w:b/>
          <w:szCs w:val="22"/>
          <w:highlight w:val="yellow"/>
        </w:rPr>
        <w:t>,00</w:t>
      </w:r>
      <w:r w:rsidRPr="00447A4D">
        <w:rPr>
          <w:rFonts w:ascii="Calibri" w:hAnsi="Calibri" w:cs="Calibri"/>
          <w:b/>
          <w:szCs w:val="22"/>
        </w:rPr>
        <w:t xml:space="preserve"> Kč včetně DPH </w:t>
      </w:r>
    </w:p>
    <w:p w:rsidR="002758CA" w:rsidRDefault="002758CA" w:rsidP="00DB68C0">
      <w:pPr>
        <w:tabs>
          <w:tab w:val="decimal" w:pos="5103"/>
        </w:tabs>
        <w:ind w:left="4947" w:hanging="4380"/>
        <w:jc w:val="left"/>
        <w:rPr>
          <w:rFonts w:ascii="Calibri" w:hAnsi="Calibri" w:cs="Calibri"/>
          <w:b/>
          <w:szCs w:val="22"/>
        </w:rPr>
      </w:pPr>
    </w:p>
    <w:p w:rsidR="002758CA" w:rsidRPr="002758CA" w:rsidRDefault="002758CA" w:rsidP="00DB68C0">
      <w:pPr>
        <w:tabs>
          <w:tab w:val="decimal" w:pos="5103"/>
        </w:tabs>
        <w:ind w:left="4947" w:hanging="4380"/>
        <w:jc w:val="left"/>
        <w:rPr>
          <w:rFonts w:ascii="Calibri" w:hAnsi="Calibri" w:cs="Calibri"/>
          <w:b/>
          <w:i/>
          <w:szCs w:val="22"/>
        </w:rPr>
      </w:pPr>
      <w:r w:rsidRPr="002758CA">
        <w:rPr>
          <w:rFonts w:ascii="Calibri" w:hAnsi="Calibri" w:cs="Calibri"/>
          <w:b/>
          <w:i/>
          <w:szCs w:val="22"/>
          <w:highlight w:val="yellow"/>
        </w:rPr>
        <w:t>(doplní příkazník – ceny budou zaokrouhleny na dvě desetinná místa)</w:t>
      </w:r>
    </w:p>
    <w:p w:rsidR="001C66AD" w:rsidRDefault="001C66AD" w:rsidP="00711A21">
      <w:pPr>
        <w:shd w:val="clear" w:color="auto" w:fill="FFFFFF"/>
        <w:spacing w:before="120" w:after="120"/>
        <w:ind w:left="567" w:firstLine="0"/>
        <w:rPr>
          <w:rFonts w:ascii="Calibri" w:hAnsi="Calibri" w:cs="Calibri"/>
          <w:szCs w:val="22"/>
        </w:rPr>
      </w:pPr>
      <w:r w:rsidRPr="00447A4D">
        <w:rPr>
          <w:rFonts w:ascii="Calibri" w:hAnsi="Calibri" w:cs="Calibri"/>
          <w:szCs w:val="22"/>
        </w:rPr>
        <w:t>Tato odměna bez DPH je stanovena jako nejvýše přípustná, překročitelná pouze za podmínek dohodnutých v této smlouvě. Odměna zahrnuje veškeré náklady spojené s úplným a bezvadným dokončením předmětu smlouvy.</w:t>
      </w:r>
    </w:p>
    <w:p w:rsidR="001C66AD" w:rsidRDefault="001C66AD" w:rsidP="009A5192">
      <w:pPr>
        <w:shd w:val="clear" w:color="auto" w:fill="FFFFFF"/>
        <w:spacing w:before="120" w:after="120"/>
        <w:ind w:left="567" w:hanging="567"/>
        <w:rPr>
          <w:rFonts w:ascii="Calibri" w:hAnsi="Calibri" w:cs="Calibri"/>
          <w:szCs w:val="22"/>
        </w:rPr>
      </w:pPr>
      <w:r w:rsidRPr="00447A4D">
        <w:rPr>
          <w:rFonts w:ascii="Calibri" w:hAnsi="Calibri" w:cs="Calibri"/>
          <w:szCs w:val="22"/>
        </w:rPr>
        <w:t>6.2</w:t>
      </w:r>
      <w:r w:rsidR="00922A93">
        <w:rPr>
          <w:rFonts w:ascii="Calibri" w:hAnsi="Calibri" w:cs="Calibri"/>
          <w:szCs w:val="22"/>
        </w:rPr>
        <w:t xml:space="preserve">  </w:t>
      </w:r>
      <w:r w:rsidR="00922A93">
        <w:rPr>
          <w:rFonts w:ascii="Calibri" w:hAnsi="Calibri" w:cs="Calibri"/>
          <w:szCs w:val="22"/>
        </w:rPr>
        <w:tab/>
        <w:t>Daň z přidané hodnoty bude p</w:t>
      </w:r>
      <w:r w:rsidRPr="00447A4D">
        <w:rPr>
          <w:rFonts w:ascii="Calibri" w:hAnsi="Calibri" w:cs="Calibri"/>
          <w:szCs w:val="22"/>
        </w:rPr>
        <w:t xml:space="preserve">říkazci účtována ve výši dle předpisů platných ke dni zdanitelného plnění. </w:t>
      </w:r>
    </w:p>
    <w:p w:rsidR="001C66AD" w:rsidRPr="00447A4D" w:rsidRDefault="001C66AD" w:rsidP="009A5192">
      <w:pPr>
        <w:spacing w:before="120"/>
        <w:ind w:left="567" w:hanging="567"/>
        <w:rPr>
          <w:rFonts w:ascii="Calibri" w:hAnsi="Calibri" w:cs="Calibri"/>
          <w:szCs w:val="22"/>
        </w:rPr>
      </w:pPr>
      <w:r w:rsidRPr="00447A4D">
        <w:rPr>
          <w:rFonts w:ascii="Calibri" w:hAnsi="Calibri" w:cs="Calibri"/>
          <w:szCs w:val="22"/>
        </w:rPr>
        <w:t>6.3</w:t>
      </w:r>
      <w:r w:rsidRPr="00447A4D">
        <w:rPr>
          <w:rFonts w:ascii="Calibri" w:hAnsi="Calibri" w:cs="Calibri"/>
          <w:szCs w:val="22"/>
        </w:rPr>
        <w:tab/>
        <w:t xml:space="preserve">Smluvní strany se dohodly, že cenu za předmět smlouvy dle </w:t>
      </w:r>
      <w:r w:rsidR="00454E0A">
        <w:rPr>
          <w:rFonts w:ascii="Calibri" w:hAnsi="Calibri" w:cs="Calibri"/>
          <w:szCs w:val="22"/>
        </w:rPr>
        <w:t>odstavce</w:t>
      </w:r>
      <w:r w:rsidRPr="00447A4D">
        <w:rPr>
          <w:rFonts w:ascii="Calibri" w:hAnsi="Calibri" w:cs="Calibri"/>
          <w:szCs w:val="22"/>
        </w:rPr>
        <w:t xml:space="preserve"> 6.1. je možné změnit výlučně jen: </w:t>
      </w:r>
    </w:p>
    <w:p w:rsidR="001C66AD" w:rsidRPr="00447A4D" w:rsidRDefault="001C66AD" w:rsidP="009A5192">
      <w:pPr>
        <w:numPr>
          <w:ilvl w:val="2"/>
          <w:numId w:val="7"/>
        </w:numPr>
        <w:tabs>
          <w:tab w:val="num" w:pos="1134"/>
        </w:tabs>
        <w:spacing w:before="120"/>
        <w:ind w:left="1134" w:hanging="425"/>
        <w:rPr>
          <w:rFonts w:ascii="Calibri" w:hAnsi="Calibri" w:cs="Calibri"/>
          <w:szCs w:val="22"/>
        </w:rPr>
      </w:pPr>
      <w:r w:rsidRPr="00447A4D">
        <w:rPr>
          <w:rFonts w:ascii="Calibri" w:hAnsi="Calibri" w:cs="Calibri"/>
          <w:szCs w:val="22"/>
        </w:rPr>
        <w:t xml:space="preserve">dojde-li před nebo v průběhu realizace ke změnám daňových předpisů majících vliv na cenu, v takovém případě bude cena upravena dle sazeb daně z přidané hodnoty platných v době </w:t>
      </w:r>
      <w:r w:rsidR="001E5E5F">
        <w:rPr>
          <w:rFonts w:ascii="Calibri" w:hAnsi="Calibri" w:cs="Calibri"/>
          <w:szCs w:val="22"/>
        </w:rPr>
        <w:t xml:space="preserve">uskutečnění </w:t>
      </w:r>
      <w:r w:rsidRPr="00447A4D">
        <w:rPr>
          <w:rFonts w:ascii="Calibri" w:hAnsi="Calibri" w:cs="Calibri"/>
          <w:szCs w:val="22"/>
        </w:rPr>
        <w:t>zdanitelného plnění (uzavření dodatku k této smlouvě není nutné)</w:t>
      </w:r>
      <w:r w:rsidR="009A5192">
        <w:rPr>
          <w:rFonts w:ascii="Calibri" w:hAnsi="Calibri" w:cs="Calibri"/>
          <w:szCs w:val="22"/>
        </w:rPr>
        <w:t>,</w:t>
      </w:r>
    </w:p>
    <w:p w:rsidR="001C66AD" w:rsidRPr="00447A4D" w:rsidRDefault="001C66AD" w:rsidP="009A5192">
      <w:pPr>
        <w:numPr>
          <w:ilvl w:val="2"/>
          <w:numId w:val="7"/>
        </w:numPr>
        <w:tabs>
          <w:tab w:val="num" w:pos="1134"/>
        </w:tabs>
        <w:spacing w:before="120"/>
        <w:ind w:left="1134" w:hanging="425"/>
        <w:rPr>
          <w:rFonts w:ascii="Calibri" w:hAnsi="Calibri" w:cs="Calibri"/>
          <w:szCs w:val="22"/>
        </w:rPr>
      </w:pPr>
      <w:r w:rsidRPr="00447A4D">
        <w:rPr>
          <w:rFonts w:ascii="Calibri" w:hAnsi="Calibri" w:cs="Calibri"/>
          <w:szCs w:val="22"/>
        </w:rPr>
        <w:t>v případě uzavření dodatku k této smlouvě zejména z důvodu případných víceprací přesahujících sjednaný rozsah předmětu smlouvy.</w:t>
      </w:r>
    </w:p>
    <w:p w:rsidR="00FF7A98" w:rsidRDefault="001C66AD" w:rsidP="00850753">
      <w:pPr>
        <w:spacing w:before="120" w:after="120"/>
        <w:ind w:left="567" w:hanging="567"/>
        <w:rPr>
          <w:rFonts w:ascii="Calibri" w:hAnsi="Calibri" w:cs="Calibri"/>
          <w:snapToGrid w:val="0"/>
          <w:szCs w:val="22"/>
        </w:rPr>
      </w:pPr>
      <w:r w:rsidRPr="00447A4D">
        <w:rPr>
          <w:rFonts w:ascii="Calibri" w:hAnsi="Calibri" w:cs="Calibri"/>
          <w:szCs w:val="22"/>
        </w:rPr>
        <w:t xml:space="preserve">6.4  </w:t>
      </w:r>
      <w:r w:rsidRPr="00447A4D">
        <w:rPr>
          <w:rFonts w:ascii="Calibri" w:hAnsi="Calibri" w:cs="Calibri"/>
          <w:szCs w:val="22"/>
        </w:rPr>
        <w:tab/>
      </w:r>
      <w:r w:rsidRPr="00447A4D">
        <w:rPr>
          <w:rFonts w:ascii="Calibri" w:hAnsi="Calibri" w:cs="Calibri"/>
          <w:snapToGrid w:val="0"/>
          <w:szCs w:val="22"/>
        </w:rPr>
        <w:t>Cena obsahuje i případně zvýšené náklady spojené s vývojem cen vstupních nákladů, a to až do doby ukončení předmětu smlouvy.</w:t>
      </w:r>
    </w:p>
    <w:p w:rsidR="00202C99" w:rsidRDefault="00202C99" w:rsidP="00850753">
      <w:pPr>
        <w:spacing w:before="120" w:after="120"/>
        <w:ind w:left="567" w:hanging="567"/>
        <w:rPr>
          <w:rFonts w:ascii="Calibri" w:hAnsi="Calibri" w:cs="Calibri"/>
          <w:b/>
          <w:szCs w:val="22"/>
        </w:rPr>
      </w:pPr>
    </w:p>
    <w:p w:rsidR="001C66AD" w:rsidRPr="00447A4D" w:rsidRDefault="001C66AD" w:rsidP="00330FE9">
      <w:pPr>
        <w:numPr>
          <w:ilvl w:val="3"/>
          <w:numId w:val="7"/>
        </w:numPr>
        <w:shd w:val="clear" w:color="auto" w:fill="FFFFFF"/>
        <w:spacing w:line="360" w:lineRule="auto"/>
        <w:ind w:left="709" w:hanging="441"/>
        <w:jc w:val="center"/>
        <w:rPr>
          <w:rFonts w:ascii="Calibri" w:hAnsi="Calibri" w:cs="Calibri"/>
          <w:b/>
          <w:szCs w:val="22"/>
        </w:rPr>
      </w:pPr>
      <w:r w:rsidRPr="00447A4D">
        <w:rPr>
          <w:rFonts w:ascii="Calibri" w:hAnsi="Calibri" w:cs="Calibri"/>
          <w:b/>
          <w:szCs w:val="22"/>
        </w:rPr>
        <w:t>Platební podmínky a fakturace</w:t>
      </w:r>
    </w:p>
    <w:p w:rsidR="00331853" w:rsidRPr="00EA5819" w:rsidRDefault="00F058D2" w:rsidP="009A5192">
      <w:pPr>
        <w:numPr>
          <w:ilvl w:val="1"/>
          <w:numId w:val="8"/>
        </w:numPr>
        <w:shd w:val="clear" w:color="auto" w:fill="FFFFFF"/>
        <w:spacing w:before="120"/>
        <w:ind w:left="709" w:hanging="709"/>
        <w:rPr>
          <w:rFonts w:ascii="Calibri" w:hAnsi="Calibri" w:cs="Calibri"/>
          <w:szCs w:val="22"/>
        </w:rPr>
      </w:pPr>
      <w:r>
        <w:rPr>
          <w:rFonts w:ascii="Calibri" w:hAnsi="Calibri" w:cs="Calibri"/>
          <w:szCs w:val="22"/>
        </w:rPr>
        <w:t>Smluvní strany</w:t>
      </w:r>
      <w:r w:rsidR="001C66AD" w:rsidRPr="00E24315">
        <w:rPr>
          <w:rFonts w:ascii="Calibri" w:hAnsi="Calibri" w:cs="Calibri"/>
          <w:szCs w:val="22"/>
        </w:rPr>
        <w:t xml:space="preserve"> sjednávají dle </w:t>
      </w:r>
      <w:r w:rsidR="00E24315" w:rsidRPr="00E24315">
        <w:rPr>
          <w:rFonts w:ascii="Calibri" w:hAnsi="Calibri" w:cs="Calibri"/>
          <w:szCs w:val="22"/>
        </w:rPr>
        <w:t>§ 21</w:t>
      </w:r>
      <w:r w:rsidR="001C66AD" w:rsidRPr="00E24315">
        <w:rPr>
          <w:rFonts w:ascii="Calibri" w:hAnsi="Calibri" w:cs="Calibri"/>
          <w:szCs w:val="22"/>
        </w:rPr>
        <w:t xml:space="preserve"> zákona č. 235/2004 Sb., o dani z </w:t>
      </w:r>
      <w:r w:rsidR="00922A93" w:rsidRPr="00E24315">
        <w:rPr>
          <w:rFonts w:ascii="Calibri" w:hAnsi="Calibri" w:cs="Calibri"/>
          <w:szCs w:val="22"/>
        </w:rPr>
        <w:t>přidané hodnoty, ve znění pozdějších předpisů</w:t>
      </w:r>
      <w:r w:rsidR="001C66AD" w:rsidRPr="00E24315">
        <w:rPr>
          <w:rFonts w:ascii="Calibri" w:hAnsi="Calibri" w:cs="Calibri"/>
          <w:szCs w:val="22"/>
        </w:rPr>
        <w:t xml:space="preserve">, dílčí měsíční plnění. </w:t>
      </w:r>
      <w:r w:rsidR="00202C99">
        <w:rPr>
          <w:rFonts w:ascii="Calibri" w:hAnsi="Calibri" w:cs="Calibri"/>
          <w:szCs w:val="22"/>
        </w:rPr>
        <w:t xml:space="preserve"> </w:t>
      </w:r>
      <w:r w:rsidR="001C66AD" w:rsidRPr="00E24315">
        <w:rPr>
          <w:rFonts w:ascii="Calibri" w:hAnsi="Calibri" w:cs="Calibri"/>
          <w:szCs w:val="22"/>
        </w:rPr>
        <w:t xml:space="preserve">Měsíční plnění se považuje za samostatné zdanitelné plnění uskutečněné </w:t>
      </w:r>
      <w:r w:rsidR="00B6545F">
        <w:rPr>
          <w:rFonts w:ascii="Calibri" w:hAnsi="Calibri" w:cs="Calibri"/>
          <w:szCs w:val="22"/>
        </w:rPr>
        <w:t>poslední</w:t>
      </w:r>
      <w:r w:rsidR="001C66AD" w:rsidRPr="00E24315">
        <w:rPr>
          <w:rFonts w:ascii="Calibri" w:hAnsi="Calibri" w:cs="Calibri"/>
          <w:szCs w:val="22"/>
        </w:rPr>
        <w:t xml:space="preserve"> den </w:t>
      </w:r>
      <w:r w:rsidR="00B6545F">
        <w:rPr>
          <w:rFonts w:ascii="Calibri" w:hAnsi="Calibri" w:cs="Calibri"/>
          <w:szCs w:val="22"/>
        </w:rPr>
        <w:t>daného</w:t>
      </w:r>
      <w:r w:rsidR="001C66AD" w:rsidRPr="00E24315">
        <w:rPr>
          <w:rFonts w:ascii="Calibri" w:hAnsi="Calibri" w:cs="Calibri"/>
          <w:szCs w:val="22"/>
        </w:rPr>
        <w:t xml:space="preserve"> měsíce. Příkazník – plátce DPH, vystaví na měsíční zdanitelné plnění fakturu – daňový doklad, jehož nedílnou součástí je měsíční zpráva. </w:t>
      </w:r>
    </w:p>
    <w:p w:rsidR="00331853" w:rsidRPr="00447A4D" w:rsidRDefault="001C66AD" w:rsidP="009A5192">
      <w:pPr>
        <w:shd w:val="clear" w:color="auto" w:fill="FFFFFF"/>
        <w:spacing w:before="120"/>
        <w:ind w:left="709" w:hanging="709"/>
        <w:rPr>
          <w:rFonts w:ascii="Calibri" w:hAnsi="Calibri" w:cs="Calibri"/>
          <w:szCs w:val="22"/>
        </w:rPr>
      </w:pPr>
      <w:r w:rsidRPr="00447A4D">
        <w:rPr>
          <w:rFonts w:ascii="Calibri" w:hAnsi="Calibri" w:cs="Calibri"/>
          <w:szCs w:val="22"/>
        </w:rPr>
        <w:t>7.2</w:t>
      </w:r>
      <w:r w:rsidRPr="00447A4D">
        <w:rPr>
          <w:rFonts w:ascii="Calibri" w:hAnsi="Calibri" w:cs="Calibri"/>
          <w:szCs w:val="22"/>
        </w:rPr>
        <w:tab/>
        <w:t>Po řádném prov</w:t>
      </w:r>
      <w:r w:rsidR="00922A93">
        <w:rPr>
          <w:rFonts w:ascii="Calibri" w:hAnsi="Calibri" w:cs="Calibri"/>
          <w:szCs w:val="22"/>
        </w:rPr>
        <w:t>edení předmětu smlouvy provede p</w:t>
      </w:r>
      <w:r w:rsidRPr="00447A4D">
        <w:rPr>
          <w:rFonts w:ascii="Calibri" w:hAnsi="Calibri" w:cs="Calibri"/>
          <w:szCs w:val="22"/>
        </w:rPr>
        <w:t xml:space="preserve">říkazník závěrečné vyúčtování, ve kterém budou uvedeny veškeré dílčí daňové doklady - faktury a vystaví konečný daňový doklad - fakturu. Konečný daňový doklad </w:t>
      </w:r>
      <w:r w:rsidR="00AA25DE">
        <w:rPr>
          <w:rFonts w:ascii="Calibri" w:hAnsi="Calibri" w:cs="Calibri"/>
          <w:szCs w:val="22"/>
        </w:rPr>
        <w:t>–</w:t>
      </w:r>
      <w:r w:rsidRPr="00447A4D">
        <w:rPr>
          <w:rFonts w:ascii="Calibri" w:hAnsi="Calibri" w:cs="Calibri"/>
          <w:szCs w:val="22"/>
        </w:rPr>
        <w:t xml:space="preserve"> faktur</w:t>
      </w:r>
      <w:r w:rsidR="00AA25DE">
        <w:rPr>
          <w:rFonts w:ascii="Calibri" w:hAnsi="Calibri" w:cs="Calibri"/>
          <w:szCs w:val="22"/>
        </w:rPr>
        <w:t xml:space="preserve">u je příkazník oprávněn vystavit </w:t>
      </w:r>
      <w:r w:rsidR="000B03C6">
        <w:rPr>
          <w:rFonts w:ascii="Calibri" w:hAnsi="Calibri" w:cs="Calibri"/>
          <w:szCs w:val="22"/>
        </w:rPr>
        <w:t xml:space="preserve">nejdříve </w:t>
      </w:r>
      <w:r w:rsidR="00AA25DE">
        <w:rPr>
          <w:rFonts w:ascii="Calibri" w:hAnsi="Calibri" w:cs="Calibri"/>
          <w:szCs w:val="22"/>
        </w:rPr>
        <w:t>ke</w:t>
      </w:r>
      <w:r w:rsidRPr="00447A4D">
        <w:rPr>
          <w:rFonts w:ascii="Calibri" w:hAnsi="Calibri" w:cs="Calibri"/>
          <w:szCs w:val="22"/>
        </w:rPr>
        <w:t xml:space="preserve"> dn</w:t>
      </w:r>
      <w:r w:rsidR="00AA25DE">
        <w:rPr>
          <w:rFonts w:ascii="Calibri" w:hAnsi="Calibri" w:cs="Calibri"/>
          <w:szCs w:val="22"/>
        </w:rPr>
        <w:t>i</w:t>
      </w:r>
      <w:r w:rsidRPr="00447A4D">
        <w:rPr>
          <w:rFonts w:ascii="Calibri" w:hAnsi="Calibri" w:cs="Calibri"/>
          <w:szCs w:val="22"/>
        </w:rPr>
        <w:t xml:space="preserve"> odstranění všech případných vad a nedodělků Stavby a zároveň vydání posledního kolaudačního souhlasu k</w:t>
      </w:r>
      <w:r w:rsidR="00922A93">
        <w:rPr>
          <w:rFonts w:ascii="Calibri" w:hAnsi="Calibri" w:cs="Calibri"/>
          <w:szCs w:val="22"/>
        </w:rPr>
        <w:t>e</w:t>
      </w:r>
      <w:r w:rsidRPr="00447A4D">
        <w:rPr>
          <w:rFonts w:ascii="Calibri" w:hAnsi="Calibri" w:cs="Calibri"/>
          <w:szCs w:val="22"/>
        </w:rPr>
        <w:t xml:space="preserve"> Stavbě. </w:t>
      </w:r>
    </w:p>
    <w:p w:rsidR="00331853" w:rsidRPr="00447A4D" w:rsidRDefault="001C66AD" w:rsidP="009A5192">
      <w:pPr>
        <w:shd w:val="clear" w:color="auto" w:fill="FFFFFF"/>
        <w:spacing w:before="120"/>
        <w:ind w:left="709" w:hanging="709"/>
        <w:rPr>
          <w:rFonts w:ascii="Calibri" w:hAnsi="Calibri" w:cs="Calibri"/>
          <w:szCs w:val="22"/>
        </w:rPr>
      </w:pPr>
      <w:r w:rsidRPr="00447A4D">
        <w:rPr>
          <w:rFonts w:ascii="Calibri" w:hAnsi="Calibri" w:cs="Calibri"/>
          <w:szCs w:val="22"/>
        </w:rPr>
        <w:t>7.3</w:t>
      </w:r>
      <w:r w:rsidRPr="00447A4D">
        <w:rPr>
          <w:rFonts w:ascii="Calibri" w:hAnsi="Calibri" w:cs="Calibri"/>
          <w:szCs w:val="22"/>
        </w:rPr>
        <w:tab/>
        <w:t>V případě nutnosti provedení oprav ve vystaveném daňovém</w:t>
      </w:r>
      <w:r w:rsidR="00922A93">
        <w:rPr>
          <w:rFonts w:ascii="Calibri" w:hAnsi="Calibri" w:cs="Calibri"/>
          <w:szCs w:val="22"/>
        </w:rPr>
        <w:t xml:space="preserve"> dokladu - faktuře, bude tento příkazcem vrácen se zdůvodněním p</w:t>
      </w:r>
      <w:r w:rsidRPr="00447A4D">
        <w:rPr>
          <w:rFonts w:ascii="Calibri" w:hAnsi="Calibri" w:cs="Calibri"/>
          <w:szCs w:val="22"/>
        </w:rPr>
        <w:t>říkazníkovi k provedení opravy s tím, že lhůta splatnosti začíná plynout po jeho opětovném doručení.</w:t>
      </w:r>
    </w:p>
    <w:p w:rsidR="002E097E" w:rsidRPr="00447A4D" w:rsidRDefault="001C66AD" w:rsidP="009A5192">
      <w:pPr>
        <w:shd w:val="clear" w:color="auto" w:fill="FFFFFF"/>
        <w:tabs>
          <w:tab w:val="left" w:pos="4395"/>
        </w:tabs>
        <w:spacing w:before="120"/>
        <w:ind w:left="709" w:hanging="709"/>
        <w:rPr>
          <w:rFonts w:ascii="Calibri" w:hAnsi="Calibri" w:cs="Calibri"/>
          <w:szCs w:val="22"/>
        </w:rPr>
      </w:pPr>
      <w:r w:rsidRPr="00447A4D">
        <w:rPr>
          <w:rFonts w:ascii="Calibri" w:hAnsi="Calibri" w:cs="Calibri"/>
          <w:szCs w:val="22"/>
        </w:rPr>
        <w:lastRenderedPageBreak/>
        <w:t xml:space="preserve">7.4  </w:t>
      </w:r>
      <w:r w:rsidRPr="00447A4D">
        <w:rPr>
          <w:rFonts w:ascii="Calibri" w:hAnsi="Calibri" w:cs="Calibri"/>
          <w:szCs w:val="22"/>
        </w:rPr>
        <w:tab/>
        <w:t>Lhůta splatnosti všech daňovýc</w:t>
      </w:r>
      <w:r w:rsidR="00922A93">
        <w:rPr>
          <w:rFonts w:ascii="Calibri" w:hAnsi="Calibri" w:cs="Calibri"/>
          <w:szCs w:val="22"/>
        </w:rPr>
        <w:t xml:space="preserve">h dokladů </w:t>
      </w:r>
      <w:r w:rsidR="00CA6962">
        <w:rPr>
          <w:rFonts w:ascii="Calibri" w:hAnsi="Calibri" w:cs="Calibri"/>
          <w:szCs w:val="22"/>
        </w:rPr>
        <w:t>–</w:t>
      </w:r>
      <w:r w:rsidR="00922A93">
        <w:rPr>
          <w:rFonts w:ascii="Calibri" w:hAnsi="Calibri" w:cs="Calibri"/>
          <w:szCs w:val="22"/>
        </w:rPr>
        <w:t xml:space="preserve"> faktur</w:t>
      </w:r>
      <w:r w:rsidR="002953F2">
        <w:rPr>
          <w:rFonts w:ascii="Calibri" w:hAnsi="Calibri" w:cs="Calibri"/>
          <w:szCs w:val="22"/>
        </w:rPr>
        <w:t xml:space="preserve"> </w:t>
      </w:r>
      <w:r w:rsidRPr="00447A4D">
        <w:rPr>
          <w:rFonts w:ascii="Calibri" w:hAnsi="Calibri" w:cs="Calibri"/>
          <w:szCs w:val="22"/>
        </w:rPr>
        <w:t xml:space="preserve">je dohodou stanovena na </w:t>
      </w:r>
      <w:r w:rsidRPr="00447A4D">
        <w:rPr>
          <w:rFonts w:ascii="Calibri" w:hAnsi="Calibri" w:cs="Calibri"/>
          <w:b/>
          <w:szCs w:val="22"/>
        </w:rPr>
        <w:t>30</w:t>
      </w:r>
      <w:r w:rsidRPr="00447A4D">
        <w:rPr>
          <w:rFonts w:ascii="Calibri" w:hAnsi="Calibri" w:cs="Calibri"/>
          <w:szCs w:val="22"/>
        </w:rPr>
        <w:t xml:space="preserve"> kalendářních dnů </w:t>
      </w:r>
      <w:r w:rsidR="00272F9F">
        <w:rPr>
          <w:rFonts w:ascii="Calibri" w:hAnsi="Calibri" w:cs="Calibri"/>
          <w:szCs w:val="22"/>
        </w:rPr>
        <w:t xml:space="preserve">od </w:t>
      </w:r>
      <w:r w:rsidR="00F058D2">
        <w:rPr>
          <w:rFonts w:ascii="Calibri" w:hAnsi="Calibri" w:cs="Calibri"/>
          <w:szCs w:val="22"/>
        </w:rPr>
        <w:t>doručení</w:t>
      </w:r>
      <w:r w:rsidR="00272F9F">
        <w:rPr>
          <w:rFonts w:ascii="Calibri" w:hAnsi="Calibri" w:cs="Calibri"/>
          <w:szCs w:val="22"/>
        </w:rPr>
        <w:t xml:space="preserve"> faktury</w:t>
      </w:r>
      <w:r w:rsidR="00F058D2">
        <w:rPr>
          <w:rFonts w:ascii="Calibri" w:hAnsi="Calibri" w:cs="Calibri"/>
          <w:szCs w:val="22"/>
        </w:rPr>
        <w:t xml:space="preserve"> příkazci</w:t>
      </w:r>
      <w:r w:rsidR="00272F9F">
        <w:rPr>
          <w:rFonts w:ascii="Calibri" w:hAnsi="Calibri" w:cs="Calibri"/>
          <w:szCs w:val="22"/>
        </w:rPr>
        <w:t>.</w:t>
      </w:r>
      <w:r w:rsidR="00CE3D7C">
        <w:rPr>
          <w:rFonts w:ascii="Calibri" w:hAnsi="Calibri" w:cs="Calibri"/>
          <w:szCs w:val="22"/>
        </w:rPr>
        <w:t xml:space="preserve"> </w:t>
      </w:r>
      <w:r w:rsidRPr="00447A4D">
        <w:rPr>
          <w:rFonts w:ascii="Calibri" w:hAnsi="Calibri" w:cs="Calibri"/>
          <w:szCs w:val="22"/>
        </w:rPr>
        <w:t xml:space="preserve">Pro případ placení jiných plateb (např. úroky z prodlení, smluvní pokuty, náhrady škody aj.) se sjednává lhůta </w:t>
      </w:r>
      <w:r w:rsidRPr="00272F9F">
        <w:rPr>
          <w:rFonts w:ascii="Calibri" w:hAnsi="Calibri" w:cs="Calibri"/>
          <w:szCs w:val="22"/>
        </w:rPr>
        <w:t xml:space="preserve">splatnosti </w:t>
      </w:r>
      <w:r w:rsidR="00272F9F" w:rsidRPr="00272F9F">
        <w:rPr>
          <w:rFonts w:ascii="Calibri" w:hAnsi="Calibri" w:cs="Calibri"/>
          <w:szCs w:val="22"/>
        </w:rPr>
        <w:t>14</w:t>
      </w:r>
      <w:r w:rsidRPr="00272F9F">
        <w:rPr>
          <w:rFonts w:ascii="Calibri" w:hAnsi="Calibri" w:cs="Calibri"/>
          <w:szCs w:val="22"/>
        </w:rPr>
        <w:t xml:space="preserve"> dnů od doručení příslušného vyúčtování.  </w:t>
      </w:r>
    </w:p>
    <w:p w:rsidR="002E097E" w:rsidRDefault="001C66AD" w:rsidP="009A5192">
      <w:pPr>
        <w:numPr>
          <w:ilvl w:val="1"/>
          <w:numId w:val="21"/>
        </w:numPr>
        <w:shd w:val="clear" w:color="auto" w:fill="FFFFFF"/>
        <w:spacing w:before="120"/>
        <w:ind w:left="709" w:hanging="709"/>
        <w:rPr>
          <w:rFonts w:ascii="Calibri" w:hAnsi="Calibri" w:cs="Calibri"/>
          <w:szCs w:val="22"/>
        </w:rPr>
      </w:pPr>
      <w:r w:rsidRPr="00447A4D">
        <w:rPr>
          <w:rFonts w:ascii="Calibri" w:hAnsi="Calibri" w:cs="Calibri"/>
          <w:szCs w:val="22"/>
        </w:rPr>
        <w:t>Každý daňový doklad - faktura bude obsahovat veškeré náležitosti daňového dokladu</w:t>
      </w:r>
      <w:r w:rsidR="002953F2">
        <w:rPr>
          <w:rFonts w:ascii="Calibri" w:hAnsi="Calibri" w:cs="Calibri"/>
          <w:szCs w:val="22"/>
        </w:rPr>
        <w:t xml:space="preserve"> </w:t>
      </w:r>
      <w:r w:rsidR="002E097E">
        <w:rPr>
          <w:rFonts w:ascii="Calibri" w:hAnsi="Calibri"/>
          <w:szCs w:val="22"/>
        </w:rPr>
        <w:t>d</w:t>
      </w:r>
      <w:r w:rsidR="002E097E" w:rsidRPr="002E097E">
        <w:rPr>
          <w:rFonts w:ascii="Calibri" w:hAnsi="Calibri" w:cs="Calibri"/>
          <w:szCs w:val="22"/>
        </w:rPr>
        <w:t>le § 29 zákona č. 235/2004 Sb., o dani z přidané hodnoty, ve znění pozdějších předpisů, vždy však zejména:</w:t>
      </w:r>
    </w:p>
    <w:p w:rsidR="001C66AD" w:rsidRDefault="001C66AD" w:rsidP="009A5192">
      <w:pPr>
        <w:numPr>
          <w:ilvl w:val="0"/>
          <w:numId w:val="1"/>
        </w:numPr>
        <w:shd w:val="clear" w:color="auto" w:fill="FFFFFF"/>
        <w:tabs>
          <w:tab w:val="clear" w:pos="1131"/>
          <w:tab w:val="num" w:pos="705"/>
          <w:tab w:val="num" w:pos="1134"/>
        </w:tabs>
        <w:spacing w:before="120"/>
        <w:ind w:left="1134" w:hanging="425"/>
        <w:jc w:val="left"/>
        <w:rPr>
          <w:rFonts w:ascii="Calibri" w:hAnsi="Calibri" w:cs="Calibri"/>
          <w:szCs w:val="22"/>
        </w:rPr>
      </w:pPr>
      <w:r w:rsidRPr="00447A4D">
        <w:rPr>
          <w:rFonts w:ascii="Calibri" w:hAnsi="Calibri" w:cs="Calibri"/>
          <w:szCs w:val="22"/>
        </w:rPr>
        <w:t>označení faktury a její číslo,</w:t>
      </w:r>
    </w:p>
    <w:p w:rsidR="001C66AD" w:rsidRPr="003442C7" w:rsidRDefault="003442C7" w:rsidP="009A5192">
      <w:pPr>
        <w:numPr>
          <w:ilvl w:val="0"/>
          <w:numId w:val="1"/>
        </w:numPr>
        <w:shd w:val="clear" w:color="auto" w:fill="FFFFFF"/>
        <w:tabs>
          <w:tab w:val="num" w:pos="705"/>
        </w:tabs>
        <w:spacing w:before="120"/>
        <w:ind w:left="1134" w:hanging="425"/>
        <w:rPr>
          <w:rFonts w:ascii="Calibri" w:hAnsi="Calibri" w:cs="Calibri"/>
          <w:szCs w:val="22"/>
        </w:rPr>
      </w:pPr>
      <w:r w:rsidRPr="003442C7">
        <w:rPr>
          <w:rFonts w:asciiTheme="minorHAnsi" w:hAnsiTheme="minorHAnsi"/>
          <w:szCs w:val="22"/>
        </w:rPr>
        <w:t xml:space="preserve">název a sídlo </w:t>
      </w:r>
      <w:r>
        <w:rPr>
          <w:rFonts w:asciiTheme="minorHAnsi" w:hAnsiTheme="minorHAnsi"/>
          <w:szCs w:val="22"/>
        </w:rPr>
        <w:t>příkazce</w:t>
      </w:r>
      <w:r w:rsidRPr="003442C7">
        <w:rPr>
          <w:rFonts w:asciiTheme="minorHAnsi" w:hAnsiTheme="minorHAnsi"/>
          <w:szCs w:val="22"/>
        </w:rPr>
        <w:t xml:space="preserve"> a </w:t>
      </w:r>
      <w:r>
        <w:rPr>
          <w:rFonts w:asciiTheme="minorHAnsi" w:hAnsiTheme="minorHAnsi"/>
          <w:szCs w:val="22"/>
        </w:rPr>
        <w:t>příkazníka</w:t>
      </w:r>
      <w:r w:rsidRPr="003442C7">
        <w:rPr>
          <w:rFonts w:asciiTheme="minorHAnsi" w:hAnsiTheme="minorHAnsi"/>
          <w:szCs w:val="22"/>
        </w:rPr>
        <w:t>, přičemž jako sídlo</w:t>
      </w:r>
      <w:r>
        <w:rPr>
          <w:rFonts w:asciiTheme="minorHAnsi" w:hAnsiTheme="minorHAnsi"/>
          <w:szCs w:val="22"/>
        </w:rPr>
        <w:t xml:space="preserve"> objednatele bude uvedeno sídlo </w:t>
      </w:r>
      <w:r w:rsidRPr="003442C7">
        <w:rPr>
          <w:rFonts w:asciiTheme="minorHAnsi" w:hAnsiTheme="minorHAnsi"/>
          <w:szCs w:val="22"/>
        </w:rPr>
        <w:t>statutárního města Ostravy, tzn.  že daňový doklad bude vystaven takto:</w:t>
      </w:r>
    </w:p>
    <w:p w:rsidR="009A5192" w:rsidRDefault="009A5192" w:rsidP="003442C7">
      <w:pPr>
        <w:pStyle w:val="Import6"/>
        <w:spacing w:line="228" w:lineRule="auto"/>
        <w:ind w:left="1131" w:firstLine="0"/>
        <w:rPr>
          <w:rFonts w:asciiTheme="minorHAnsi" w:hAnsiTheme="minorHAnsi" w:cs="Times New Roman"/>
          <w:b/>
          <w:sz w:val="22"/>
          <w:szCs w:val="22"/>
        </w:rPr>
      </w:pPr>
    </w:p>
    <w:p w:rsidR="003442C7" w:rsidRPr="00BA14F6" w:rsidRDefault="003442C7" w:rsidP="003442C7">
      <w:pPr>
        <w:pStyle w:val="Import6"/>
        <w:spacing w:line="228" w:lineRule="auto"/>
        <w:ind w:left="1131" w:firstLine="0"/>
        <w:rPr>
          <w:rFonts w:asciiTheme="minorHAnsi" w:hAnsiTheme="minorHAnsi" w:cs="Times New Roman"/>
          <w:b/>
          <w:sz w:val="22"/>
          <w:szCs w:val="22"/>
        </w:rPr>
      </w:pPr>
      <w:r w:rsidRPr="00BA14F6">
        <w:rPr>
          <w:rFonts w:asciiTheme="minorHAnsi" w:hAnsiTheme="minorHAnsi" w:cs="Times New Roman"/>
          <w:b/>
          <w:sz w:val="22"/>
          <w:szCs w:val="22"/>
        </w:rPr>
        <w:t>Odběratel:</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Statutární město Ostrava</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Prokešovo náměstí 1803/8</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729 30 Ostrava – Moravská Ostrava</w:t>
      </w:r>
    </w:p>
    <w:p w:rsidR="003442C7" w:rsidRPr="00BA14F6" w:rsidRDefault="003442C7" w:rsidP="003442C7">
      <w:pPr>
        <w:pStyle w:val="Import6"/>
        <w:spacing w:line="228" w:lineRule="auto"/>
        <w:ind w:left="1131" w:firstLine="0"/>
        <w:rPr>
          <w:rFonts w:asciiTheme="minorHAnsi" w:hAnsiTheme="minorHAnsi" w:cs="Times New Roman"/>
          <w:sz w:val="22"/>
          <w:szCs w:val="22"/>
        </w:rPr>
      </w:pPr>
    </w:p>
    <w:p w:rsidR="003442C7" w:rsidRPr="00BA14F6" w:rsidRDefault="003442C7" w:rsidP="003442C7">
      <w:pPr>
        <w:pStyle w:val="Import6"/>
        <w:spacing w:line="228" w:lineRule="auto"/>
        <w:ind w:left="1131" w:firstLine="0"/>
        <w:rPr>
          <w:rFonts w:asciiTheme="minorHAnsi" w:hAnsiTheme="minorHAnsi" w:cs="Times New Roman"/>
          <w:b/>
          <w:sz w:val="22"/>
          <w:szCs w:val="22"/>
        </w:rPr>
      </w:pPr>
      <w:r w:rsidRPr="00BA14F6">
        <w:rPr>
          <w:rFonts w:asciiTheme="minorHAnsi" w:hAnsiTheme="minorHAnsi" w:cs="Times New Roman"/>
          <w:b/>
          <w:sz w:val="22"/>
          <w:szCs w:val="22"/>
        </w:rPr>
        <w:t>Příjemce:</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městský obvod Moravská Ostrava a Přívoz</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náměstí Dr. E. Beneše 555/6</w:t>
      </w: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729 29 Ostrava – Moravská Ostrava</w:t>
      </w:r>
    </w:p>
    <w:p w:rsidR="003442C7" w:rsidRPr="00BA14F6" w:rsidRDefault="003442C7" w:rsidP="003442C7">
      <w:pPr>
        <w:pStyle w:val="Import6"/>
        <w:spacing w:line="228" w:lineRule="auto"/>
        <w:ind w:left="1131" w:firstLine="0"/>
        <w:rPr>
          <w:rFonts w:asciiTheme="minorHAnsi" w:hAnsiTheme="minorHAnsi" w:cs="Times New Roman"/>
          <w:sz w:val="22"/>
          <w:szCs w:val="22"/>
        </w:rPr>
      </w:pPr>
    </w:p>
    <w:p w:rsidR="003442C7" w:rsidRPr="00BA14F6" w:rsidRDefault="003442C7" w:rsidP="003442C7">
      <w:pPr>
        <w:pStyle w:val="Import6"/>
        <w:spacing w:line="228" w:lineRule="auto"/>
        <w:ind w:left="1131" w:firstLine="0"/>
        <w:rPr>
          <w:rFonts w:asciiTheme="minorHAnsi" w:hAnsiTheme="minorHAnsi" w:cs="Times New Roman"/>
          <w:sz w:val="22"/>
          <w:szCs w:val="22"/>
        </w:rPr>
      </w:pPr>
      <w:r w:rsidRPr="00BA14F6">
        <w:rPr>
          <w:rFonts w:asciiTheme="minorHAnsi" w:hAnsiTheme="minorHAnsi" w:cs="Times New Roman"/>
          <w:sz w:val="22"/>
          <w:szCs w:val="22"/>
        </w:rPr>
        <w:t>faktura však bude doručována na adresu sídla městského obvodu Moravská Ostrava a Přívoz, tj. náměstí Dr. E. Beneše 555/6, 729 29 Ostrava – Moravská Ostra</w:t>
      </w:r>
      <w:r>
        <w:rPr>
          <w:rFonts w:asciiTheme="minorHAnsi" w:hAnsiTheme="minorHAnsi" w:cs="Times New Roman"/>
          <w:sz w:val="22"/>
          <w:szCs w:val="22"/>
        </w:rPr>
        <w:t>v</w:t>
      </w:r>
      <w:r w:rsidR="00F820E2">
        <w:rPr>
          <w:rFonts w:asciiTheme="minorHAnsi" w:hAnsiTheme="minorHAnsi" w:cs="Times New Roman"/>
          <w:sz w:val="22"/>
          <w:szCs w:val="22"/>
        </w:rPr>
        <w:t>a</w:t>
      </w:r>
    </w:p>
    <w:p w:rsidR="001C66AD" w:rsidRPr="00447A4D" w:rsidRDefault="001C66AD" w:rsidP="009A5192">
      <w:pPr>
        <w:numPr>
          <w:ilvl w:val="0"/>
          <w:numId w:val="1"/>
        </w:numPr>
        <w:shd w:val="clear" w:color="auto" w:fill="FFFFFF"/>
        <w:tabs>
          <w:tab w:val="clear" w:pos="1131"/>
          <w:tab w:val="num" w:pos="705"/>
          <w:tab w:val="num" w:pos="1134"/>
        </w:tabs>
        <w:spacing w:before="120"/>
        <w:ind w:left="1134" w:hanging="425"/>
        <w:jc w:val="left"/>
        <w:rPr>
          <w:rFonts w:ascii="Calibri" w:hAnsi="Calibri" w:cs="Calibri"/>
          <w:szCs w:val="22"/>
        </w:rPr>
      </w:pPr>
      <w:r w:rsidRPr="00447A4D">
        <w:rPr>
          <w:rFonts w:ascii="Calibri" w:hAnsi="Calibri" w:cs="Calibri"/>
          <w:szCs w:val="22"/>
        </w:rPr>
        <w:t>předmět</w:t>
      </w:r>
      <w:r w:rsidR="002E097E">
        <w:rPr>
          <w:rFonts w:ascii="Calibri" w:hAnsi="Calibri" w:cs="Calibri"/>
          <w:szCs w:val="22"/>
        </w:rPr>
        <w:t xml:space="preserve"> díla a název zakázky,</w:t>
      </w:r>
    </w:p>
    <w:p w:rsidR="001C66AD" w:rsidRPr="00447A4D" w:rsidRDefault="001C66AD" w:rsidP="00730DEF">
      <w:pPr>
        <w:numPr>
          <w:ilvl w:val="0"/>
          <w:numId w:val="1"/>
        </w:numPr>
        <w:shd w:val="clear" w:color="auto" w:fill="FFFFFF"/>
        <w:tabs>
          <w:tab w:val="clear" w:pos="1131"/>
          <w:tab w:val="num" w:pos="705"/>
          <w:tab w:val="num" w:pos="1134"/>
        </w:tabs>
        <w:spacing w:before="120"/>
        <w:ind w:left="1134" w:hanging="425"/>
        <w:jc w:val="left"/>
        <w:rPr>
          <w:rFonts w:ascii="Calibri" w:hAnsi="Calibri" w:cs="Calibri"/>
          <w:szCs w:val="22"/>
        </w:rPr>
      </w:pPr>
      <w:r w:rsidRPr="00447A4D">
        <w:rPr>
          <w:rFonts w:ascii="Calibri" w:hAnsi="Calibri" w:cs="Calibri"/>
          <w:szCs w:val="22"/>
        </w:rPr>
        <w:t>číslo smlouvy a den jejího uzavření,</w:t>
      </w:r>
    </w:p>
    <w:p w:rsidR="001C66AD" w:rsidRPr="00447A4D" w:rsidRDefault="001C66AD" w:rsidP="00730DEF">
      <w:pPr>
        <w:numPr>
          <w:ilvl w:val="0"/>
          <w:numId w:val="1"/>
        </w:numPr>
        <w:shd w:val="clear" w:color="auto" w:fill="FFFFFF"/>
        <w:tabs>
          <w:tab w:val="clear" w:pos="1131"/>
          <w:tab w:val="num" w:pos="705"/>
          <w:tab w:val="num" w:pos="1134"/>
        </w:tabs>
        <w:spacing w:before="120"/>
        <w:ind w:left="1134" w:hanging="425"/>
        <w:jc w:val="left"/>
        <w:rPr>
          <w:rFonts w:ascii="Calibri" w:hAnsi="Calibri" w:cs="Calibri"/>
          <w:szCs w:val="22"/>
        </w:rPr>
      </w:pPr>
      <w:r w:rsidRPr="00447A4D">
        <w:rPr>
          <w:rFonts w:ascii="Calibri" w:hAnsi="Calibri" w:cs="Calibri"/>
          <w:szCs w:val="22"/>
        </w:rPr>
        <w:t>den vystavení faktury a lhůtu její splatnosti,</w:t>
      </w:r>
    </w:p>
    <w:p w:rsidR="001C66AD" w:rsidRPr="00447A4D" w:rsidRDefault="001C66AD" w:rsidP="00730DEF">
      <w:pPr>
        <w:numPr>
          <w:ilvl w:val="0"/>
          <w:numId w:val="1"/>
        </w:numPr>
        <w:shd w:val="clear" w:color="auto" w:fill="FFFFFF"/>
        <w:tabs>
          <w:tab w:val="clear" w:pos="1131"/>
          <w:tab w:val="num" w:pos="705"/>
          <w:tab w:val="num" w:pos="1134"/>
        </w:tabs>
        <w:spacing w:before="120"/>
        <w:ind w:left="1134" w:hanging="425"/>
        <w:jc w:val="left"/>
        <w:rPr>
          <w:rFonts w:ascii="Calibri" w:hAnsi="Calibri" w:cs="Calibri"/>
          <w:szCs w:val="22"/>
        </w:rPr>
      </w:pPr>
      <w:r w:rsidRPr="00447A4D">
        <w:rPr>
          <w:rFonts w:ascii="Calibri" w:hAnsi="Calibri" w:cs="Calibri"/>
          <w:szCs w:val="22"/>
        </w:rPr>
        <w:t>označení banky a číslo účtu, na který má být zaplaceno,</w:t>
      </w:r>
    </w:p>
    <w:p w:rsidR="001C66AD" w:rsidRPr="00EA5819" w:rsidRDefault="001C66AD" w:rsidP="00730DEF">
      <w:pPr>
        <w:numPr>
          <w:ilvl w:val="0"/>
          <w:numId w:val="1"/>
        </w:numPr>
        <w:shd w:val="clear" w:color="auto" w:fill="FFFFFF"/>
        <w:tabs>
          <w:tab w:val="num" w:pos="705"/>
        </w:tabs>
        <w:spacing w:before="120"/>
        <w:ind w:left="1134" w:hanging="425"/>
        <w:jc w:val="left"/>
        <w:rPr>
          <w:rFonts w:ascii="Calibri" w:hAnsi="Calibri" w:cs="Calibri"/>
          <w:szCs w:val="22"/>
        </w:rPr>
      </w:pPr>
      <w:r w:rsidRPr="00447A4D">
        <w:rPr>
          <w:rFonts w:ascii="Calibri" w:hAnsi="Calibri" w:cs="Calibri"/>
          <w:szCs w:val="22"/>
        </w:rPr>
        <w:t xml:space="preserve">DIČ </w:t>
      </w:r>
      <w:r w:rsidR="00922A93">
        <w:rPr>
          <w:rFonts w:ascii="Calibri" w:hAnsi="Calibri" w:cs="Calibri"/>
          <w:szCs w:val="22"/>
        </w:rPr>
        <w:t>příkazce i p</w:t>
      </w:r>
      <w:r w:rsidRPr="00447A4D">
        <w:rPr>
          <w:rFonts w:ascii="Calibri" w:hAnsi="Calibri" w:cs="Calibri"/>
          <w:szCs w:val="22"/>
        </w:rPr>
        <w:t>říkazníka,</w:t>
      </w:r>
    </w:p>
    <w:p w:rsidR="001C66AD" w:rsidRDefault="001C66AD" w:rsidP="00730DEF">
      <w:pPr>
        <w:spacing w:before="120"/>
        <w:ind w:left="567" w:hanging="567"/>
        <w:rPr>
          <w:rFonts w:ascii="Calibri" w:hAnsi="Calibri" w:cs="Arial"/>
          <w:bCs/>
          <w:szCs w:val="22"/>
        </w:rPr>
      </w:pPr>
      <w:r w:rsidRPr="00447A4D">
        <w:rPr>
          <w:rFonts w:ascii="Calibri" w:hAnsi="Calibri" w:cs="Arial"/>
          <w:bCs/>
          <w:szCs w:val="22"/>
        </w:rPr>
        <w:t>7.6</w:t>
      </w:r>
      <w:r w:rsidRPr="00447A4D">
        <w:rPr>
          <w:rFonts w:ascii="Calibri" w:hAnsi="Calibri" w:cs="Arial"/>
          <w:bCs/>
          <w:szCs w:val="22"/>
        </w:rPr>
        <w:tab/>
        <w:t>Platba bude provedena na číslo účtu uvedené příkazníkem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330FE9" w:rsidRPr="00447A4D" w:rsidRDefault="001C66AD" w:rsidP="00730DEF">
      <w:pPr>
        <w:spacing w:before="120"/>
        <w:ind w:left="567" w:hanging="567"/>
        <w:rPr>
          <w:rFonts w:ascii="Calibri" w:hAnsi="Calibri" w:cs="Arial"/>
          <w:bCs/>
          <w:szCs w:val="22"/>
        </w:rPr>
      </w:pPr>
      <w:r w:rsidRPr="00447A4D">
        <w:rPr>
          <w:rFonts w:ascii="Calibri" w:hAnsi="Calibri" w:cs="Arial"/>
          <w:bCs/>
          <w:szCs w:val="22"/>
        </w:rPr>
        <w:t>7.7</w:t>
      </w:r>
      <w:r w:rsidRPr="00447A4D">
        <w:rPr>
          <w:rFonts w:ascii="Calibri" w:hAnsi="Calibri" w:cs="Arial"/>
          <w:bCs/>
          <w:szCs w:val="22"/>
        </w:rPr>
        <w:tab/>
        <w:t>Pokud se stane příkazník nespolehlivým plátcem daně dle § 106a zákona č. 235/2004 Sb., o dani z přidané hodnoty, ve znění pozdějších předpisů, je příkazce oprávněn uhradit příkazníkovi za zdanitelné plnění částku bez DPH a úhradu samotné DPH provést přímo na příslušný účet daného finančního úřadu, dle § 109a zákona o dani z přidané hodnoty. Zaplacení částky ve výši daně na účet správce daně příkazníka a zaplacení ceny bez DPH příkazníkovi bude považováno za splnění závazku příkazce uhradit sjednanou cenu.</w:t>
      </w:r>
    </w:p>
    <w:p w:rsidR="00B12AA8" w:rsidRDefault="00B12AA8" w:rsidP="00B6545F">
      <w:pPr>
        <w:shd w:val="clear" w:color="auto" w:fill="FFFFFF"/>
        <w:ind w:left="0" w:firstLine="0"/>
        <w:rPr>
          <w:rFonts w:ascii="Calibri" w:hAnsi="Calibri" w:cs="Calibri"/>
          <w:b/>
          <w:szCs w:val="22"/>
        </w:rPr>
      </w:pPr>
    </w:p>
    <w:p w:rsidR="001C66AD" w:rsidRPr="00447A4D" w:rsidRDefault="00DC2F75" w:rsidP="001C66AD">
      <w:pPr>
        <w:shd w:val="clear" w:color="auto" w:fill="FFFFFF"/>
        <w:ind w:left="0" w:firstLine="0"/>
        <w:jc w:val="center"/>
        <w:rPr>
          <w:rFonts w:ascii="Calibri" w:hAnsi="Calibri" w:cs="Calibri"/>
          <w:b/>
          <w:szCs w:val="22"/>
        </w:rPr>
      </w:pPr>
      <w:r>
        <w:rPr>
          <w:rFonts w:ascii="Calibri" w:hAnsi="Calibri" w:cs="Calibri"/>
          <w:b/>
          <w:szCs w:val="22"/>
        </w:rPr>
        <w:t>VIII</w:t>
      </w:r>
      <w:r w:rsidR="001C66AD" w:rsidRPr="00447A4D">
        <w:rPr>
          <w:rFonts w:ascii="Calibri" w:hAnsi="Calibri" w:cs="Calibri"/>
          <w:b/>
          <w:szCs w:val="22"/>
        </w:rPr>
        <w:t>. Smluvní pokuty</w:t>
      </w:r>
    </w:p>
    <w:p w:rsidR="001C66AD" w:rsidRPr="00447A4D" w:rsidRDefault="001C66AD" w:rsidP="001C66AD">
      <w:pPr>
        <w:shd w:val="clear" w:color="auto" w:fill="FFFFFF"/>
        <w:ind w:left="0" w:firstLine="0"/>
        <w:jc w:val="center"/>
        <w:rPr>
          <w:rFonts w:ascii="Calibri" w:hAnsi="Calibri" w:cs="Calibri"/>
          <w:b/>
          <w:szCs w:val="22"/>
        </w:rPr>
      </w:pPr>
    </w:p>
    <w:p w:rsidR="00E766DC" w:rsidRDefault="00DC2F75" w:rsidP="00730DEF">
      <w:pPr>
        <w:shd w:val="clear" w:color="auto" w:fill="FFFFFF"/>
        <w:spacing w:before="120"/>
        <w:ind w:left="709" w:hanging="709"/>
        <w:rPr>
          <w:rFonts w:ascii="Calibri" w:hAnsi="Calibri" w:cs="Calibri"/>
          <w:szCs w:val="22"/>
        </w:rPr>
      </w:pPr>
      <w:r>
        <w:rPr>
          <w:rFonts w:ascii="Calibri" w:hAnsi="Calibri" w:cs="Calibri"/>
          <w:szCs w:val="22"/>
        </w:rPr>
        <w:t>8</w:t>
      </w:r>
      <w:r w:rsidR="0033750D">
        <w:rPr>
          <w:rFonts w:ascii="Calibri" w:hAnsi="Calibri" w:cs="Calibri"/>
          <w:szCs w:val="22"/>
        </w:rPr>
        <w:t>.1</w:t>
      </w:r>
      <w:r w:rsidR="001C66AD" w:rsidRPr="00447A4D">
        <w:rPr>
          <w:rFonts w:ascii="Calibri" w:hAnsi="Calibri" w:cs="Calibri"/>
          <w:szCs w:val="22"/>
        </w:rPr>
        <w:tab/>
      </w:r>
      <w:r w:rsidR="00E766DC">
        <w:rPr>
          <w:rFonts w:ascii="Calibri" w:hAnsi="Calibri" w:cs="Calibri"/>
          <w:szCs w:val="22"/>
        </w:rPr>
        <w:t xml:space="preserve">Pro případ </w:t>
      </w:r>
      <w:r w:rsidR="00E766DC" w:rsidRPr="00E766DC">
        <w:rPr>
          <w:rFonts w:ascii="Calibri" w:hAnsi="Calibri" w:cs="Calibri"/>
          <w:szCs w:val="22"/>
        </w:rPr>
        <w:t xml:space="preserve">neplnění </w:t>
      </w:r>
      <w:r w:rsidR="00F058D2">
        <w:rPr>
          <w:rFonts w:ascii="Calibri" w:hAnsi="Calibri" w:cs="Calibri"/>
          <w:szCs w:val="22"/>
        </w:rPr>
        <w:t xml:space="preserve">jakékoliv </w:t>
      </w:r>
      <w:r w:rsidR="00D93485" w:rsidRPr="00E766DC">
        <w:rPr>
          <w:rFonts w:ascii="Calibri" w:hAnsi="Calibri" w:cs="Calibri"/>
          <w:szCs w:val="22"/>
        </w:rPr>
        <w:t>povinnost</w:t>
      </w:r>
      <w:r w:rsidR="00F058D2">
        <w:rPr>
          <w:rFonts w:ascii="Calibri" w:hAnsi="Calibri" w:cs="Calibri"/>
          <w:szCs w:val="22"/>
        </w:rPr>
        <w:t>i</w:t>
      </w:r>
      <w:r w:rsidR="00D93485" w:rsidRPr="00E766DC">
        <w:rPr>
          <w:rFonts w:ascii="Calibri" w:hAnsi="Calibri" w:cs="Calibri"/>
          <w:szCs w:val="22"/>
        </w:rPr>
        <w:t xml:space="preserve"> p</w:t>
      </w:r>
      <w:r w:rsidR="001C66AD" w:rsidRPr="00E766DC">
        <w:rPr>
          <w:rFonts w:ascii="Calibri" w:hAnsi="Calibri" w:cs="Calibri"/>
          <w:szCs w:val="22"/>
        </w:rPr>
        <w:t xml:space="preserve">říkazníka </w:t>
      </w:r>
      <w:r w:rsidR="00F058D2">
        <w:rPr>
          <w:rFonts w:ascii="Calibri" w:hAnsi="Calibri" w:cs="Calibri"/>
          <w:szCs w:val="22"/>
        </w:rPr>
        <w:t>uvedené v</w:t>
      </w:r>
      <w:r w:rsidR="00E766DC">
        <w:rPr>
          <w:rFonts w:ascii="Calibri" w:hAnsi="Calibri" w:cs="Calibri"/>
          <w:szCs w:val="22"/>
        </w:rPr>
        <w:t xml:space="preserve"> článku III. této smlouvy ani po písemném upozornění ze strany příkazce </w:t>
      </w:r>
      <w:r w:rsidR="001C66AD" w:rsidRPr="00447A4D">
        <w:rPr>
          <w:rFonts w:ascii="Calibri" w:hAnsi="Calibri" w:cs="Calibri"/>
          <w:szCs w:val="22"/>
        </w:rPr>
        <w:t xml:space="preserve">se sjednává smluvní pokuta ve </w:t>
      </w:r>
      <w:r w:rsidR="001C66AD" w:rsidRPr="00E766DC">
        <w:rPr>
          <w:rFonts w:ascii="Calibri" w:hAnsi="Calibri" w:cs="Calibri"/>
          <w:szCs w:val="22"/>
        </w:rPr>
        <w:t xml:space="preserve">výši </w:t>
      </w:r>
      <w:r w:rsidR="00E766DC" w:rsidRPr="00E766DC">
        <w:rPr>
          <w:rFonts w:ascii="Calibri" w:hAnsi="Calibri" w:cs="Calibri"/>
          <w:szCs w:val="22"/>
        </w:rPr>
        <w:t>1</w:t>
      </w:r>
      <w:r w:rsidR="00E766DC">
        <w:rPr>
          <w:rFonts w:ascii="Calibri" w:hAnsi="Calibri" w:cs="Calibri"/>
          <w:szCs w:val="22"/>
        </w:rPr>
        <w:t xml:space="preserve"> 000,- Kč </w:t>
      </w:r>
      <w:r w:rsidR="001C66AD" w:rsidRPr="00E766DC">
        <w:rPr>
          <w:rFonts w:ascii="Calibri" w:hAnsi="Calibri" w:cs="Calibri"/>
          <w:szCs w:val="22"/>
        </w:rPr>
        <w:t>za</w:t>
      </w:r>
      <w:r w:rsidR="00CE3D7C">
        <w:rPr>
          <w:rFonts w:ascii="Calibri" w:hAnsi="Calibri" w:cs="Calibri"/>
          <w:szCs w:val="22"/>
        </w:rPr>
        <w:t xml:space="preserve"> </w:t>
      </w:r>
      <w:r w:rsidR="00E766DC">
        <w:rPr>
          <w:rFonts w:ascii="Calibri" w:hAnsi="Calibri" w:cs="Calibri"/>
          <w:szCs w:val="22"/>
        </w:rPr>
        <w:t>každé porušení</w:t>
      </w:r>
      <w:r w:rsidR="001C66AD" w:rsidRPr="00447A4D">
        <w:rPr>
          <w:rFonts w:ascii="Calibri" w:hAnsi="Calibri" w:cs="Calibri"/>
          <w:szCs w:val="22"/>
        </w:rPr>
        <w:t xml:space="preserve"> jednotlivé</w:t>
      </w:r>
      <w:r w:rsidR="00E766DC">
        <w:rPr>
          <w:rFonts w:ascii="Calibri" w:hAnsi="Calibri" w:cs="Calibri"/>
          <w:szCs w:val="22"/>
        </w:rPr>
        <w:t xml:space="preserve"> povinnosti podle této smlouvy a každý započatý den, kdy bude porušení trvat.</w:t>
      </w:r>
    </w:p>
    <w:p w:rsidR="00E766DC" w:rsidRPr="00DE13C2" w:rsidRDefault="00DC2F75" w:rsidP="00730DEF">
      <w:pPr>
        <w:shd w:val="clear" w:color="auto" w:fill="FFFFFF"/>
        <w:spacing w:before="120"/>
        <w:ind w:left="709" w:hanging="709"/>
        <w:rPr>
          <w:rFonts w:ascii="Calibri" w:hAnsi="Calibri"/>
        </w:rPr>
      </w:pPr>
      <w:r>
        <w:rPr>
          <w:rFonts w:ascii="Calibri" w:hAnsi="Calibri" w:cs="Calibri"/>
          <w:szCs w:val="22"/>
        </w:rPr>
        <w:t>8</w:t>
      </w:r>
      <w:r w:rsidR="00542E5D" w:rsidRPr="00DE13C2">
        <w:rPr>
          <w:rFonts w:ascii="Calibri" w:hAnsi="Calibri" w:cs="Calibri"/>
          <w:szCs w:val="22"/>
        </w:rPr>
        <w:t>.2</w:t>
      </w:r>
      <w:r w:rsidR="00542E5D" w:rsidRPr="00DE13C2">
        <w:rPr>
          <w:rFonts w:ascii="Calibri" w:hAnsi="Calibri" w:cs="Calibri"/>
          <w:szCs w:val="22"/>
        </w:rPr>
        <w:tab/>
      </w:r>
      <w:r w:rsidR="00E766DC" w:rsidRPr="00DE13C2">
        <w:rPr>
          <w:rFonts w:ascii="Calibri" w:hAnsi="Calibri"/>
        </w:rPr>
        <w:t>V případě nedodržení</w:t>
      </w:r>
      <w:r w:rsidR="005255E2">
        <w:rPr>
          <w:rFonts w:ascii="Calibri" w:hAnsi="Calibri"/>
        </w:rPr>
        <w:t xml:space="preserve"> jakéhokoliv</w:t>
      </w:r>
      <w:r w:rsidR="00E766DC" w:rsidRPr="00DE13C2">
        <w:rPr>
          <w:rFonts w:ascii="Calibri" w:hAnsi="Calibri"/>
        </w:rPr>
        <w:t xml:space="preserve"> termín</w:t>
      </w:r>
      <w:r w:rsidR="005255E2">
        <w:rPr>
          <w:rFonts w:ascii="Calibri" w:hAnsi="Calibri"/>
        </w:rPr>
        <w:t>u</w:t>
      </w:r>
      <w:r w:rsidR="00E766DC" w:rsidRPr="00DE13C2">
        <w:rPr>
          <w:rFonts w:ascii="Calibri" w:hAnsi="Calibri"/>
        </w:rPr>
        <w:t xml:space="preserve"> plnění dle té</w:t>
      </w:r>
      <w:r w:rsidR="00542E5D" w:rsidRPr="00DE13C2">
        <w:rPr>
          <w:rFonts w:ascii="Calibri" w:hAnsi="Calibri"/>
        </w:rPr>
        <w:t>to smlouvy ze strany příkazníka</w:t>
      </w:r>
      <w:r w:rsidR="00E766DC" w:rsidRPr="00DE13C2">
        <w:rPr>
          <w:rFonts w:ascii="Calibri" w:hAnsi="Calibri"/>
        </w:rPr>
        <w:t xml:space="preserve"> je</w:t>
      </w:r>
      <w:r w:rsidR="00542E5D" w:rsidRPr="00DE13C2">
        <w:rPr>
          <w:rFonts w:ascii="Calibri" w:hAnsi="Calibri"/>
        </w:rPr>
        <w:t xml:space="preserve"> příkazník povinen zaplatit příkazci </w:t>
      </w:r>
      <w:r w:rsidR="00E766DC" w:rsidRPr="00DE13C2">
        <w:rPr>
          <w:rFonts w:ascii="Calibri" w:hAnsi="Calibri"/>
        </w:rPr>
        <w:t xml:space="preserve">smluvní pokutu ve výši </w:t>
      </w:r>
      <w:r w:rsidR="00F058D2">
        <w:rPr>
          <w:rFonts w:ascii="Calibri" w:hAnsi="Calibri"/>
        </w:rPr>
        <w:t>500,- Kč</w:t>
      </w:r>
      <w:r w:rsidR="00E766DC" w:rsidRPr="00DE13C2">
        <w:rPr>
          <w:rFonts w:ascii="Calibri" w:hAnsi="Calibri"/>
        </w:rPr>
        <w:t xml:space="preserve"> za každý </w:t>
      </w:r>
      <w:r w:rsidR="005255E2">
        <w:rPr>
          <w:rFonts w:ascii="Calibri" w:hAnsi="Calibri"/>
        </w:rPr>
        <w:t>případ a</w:t>
      </w:r>
      <w:r w:rsidR="00E766DC" w:rsidRPr="00DE13C2">
        <w:rPr>
          <w:rFonts w:ascii="Calibri" w:hAnsi="Calibri"/>
        </w:rPr>
        <w:t xml:space="preserve"> započatý den prodlení</w:t>
      </w:r>
      <w:r w:rsidR="00EC2C97">
        <w:rPr>
          <w:rFonts w:ascii="Calibri" w:hAnsi="Calibri"/>
        </w:rPr>
        <w:t>.</w:t>
      </w:r>
    </w:p>
    <w:p w:rsidR="002A48A7" w:rsidRPr="00DE13C2" w:rsidRDefault="00DC2F75" w:rsidP="00730DEF">
      <w:pPr>
        <w:shd w:val="clear" w:color="auto" w:fill="FFFFFF"/>
        <w:spacing w:before="120"/>
        <w:ind w:left="709" w:hanging="709"/>
        <w:rPr>
          <w:rFonts w:ascii="Calibri" w:hAnsi="Calibri"/>
        </w:rPr>
      </w:pPr>
      <w:r>
        <w:rPr>
          <w:rFonts w:ascii="Calibri" w:hAnsi="Calibri" w:cs="Calibri"/>
          <w:szCs w:val="22"/>
        </w:rPr>
        <w:lastRenderedPageBreak/>
        <w:t>8</w:t>
      </w:r>
      <w:r w:rsidR="002A48A7" w:rsidRPr="00DE13C2">
        <w:rPr>
          <w:rFonts w:ascii="Calibri" w:hAnsi="Calibri" w:cs="Calibri"/>
          <w:szCs w:val="22"/>
        </w:rPr>
        <w:t>.</w:t>
      </w:r>
      <w:r w:rsidR="00B20E04">
        <w:rPr>
          <w:rFonts w:ascii="Calibri" w:hAnsi="Calibri" w:cs="Calibri"/>
          <w:szCs w:val="22"/>
        </w:rPr>
        <w:t>3</w:t>
      </w:r>
      <w:r w:rsidR="002A48A7" w:rsidRPr="00DE13C2">
        <w:rPr>
          <w:rFonts w:ascii="Calibri" w:hAnsi="Calibri" w:cs="Calibri"/>
          <w:szCs w:val="22"/>
        </w:rPr>
        <w:tab/>
      </w:r>
      <w:r w:rsidR="00F058D2">
        <w:rPr>
          <w:rFonts w:ascii="Calibri" w:hAnsi="Calibri"/>
        </w:rPr>
        <w:t>Zánikem závazku dle této smlouvy</w:t>
      </w:r>
      <w:r w:rsidR="002A48A7" w:rsidRPr="00DE13C2">
        <w:rPr>
          <w:rFonts w:ascii="Calibri" w:hAnsi="Calibri"/>
        </w:rPr>
        <w:t xml:space="preserve"> nezaniká nárok na smluvní pokutu, pokud vznikl dřívějším porušením povinností</w:t>
      </w:r>
      <w:r w:rsidR="00F058D2">
        <w:rPr>
          <w:rFonts w:ascii="Calibri" w:hAnsi="Calibri"/>
        </w:rPr>
        <w:t xml:space="preserve"> dle této smlouvy</w:t>
      </w:r>
      <w:r w:rsidR="002A48A7" w:rsidRPr="00DE13C2">
        <w:rPr>
          <w:rFonts w:ascii="Calibri" w:hAnsi="Calibri"/>
        </w:rPr>
        <w:t>.</w:t>
      </w:r>
    </w:p>
    <w:p w:rsidR="002A48A7" w:rsidRPr="00DE13C2" w:rsidRDefault="00DC2F75" w:rsidP="00730DEF">
      <w:pPr>
        <w:shd w:val="clear" w:color="auto" w:fill="FFFFFF"/>
        <w:spacing w:before="120"/>
        <w:ind w:left="709" w:hanging="709"/>
        <w:rPr>
          <w:rFonts w:ascii="Calibri" w:hAnsi="Calibri"/>
        </w:rPr>
      </w:pPr>
      <w:r>
        <w:rPr>
          <w:rFonts w:ascii="Calibri" w:hAnsi="Calibri"/>
        </w:rPr>
        <w:t>8</w:t>
      </w:r>
      <w:r w:rsidR="002A48A7" w:rsidRPr="00DE13C2">
        <w:rPr>
          <w:rFonts w:ascii="Calibri" w:hAnsi="Calibri"/>
        </w:rPr>
        <w:t>.</w:t>
      </w:r>
      <w:r w:rsidR="00B20E04">
        <w:rPr>
          <w:rFonts w:ascii="Calibri" w:hAnsi="Calibri"/>
        </w:rPr>
        <w:t>4</w:t>
      </w:r>
      <w:r w:rsidR="002A48A7" w:rsidRPr="00DE13C2">
        <w:rPr>
          <w:rFonts w:ascii="Calibri" w:hAnsi="Calibri"/>
        </w:rPr>
        <w:tab/>
        <w:t>Smluvní pokuty sjednané touto smlouvou zaplatí povinná strana nezávisle na zavinění a na tom, zda a v jaké výši vznikne druhé smluvní straně škoda, kterou lze vymáhat samostatně. Smluvní strany se dohodly, že smluvní strana, která má právo na smluvní pokutu dle této smlouvy, má právo také na náhradu škody vzniklé z porušení povinností, ke kterému se smluvní pokuta vztahuje.</w:t>
      </w:r>
    </w:p>
    <w:p w:rsidR="0033750D" w:rsidRPr="00447A4D" w:rsidRDefault="00DC2F75" w:rsidP="00730DEF">
      <w:pPr>
        <w:shd w:val="clear" w:color="auto" w:fill="FFFFFF"/>
        <w:spacing w:before="120"/>
        <w:ind w:left="709" w:hanging="709"/>
        <w:rPr>
          <w:rFonts w:ascii="Calibri" w:hAnsi="Calibri" w:cs="Calibri"/>
          <w:szCs w:val="22"/>
        </w:rPr>
      </w:pPr>
      <w:r>
        <w:rPr>
          <w:rFonts w:ascii="Calibri" w:hAnsi="Calibri"/>
        </w:rPr>
        <w:t>8</w:t>
      </w:r>
      <w:r w:rsidR="002A48A7" w:rsidRPr="00DE13C2">
        <w:rPr>
          <w:rFonts w:ascii="Calibri" w:hAnsi="Calibri"/>
        </w:rPr>
        <w:t>.</w:t>
      </w:r>
      <w:r w:rsidR="00B20E04">
        <w:rPr>
          <w:rFonts w:ascii="Calibri" w:hAnsi="Calibri"/>
        </w:rPr>
        <w:t>5</w:t>
      </w:r>
      <w:r w:rsidR="002A48A7" w:rsidRPr="00DE13C2">
        <w:rPr>
          <w:rFonts w:ascii="Calibri" w:hAnsi="Calibri"/>
        </w:rPr>
        <w:tab/>
      </w:r>
      <w:r w:rsidR="0033750D" w:rsidRPr="00DE13C2">
        <w:rPr>
          <w:rFonts w:ascii="Calibri" w:hAnsi="Calibri"/>
        </w:rPr>
        <w:t>P</w:t>
      </w:r>
      <w:r w:rsidR="002A48A7" w:rsidRPr="00DE13C2">
        <w:rPr>
          <w:rFonts w:ascii="Calibri" w:hAnsi="Calibri"/>
        </w:rPr>
        <w:t>říkazce</w:t>
      </w:r>
      <w:r w:rsidR="0033750D" w:rsidRPr="00DE13C2">
        <w:rPr>
          <w:rFonts w:ascii="Calibri" w:hAnsi="Calibri"/>
        </w:rPr>
        <w:t xml:space="preserve"> je</w:t>
      </w:r>
      <w:r w:rsidR="002A48A7" w:rsidRPr="00DE13C2">
        <w:rPr>
          <w:rFonts w:ascii="Calibri" w:hAnsi="Calibri"/>
        </w:rPr>
        <w:t xml:space="preserve"> oprávněn započís</w:t>
      </w:r>
      <w:r w:rsidR="0033750D" w:rsidRPr="00DE13C2">
        <w:rPr>
          <w:rFonts w:ascii="Calibri" w:hAnsi="Calibri"/>
        </w:rPr>
        <w:t>t veškeré vzájemné pohledávky</w:t>
      </w:r>
      <w:r w:rsidR="00CE3D7C">
        <w:rPr>
          <w:rFonts w:ascii="Calibri" w:hAnsi="Calibri"/>
        </w:rPr>
        <w:t xml:space="preserve"> </w:t>
      </w:r>
      <w:r w:rsidR="0033750D">
        <w:rPr>
          <w:rFonts w:ascii="Calibri" w:hAnsi="Calibri" w:cs="Calibri"/>
          <w:szCs w:val="22"/>
        </w:rPr>
        <w:t>vzniklé</w:t>
      </w:r>
      <w:r w:rsidR="0033750D" w:rsidRPr="0033750D">
        <w:rPr>
          <w:rFonts w:ascii="Calibri" w:hAnsi="Calibri" w:cs="Calibri"/>
          <w:szCs w:val="22"/>
        </w:rPr>
        <w:t xml:space="preserve"> při plnění smlouvy, zejména z titulu úhrady sjednané </w:t>
      </w:r>
      <w:r w:rsidR="00F058D2">
        <w:rPr>
          <w:rFonts w:ascii="Calibri" w:hAnsi="Calibri" w:cs="Calibri"/>
          <w:szCs w:val="22"/>
        </w:rPr>
        <w:t>odměny</w:t>
      </w:r>
      <w:r w:rsidR="0033750D" w:rsidRPr="0033750D">
        <w:rPr>
          <w:rFonts w:ascii="Calibri" w:hAnsi="Calibri" w:cs="Calibri"/>
          <w:szCs w:val="22"/>
        </w:rPr>
        <w:t xml:space="preserve"> a smluvních pokut.</w:t>
      </w:r>
    </w:p>
    <w:p w:rsidR="001C66AD" w:rsidRPr="00447A4D" w:rsidRDefault="001C66AD" w:rsidP="001C66AD">
      <w:pPr>
        <w:ind w:left="0" w:firstLine="0"/>
        <w:jc w:val="left"/>
        <w:rPr>
          <w:rFonts w:ascii="Calibri" w:hAnsi="Calibri" w:cs="Calibri"/>
          <w:szCs w:val="22"/>
        </w:rPr>
      </w:pPr>
    </w:p>
    <w:p w:rsidR="001C66AD" w:rsidRPr="00447A4D" w:rsidRDefault="00DC2F75" w:rsidP="001C66AD">
      <w:pPr>
        <w:shd w:val="clear" w:color="auto" w:fill="FFFFFF"/>
        <w:ind w:left="0" w:firstLine="0"/>
        <w:jc w:val="center"/>
        <w:rPr>
          <w:rFonts w:ascii="Calibri" w:hAnsi="Calibri" w:cs="Calibri"/>
          <w:b/>
          <w:szCs w:val="22"/>
        </w:rPr>
      </w:pPr>
      <w:r>
        <w:rPr>
          <w:rFonts w:ascii="Calibri" w:hAnsi="Calibri" w:cs="Calibri"/>
          <w:b/>
          <w:szCs w:val="22"/>
        </w:rPr>
        <w:t>I</w:t>
      </w:r>
      <w:r w:rsidR="0033750D">
        <w:rPr>
          <w:rFonts w:ascii="Calibri" w:hAnsi="Calibri" w:cs="Calibri"/>
          <w:b/>
          <w:szCs w:val="22"/>
        </w:rPr>
        <w:t>X</w:t>
      </w:r>
      <w:r w:rsidR="001C66AD" w:rsidRPr="00447A4D">
        <w:rPr>
          <w:rFonts w:ascii="Calibri" w:hAnsi="Calibri" w:cs="Calibri"/>
          <w:b/>
          <w:szCs w:val="22"/>
        </w:rPr>
        <w:t>. Závěrečná ujednání</w:t>
      </w:r>
    </w:p>
    <w:p w:rsidR="001C66AD" w:rsidRDefault="001C66AD" w:rsidP="001C66AD">
      <w:pPr>
        <w:shd w:val="clear" w:color="auto" w:fill="FFFFFF"/>
        <w:ind w:left="0" w:firstLine="0"/>
        <w:rPr>
          <w:rFonts w:ascii="Calibri" w:hAnsi="Calibri" w:cs="Calibri"/>
          <w:szCs w:val="22"/>
        </w:rPr>
      </w:pPr>
    </w:p>
    <w:p w:rsidR="00FD7FFA" w:rsidRDefault="00DC2F75" w:rsidP="00EA5819">
      <w:pPr>
        <w:shd w:val="clear" w:color="auto" w:fill="FFFFFF"/>
        <w:spacing w:after="120"/>
        <w:ind w:left="709" w:hanging="709"/>
        <w:rPr>
          <w:rFonts w:ascii="Calibri" w:hAnsi="Calibri" w:cs="Calibri"/>
          <w:szCs w:val="22"/>
        </w:rPr>
      </w:pPr>
      <w:r>
        <w:rPr>
          <w:rFonts w:ascii="Calibri" w:hAnsi="Calibri" w:cs="Calibri"/>
          <w:szCs w:val="22"/>
        </w:rPr>
        <w:t>9</w:t>
      </w:r>
      <w:r w:rsidR="0033750D">
        <w:rPr>
          <w:rFonts w:ascii="Calibri" w:hAnsi="Calibri" w:cs="Calibri"/>
          <w:szCs w:val="22"/>
        </w:rPr>
        <w:t>.1</w:t>
      </w:r>
      <w:r w:rsidR="0033750D" w:rsidRPr="00447A4D">
        <w:rPr>
          <w:rFonts w:ascii="Calibri" w:hAnsi="Calibri" w:cs="Calibri"/>
          <w:szCs w:val="22"/>
        </w:rPr>
        <w:tab/>
      </w:r>
      <w:r w:rsidR="00FD7FFA" w:rsidRPr="00FD7FFA">
        <w:rPr>
          <w:rFonts w:asciiTheme="minorHAnsi" w:hAnsiTheme="minorHAnsi"/>
          <w:snapToGrid w:val="0"/>
          <w:szCs w:val="22"/>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tato smlouva nabývá účinnosti dnem jejího uveřejnění v registru smluv, přičemž smlouvu zašle k uveřejnění v registru smluv objednatel.</w:t>
      </w:r>
    </w:p>
    <w:p w:rsidR="00EA5819" w:rsidRPr="00447A4D" w:rsidRDefault="00FD7FFA" w:rsidP="00EA5819">
      <w:pPr>
        <w:shd w:val="clear" w:color="auto" w:fill="FFFFFF"/>
        <w:spacing w:after="120"/>
        <w:ind w:left="709" w:hanging="709"/>
        <w:rPr>
          <w:rFonts w:ascii="Calibri" w:hAnsi="Calibri" w:cs="Calibri"/>
          <w:szCs w:val="22"/>
        </w:rPr>
      </w:pPr>
      <w:r>
        <w:rPr>
          <w:rFonts w:ascii="Calibri" w:hAnsi="Calibri" w:cs="Calibri"/>
          <w:szCs w:val="22"/>
        </w:rPr>
        <w:t>9.2</w:t>
      </w:r>
      <w:r>
        <w:rPr>
          <w:rFonts w:ascii="Calibri" w:hAnsi="Calibri" w:cs="Calibri"/>
          <w:szCs w:val="22"/>
        </w:rPr>
        <w:tab/>
      </w:r>
      <w:r w:rsidR="00DE212C">
        <w:rPr>
          <w:rFonts w:ascii="Calibri" w:hAnsi="Calibri" w:cs="Calibri"/>
          <w:szCs w:val="22"/>
        </w:rPr>
        <w:t xml:space="preserve">Změnit nebo doplnit tuto </w:t>
      </w:r>
      <w:r w:rsidR="0033750D" w:rsidRPr="00447A4D">
        <w:rPr>
          <w:rFonts w:ascii="Calibri" w:hAnsi="Calibri" w:cs="Calibri"/>
          <w:szCs w:val="22"/>
        </w:rPr>
        <w:t xml:space="preserve">smlouvu </w:t>
      </w:r>
      <w:r w:rsidR="00DE212C">
        <w:rPr>
          <w:rFonts w:ascii="Calibri" w:hAnsi="Calibri" w:cs="Calibri"/>
          <w:szCs w:val="22"/>
        </w:rPr>
        <w:t>mohou smluvní strany (s výjimkou změny ceny dle ustanovení čl. VI odst. 6.3</w:t>
      </w:r>
      <w:r w:rsidR="009B207A">
        <w:rPr>
          <w:rFonts w:ascii="Calibri" w:hAnsi="Calibri" w:cs="Calibri"/>
          <w:szCs w:val="22"/>
        </w:rPr>
        <w:t xml:space="preserve"> písm. a)</w:t>
      </w:r>
      <w:r w:rsidR="00DE212C">
        <w:rPr>
          <w:rFonts w:ascii="Calibri" w:hAnsi="Calibri" w:cs="Calibri"/>
          <w:szCs w:val="22"/>
        </w:rPr>
        <w:t xml:space="preserve"> této smlouvy) pouze formou písemných dodatků uzavřených v listinné podobě, které budou vzestupně číslovány, výslovně prohlášeny za dodatek této smlouvy a podepsány oprávněnými zástupci smluvních stran.</w:t>
      </w:r>
      <w:r w:rsidR="0033750D" w:rsidRPr="00447A4D">
        <w:rPr>
          <w:rFonts w:ascii="Calibri" w:hAnsi="Calibri" w:cs="Calibri"/>
          <w:szCs w:val="22"/>
        </w:rPr>
        <w:t xml:space="preserve"> </w:t>
      </w:r>
    </w:p>
    <w:p w:rsidR="00EA5819" w:rsidRPr="00447A4D" w:rsidRDefault="00DC2F75" w:rsidP="00EA5819">
      <w:pPr>
        <w:shd w:val="clear" w:color="auto" w:fill="FFFFFF"/>
        <w:spacing w:after="120"/>
        <w:ind w:left="709" w:hanging="709"/>
        <w:rPr>
          <w:rFonts w:ascii="Calibri" w:hAnsi="Calibri" w:cs="Calibri"/>
          <w:bCs/>
          <w:szCs w:val="22"/>
        </w:rPr>
      </w:pPr>
      <w:r>
        <w:rPr>
          <w:rFonts w:ascii="Calibri" w:hAnsi="Calibri" w:cs="Calibri"/>
          <w:bCs/>
          <w:szCs w:val="22"/>
        </w:rPr>
        <w:t>9</w:t>
      </w:r>
      <w:r w:rsidR="009A641C">
        <w:rPr>
          <w:rFonts w:ascii="Calibri" w:hAnsi="Calibri" w:cs="Calibri"/>
          <w:bCs/>
          <w:szCs w:val="22"/>
        </w:rPr>
        <w:t>.</w:t>
      </w:r>
      <w:r w:rsidR="00FD7FFA">
        <w:rPr>
          <w:rFonts w:ascii="Calibri" w:hAnsi="Calibri" w:cs="Calibri"/>
          <w:bCs/>
          <w:szCs w:val="22"/>
        </w:rPr>
        <w:t>3</w:t>
      </w:r>
      <w:r w:rsidR="001C66AD" w:rsidRPr="00447A4D">
        <w:rPr>
          <w:rFonts w:ascii="Calibri" w:hAnsi="Calibri" w:cs="Calibri"/>
          <w:bCs/>
          <w:szCs w:val="22"/>
        </w:rPr>
        <w:tab/>
        <w:t>S</w:t>
      </w:r>
      <w:r w:rsidR="001C66AD" w:rsidRPr="00DE212C">
        <w:rPr>
          <w:rFonts w:ascii="Calibri" w:hAnsi="Calibri" w:cs="Calibri"/>
          <w:bCs/>
          <w:szCs w:val="22"/>
        </w:rPr>
        <w:t xml:space="preserve">mluvní </w:t>
      </w:r>
      <w:r w:rsidR="001C66AD" w:rsidRPr="00447A4D">
        <w:rPr>
          <w:rFonts w:ascii="Calibri" w:hAnsi="Calibri" w:cs="Calibri"/>
          <w:bCs/>
          <w:szCs w:val="22"/>
        </w:rPr>
        <w:t xml:space="preserve">strany prohlašují, že údaje uvedené v čl. I této smlouvy jsou v </w:t>
      </w:r>
      <w:r w:rsidR="00A331A1">
        <w:rPr>
          <w:rFonts w:ascii="Calibri" w:hAnsi="Calibri" w:cs="Calibri"/>
          <w:bCs/>
          <w:szCs w:val="22"/>
        </w:rPr>
        <w:t xml:space="preserve">souladu s právní skutečností v </w:t>
      </w:r>
      <w:r w:rsidR="001C66AD" w:rsidRPr="00447A4D">
        <w:rPr>
          <w:rFonts w:ascii="Calibri" w:hAnsi="Calibri" w:cs="Calibri"/>
          <w:bCs/>
          <w:szCs w:val="22"/>
        </w:rPr>
        <w:t>době uzavření smlouvy a zavazují se informovat druhou smluvní stranu bez prodlení o jakýchkoliv změnách těchto údajů (např. formou doporučeného dopisu, jehož přílohu bude podle okolností i originál listiny dokládající změnu předmětných údajů nebo její úředně ověřený opis.)</w:t>
      </w:r>
    </w:p>
    <w:p w:rsidR="00EA5819" w:rsidRPr="00447A4D" w:rsidRDefault="00DC2F75" w:rsidP="00EA5819">
      <w:pPr>
        <w:shd w:val="clear" w:color="auto" w:fill="FFFFFF"/>
        <w:spacing w:after="120"/>
        <w:ind w:left="709" w:hanging="709"/>
        <w:rPr>
          <w:rFonts w:ascii="Calibri" w:hAnsi="Calibri" w:cs="Calibri"/>
          <w:bCs/>
          <w:szCs w:val="22"/>
        </w:rPr>
      </w:pPr>
      <w:r>
        <w:rPr>
          <w:rFonts w:ascii="Calibri" w:hAnsi="Calibri" w:cs="Calibri"/>
          <w:bCs/>
          <w:szCs w:val="22"/>
        </w:rPr>
        <w:t>9</w:t>
      </w:r>
      <w:r w:rsidR="009A641C">
        <w:rPr>
          <w:rFonts w:ascii="Calibri" w:hAnsi="Calibri" w:cs="Calibri"/>
          <w:bCs/>
          <w:szCs w:val="22"/>
        </w:rPr>
        <w:t>.</w:t>
      </w:r>
      <w:r w:rsidR="00FD7FFA">
        <w:rPr>
          <w:rFonts w:ascii="Calibri" w:hAnsi="Calibri" w:cs="Calibri"/>
          <w:bCs/>
          <w:szCs w:val="22"/>
        </w:rPr>
        <w:t>4</w:t>
      </w:r>
      <w:r w:rsidR="001C66AD" w:rsidRPr="00447A4D">
        <w:rPr>
          <w:rFonts w:ascii="Calibri" w:hAnsi="Calibri" w:cs="Calibri"/>
          <w:bCs/>
          <w:szCs w:val="22"/>
        </w:rPr>
        <w:tab/>
        <w:t xml:space="preserve">Příkazník podpisem této smlouvy potvrzuje, </w:t>
      </w:r>
      <w:r w:rsidR="001C66AD" w:rsidRPr="009A641C">
        <w:rPr>
          <w:rFonts w:ascii="Calibri" w:hAnsi="Calibri" w:cs="Calibri"/>
          <w:bCs/>
          <w:szCs w:val="22"/>
        </w:rPr>
        <w:t xml:space="preserve">že převzal od </w:t>
      </w:r>
      <w:r w:rsidR="00B07230" w:rsidRPr="009A641C">
        <w:rPr>
          <w:rFonts w:ascii="Calibri" w:hAnsi="Calibri" w:cs="Calibri"/>
          <w:bCs/>
          <w:szCs w:val="22"/>
        </w:rPr>
        <w:t>p</w:t>
      </w:r>
      <w:r w:rsidR="001C66AD" w:rsidRPr="009A641C">
        <w:rPr>
          <w:rFonts w:ascii="Calibri" w:hAnsi="Calibri" w:cs="Calibri"/>
          <w:bCs/>
          <w:szCs w:val="22"/>
        </w:rPr>
        <w:t xml:space="preserve">říkazce všechny podklady a dokumenty </w:t>
      </w:r>
      <w:r w:rsidR="009A641C" w:rsidRPr="009A641C">
        <w:rPr>
          <w:rFonts w:ascii="Calibri" w:hAnsi="Calibri" w:cs="Calibri"/>
          <w:bCs/>
          <w:szCs w:val="22"/>
        </w:rPr>
        <w:t>uvedené v článku</w:t>
      </w:r>
      <w:r w:rsidR="001C66AD" w:rsidRPr="009A641C">
        <w:rPr>
          <w:rFonts w:ascii="Calibri" w:hAnsi="Calibri" w:cs="Calibri"/>
          <w:bCs/>
          <w:szCs w:val="22"/>
        </w:rPr>
        <w:t xml:space="preserve"> II</w:t>
      </w:r>
      <w:r w:rsidR="009A641C" w:rsidRPr="009A641C">
        <w:rPr>
          <w:rFonts w:ascii="Calibri" w:hAnsi="Calibri" w:cs="Calibri"/>
          <w:bCs/>
          <w:szCs w:val="22"/>
        </w:rPr>
        <w:t>I odstavci</w:t>
      </w:r>
      <w:r w:rsidR="009B207A">
        <w:rPr>
          <w:rFonts w:ascii="Calibri" w:hAnsi="Calibri" w:cs="Calibri"/>
          <w:bCs/>
          <w:szCs w:val="22"/>
        </w:rPr>
        <w:t xml:space="preserve"> 3.2</w:t>
      </w:r>
      <w:r w:rsidR="001C66AD" w:rsidRPr="009A641C">
        <w:rPr>
          <w:rFonts w:ascii="Calibri" w:hAnsi="Calibri" w:cs="Calibri"/>
          <w:bCs/>
          <w:szCs w:val="22"/>
        </w:rPr>
        <w:t xml:space="preserve"> této smlouvy včetně vyjádření správců sítí a ostatních účastníků stavebního řízení (dokladová část projektové</w:t>
      </w:r>
      <w:r w:rsidR="001C66AD" w:rsidRPr="00447A4D">
        <w:rPr>
          <w:rFonts w:ascii="Calibri" w:hAnsi="Calibri" w:cs="Calibri"/>
          <w:bCs/>
          <w:szCs w:val="22"/>
        </w:rPr>
        <w:t xml:space="preserve"> dokumentace) a že se s nimi podrobně seznámil a rozumí jim. </w:t>
      </w:r>
    </w:p>
    <w:p w:rsidR="00EA5819" w:rsidRPr="00447A4D" w:rsidRDefault="00DC2F75" w:rsidP="00EA5819">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FD7FFA">
        <w:rPr>
          <w:rFonts w:ascii="Calibri" w:hAnsi="Calibri" w:cs="Calibri"/>
          <w:szCs w:val="22"/>
        </w:rPr>
        <w:t>5</w:t>
      </w:r>
      <w:r w:rsidR="001C66AD" w:rsidRPr="00447A4D">
        <w:rPr>
          <w:rFonts w:ascii="Calibri" w:hAnsi="Calibri" w:cs="Calibri"/>
          <w:szCs w:val="22"/>
        </w:rPr>
        <w:tab/>
        <w:t xml:space="preserve">Příkazník potvrzuje, že disponuje všemi právními a technickými předpoklady, kapacitami a odbornými znalostmi včetně znalostí ČSN a </w:t>
      </w:r>
      <w:r w:rsidR="001C66AD" w:rsidRPr="009A641C">
        <w:rPr>
          <w:rFonts w:ascii="Calibri" w:hAnsi="Calibri" w:cs="Calibri"/>
          <w:szCs w:val="22"/>
        </w:rPr>
        <w:t>všech předpisů, které jsou nutné k provedení předmětu smlouvy</w:t>
      </w:r>
      <w:r w:rsidR="00B07230" w:rsidRPr="009A641C">
        <w:rPr>
          <w:rFonts w:ascii="Calibri" w:hAnsi="Calibri" w:cs="Calibri"/>
          <w:szCs w:val="22"/>
        </w:rPr>
        <w:t>, že se seznámil s dokumentací p</w:t>
      </w:r>
      <w:r w:rsidR="001C66AD" w:rsidRPr="009A641C">
        <w:rPr>
          <w:rFonts w:ascii="Calibri" w:hAnsi="Calibri" w:cs="Calibri"/>
          <w:szCs w:val="22"/>
        </w:rPr>
        <w:t>říkazce</w:t>
      </w:r>
      <w:r w:rsidR="00B07230" w:rsidRPr="009A641C">
        <w:rPr>
          <w:rFonts w:ascii="Calibri" w:hAnsi="Calibri" w:cs="Calibri"/>
          <w:szCs w:val="22"/>
        </w:rPr>
        <w:t xml:space="preserve"> a se všemi podklady, které mu p</w:t>
      </w:r>
      <w:r w:rsidR="001C66AD" w:rsidRPr="009A641C">
        <w:rPr>
          <w:rFonts w:ascii="Calibri" w:hAnsi="Calibri" w:cs="Calibri"/>
          <w:szCs w:val="22"/>
        </w:rPr>
        <w:t>říkazce poskytl a že je schopen podle tohoto zadání předmět smlouvy odborně provést dle této smlouvy a v předepsaném rozsahu a v nabídnuté</w:t>
      </w:r>
      <w:r w:rsidR="00B07230" w:rsidRPr="009A641C">
        <w:rPr>
          <w:rFonts w:ascii="Calibri" w:hAnsi="Calibri" w:cs="Calibri"/>
          <w:szCs w:val="22"/>
        </w:rPr>
        <w:t xml:space="preserve"> ceně. Příkazník potvrzuje, že p</w:t>
      </w:r>
      <w:r w:rsidR="001C66AD" w:rsidRPr="009A641C">
        <w:rPr>
          <w:rFonts w:ascii="Calibri" w:hAnsi="Calibri" w:cs="Calibri"/>
          <w:szCs w:val="22"/>
        </w:rPr>
        <w:t>říkazníkem nabídnutá cena díla plně koresponduje s rozsahem požadovaných prací dle předaných výchozích podkladů.</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FD7FFA">
        <w:rPr>
          <w:rFonts w:ascii="Calibri" w:hAnsi="Calibri" w:cs="Calibri"/>
          <w:szCs w:val="22"/>
        </w:rPr>
        <w:t>6</w:t>
      </w:r>
      <w:r w:rsidR="001C66AD" w:rsidRPr="00447A4D">
        <w:rPr>
          <w:rFonts w:ascii="Calibri" w:hAnsi="Calibri" w:cs="Calibri"/>
          <w:szCs w:val="22"/>
        </w:rPr>
        <w:tab/>
        <w:t xml:space="preserve">Smluvní strany prohlašují, že předmět smlouvy není plněním nemožným a že smlouvu uzavírají po pečlivém zvážení všech možných </w:t>
      </w:r>
      <w:r w:rsidR="009B5740" w:rsidRPr="00447A4D">
        <w:rPr>
          <w:rFonts w:ascii="Calibri" w:hAnsi="Calibri" w:cs="Calibri"/>
          <w:szCs w:val="22"/>
        </w:rPr>
        <w:t>důsledků.</w:t>
      </w:r>
      <w:r w:rsidR="009B5740" w:rsidRPr="00DF6360">
        <w:rPr>
          <w:rFonts w:ascii="Calibri" w:hAnsi="Calibri" w:cs="Calibri"/>
          <w:szCs w:val="22"/>
        </w:rPr>
        <w:t xml:space="preserve"> Ukáže-li</w:t>
      </w:r>
      <w:r w:rsidR="00DF6360" w:rsidRPr="00DF6360">
        <w:rPr>
          <w:rFonts w:ascii="Calibri" w:hAnsi="Calibri" w:cs="Calibri"/>
          <w:szCs w:val="22"/>
        </w:rPr>
        <w:t xml:space="preserve"> se některé z ustanovení této smlouvy zdánlivým (nicotným), posoudí se vliv této vady na ostatní ustanovení smlouvy obdobně podle § 576 občanského zákoníku.</w:t>
      </w:r>
    </w:p>
    <w:p w:rsidR="00DC7830" w:rsidRDefault="00DC2F75" w:rsidP="006810DF">
      <w:pPr>
        <w:pStyle w:val="Import11"/>
        <w:widowControl w:val="0"/>
        <w:shd w:val="clear" w:color="auto" w:fill="FFFFFF"/>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ind w:hanging="720"/>
        <w:rPr>
          <w:rFonts w:ascii="Calibri" w:hAnsi="Calibri" w:cs="Times New Roman"/>
          <w:sz w:val="22"/>
          <w:szCs w:val="22"/>
        </w:rPr>
      </w:pPr>
      <w:r w:rsidRPr="00F820E2">
        <w:rPr>
          <w:rFonts w:ascii="Calibri" w:hAnsi="Calibri" w:cs="Calibri"/>
          <w:sz w:val="22"/>
          <w:szCs w:val="22"/>
        </w:rPr>
        <w:t>9</w:t>
      </w:r>
      <w:r w:rsidR="009A641C" w:rsidRPr="00F820E2">
        <w:rPr>
          <w:rFonts w:ascii="Calibri" w:hAnsi="Calibri" w:cs="Calibri"/>
          <w:sz w:val="22"/>
          <w:szCs w:val="22"/>
        </w:rPr>
        <w:t>.</w:t>
      </w:r>
      <w:r w:rsidR="00FD7FFA">
        <w:rPr>
          <w:rFonts w:ascii="Calibri" w:hAnsi="Calibri" w:cs="Calibri"/>
          <w:sz w:val="22"/>
          <w:szCs w:val="22"/>
        </w:rPr>
        <w:t>7</w:t>
      </w:r>
      <w:r w:rsidR="001C66AD" w:rsidRPr="008F09CF">
        <w:rPr>
          <w:rFonts w:ascii="Calibri" w:hAnsi="Calibri" w:cs="Calibri"/>
          <w:szCs w:val="22"/>
        </w:rPr>
        <w:tab/>
      </w:r>
      <w:r w:rsidR="001C66AD" w:rsidRPr="006810DF">
        <w:rPr>
          <w:rFonts w:ascii="Calibri" w:hAnsi="Calibri" w:cs="Calibri"/>
          <w:sz w:val="22"/>
          <w:szCs w:val="22"/>
        </w:rPr>
        <w:t>Smluvní strany se zavazují, že obchodní a technické informace, které jim byly navzájem svěřeny, nezpřístupní třetím osobám bez jejich souhlasu a že je nepoužijí pro jiné účely, než pro plnění této smlouvy</w:t>
      </w:r>
      <w:r w:rsidR="003442C7">
        <w:rPr>
          <w:rFonts w:ascii="Calibri" w:hAnsi="Calibri" w:cs="Calibri"/>
          <w:sz w:val="22"/>
          <w:szCs w:val="22"/>
        </w:rPr>
        <w:t xml:space="preserve">. </w:t>
      </w:r>
      <w:r w:rsidR="008F09CF" w:rsidRPr="008F09CF">
        <w:rPr>
          <w:rFonts w:ascii="Calibri" w:hAnsi="Calibri" w:cs="Times New Roman"/>
          <w:sz w:val="22"/>
          <w:szCs w:val="22"/>
        </w:rPr>
        <w:t xml:space="preserve">Tímto ujednáním není dotčena povinnost příkazce poskytovat informace v souladu se zákonem č. 106/1999 Sb., o svobodném přístupu k informacím, ve znění pozdějších předpisů. </w:t>
      </w:r>
      <w:r w:rsidR="00B27009">
        <w:rPr>
          <w:rFonts w:ascii="Calibri" w:hAnsi="Calibri" w:cs="Times New Roman"/>
          <w:sz w:val="22"/>
          <w:szCs w:val="22"/>
        </w:rPr>
        <w:t>Příkazník</w:t>
      </w:r>
      <w:r w:rsidR="00B27009" w:rsidRPr="00B27009">
        <w:rPr>
          <w:rFonts w:ascii="Calibri" w:hAnsi="Calibri" w:cs="Times New Roman"/>
          <w:sz w:val="22"/>
          <w:szCs w:val="22"/>
        </w:rPr>
        <w:t xml:space="preserve"> prohlašuje, že tato smlouva neobsahuje žádné skutečnosti, které lze označit jako obchodní tajemství.</w:t>
      </w:r>
    </w:p>
    <w:p w:rsidR="001C66AD" w:rsidRPr="008F09CF" w:rsidRDefault="00DC7830" w:rsidP="006810DF">
      <w:pPr>
        <w:pStyle w:val="Import11"/>
        <w:widowControl w:val="0"/>
        <w:shd w:val="clear" w:color="auto" w:fill="FFFFFF"/>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28" w:lineRule="auto"/>
        <w:ind w:hanging="720"/>
        <w:rPr>
          <w:rFonts w:ascii="Calibri" w:hAnsi="Calibri" w:cs="Calibri"/>
          <w:szCs w:val="22"/>
        </w:rPr>
      </w:pPr>
      <w:r>
        <w:rPr>
          <w:rFonts w:ascii="Calibri" w:hAnsi="Calibri" w:cs="Times New Roman"/>
          <w:sz w:val="22"/>
          <w:szCs w:val="22"/>
        </w:rPr>
        <w:t>9.8</w:t>
      </w:r>
      <w:r>
        <w:rPr>
          <w:rFonts w:ascii="Calibri" w:hAnsi="Calibri" w:cs="Times New Roman"/>
          <w:sz w:val="22"/>
          <w:szCs w:val="22"/>
        </w:rPr>
        <w:tab/>
      </w:r>
      <w:r w:rsidR="008F09CF" w:rsidRPr="00F820E2">
        <w:rPr>
          <w:rFonts w:ascii="Calibri" w:hAnsi="Calibri" w:cs="Calibri"/>
          <w:sz w:val="22"/>
          <w:szCs w:val="22"/>
        </w:rPr>
        <w:t>B</w:t>
      </w:r>
      <w:r w:rsidR="001C66AD" w:rsidRPr="00F820E2">
        <w:rPr>
          <w:rFonts w:ascii="Calibri" w:hAnsi="Calibri" w:cs="Calibri"/>
          <w:sz w:val="22"/>
          <w:szCs w:val="22"/>
        </w:rPr>
        <w:t>ez</w:t>
      </w:r>
      <w:r w:rsidR="008F09CF" w:rsidRPr="00F820E2">
        <w:rPr>
          <w:rFonts w:ascii="Calibri" w:hAnsi="Calibri" w:cs="Calibri"/>
          <w:sz w:val="22"/>
          <w:szCs w:val="22"/>
        </w:rPr>
        <w:t xml:space="preserve"> předchozího</w:t>
      </w:r>
      <w:r w:rsidR="001C66AD" w:rsidRPr="00F820E2">
        <w:rPr>
          <w:rFonts w:ascii="Calibri" w:hAnsi="Calibri" w:cs="Calibri"/>
          <w:sz w:val="22"/>
          <w:szCs w:val="22"/>
        </w:rPr>
        <w:t xml:space="preserve"> písemného souhlasu </w:t>
      </w:r>
      <w:r w:rsidR="008F09CF" w:rsidRPr="00F820E2">
        <w:rPr>
          <w:rFonts w:ascii="Calibri" w:hAnsi="Calibri" w:cs="Calibri"/>
          <w:sz w:val="22"/>
          <w:szCs w:val="22"/>
        </w:rPr>
        <w:t xml:space="preserve">příkazce není příkazník oprávněn převést tuto </w:t>
      </w:r>
      <w:r w:rsidR="001C66AD" w:rsidRPr="00F820E2">
        <w:rPr>
          <w:rFonts w:ascii="Calibri" w:hAnsi="Calibri" w:cs="Calibri"/>
          <w:sz w:val="22"/>
          <w:szCs w:val="22"/>
        </w:rPr>
        <w:t>smlouvu</w:t>
      </w:r>
      <w:r w:rsidR="008F09CF" w:rsidRPr="00F820E2">
        <w:rPr>
          <w:rFonts w:ascii="Calibri" w:hAnsi="Calibri" w:cs="Calibri"/>
          <w:sz w:val="22"/>
          <w:szCs w:val="22"/>
        </w:rPr>
        <w:t xml:space="preserve"> nebo </w:t>
      </w:r>
      <w:r w:rsidR="00F02FE1">
        <w:rPr>
          <w:rFonts w:ascii="Calibri" w:hAnsi="Calibri" w:cs="Calibri"/>
          <w:sz w:val="22"/>
          <w:szCs w:val="22"/>
        </w:rPr>
        <w:lastRenderedPageBreak/>
        <w:t>svá práva a povinnosti z ní vyplývající</w:t>
      </w:r>
      <w:r w:rsidR="001C66AD" w:rsidRPr="00F820E2">
        <w:rPr>
          <w:rFonts w:ascii="Calibri" w:hAnsi="Calibri" w:cs="Calibri"/>
          <w:sz w:val="22"/>
          <w:szCs w:val="22"/>
        </w:rPr>
        <w:t xml:space="preserve"> na třetí osobu</w:t>
      </w:r>
      <w:r w:rsidR="001C66AD" w:rsidRPr="008F09CF">
        <w:rPr>
          <w:rFonts w:ascii="Calibri" w:hAnsi="Calibri" w:cs="Calibri"/>
          <w:szCs w:val="22"/>
        </w:rPr>
        <w:t>.</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FD7FFA">
        <w:rPr>
          <w:rFonts w:ascii="Calibri" w:hAnsi="Calibri" w:cs="Calibri"/>
          <w:szCs w:val="22"/>
        </w:rPr>
        <w:t>9</w:t>
      </w:r>
      <w:r w:rsidR="001C66AD" w:rsidRPr="00447A4D">
        <w:rPr>
          <w:rFonts w:ascii="Calibri" w:hAnsi="Calibri" w:cs="Calibri"/>
          <w:szCs w:val="22"/>
        </w:rPr>
        <w:tab/>
        <w:t>Zanikne-li tato smlouva odvoláním příkazu příkazcem, nemá příkazník nárok na náhradu nákladů, které příkazník do té doby měl ani na náhradu škody, pokud ji utrpěl</w:t>
      </w:r>
      <w:r w:rsidR="009A641C">
        <w:rPr>
          <w:rFonts w:ascii="Calibri" w:hAnsi="Calibri" w:cs="Calibri"/>
          <w:szCs w:val="22"/>
        </w:rPr>
        <w:t>,</w:t>
      </w:r>
      <w:r w:rsidR="001C66AD" w:rsidRPr="00447A4D">
        <w:rPr>
          <w:rFonts w:ascii="Calibri" w:hAnsi="Calibri" w:cs="Calibri"/>
          <w:szCs w:val="22"/>
        </w:rPr>
        <w:t xml:space="preserve"> jestliže důvodem po odvolání příkazu bylo porušen</w:t>
      </w:r>
      <w:r w:rsidR="009A641C">
        <w:rPr>
          <w:rFonts w:ascii="Calibri" w:hAnsi="Calibri" w:cs="Calibri"/>
          <w:szCs w:val="22"/>
        </w:rPr>
        <w:t xml:space="preserve">í </w:t>
      </w:r>
      <w:r w:rsidR="0035334C">
        <w:rPr>
          <w:rFonts w:ascii="Calibri" w:hAnsi="Calibri" w:cs="Calibri"/>
          <w:szCs w:val="22"/>
        </w:rPr>
        <w:t xml:space="preserve">některé z </w:t>
      </w:r>
      <w:r w:rsidR="009A641C">
        <w:rPr>
          <w:rFonts w:ascii="Calibri" w:hAnsi="Calibri" w:cs="Calibri"/>
          <w:szCs w:val="22"/>
        </w:rPr>
        <w:t>povinnost</w:t>
      </w:r>
      <w:r w:rsidR="0035334C">
        <w:rPr>
          <w:rFonts w:ascii="Calibri" w:hAnsi="Calibri" w:cs="Calibri"/>
          <w:szCs w:val="22"/>
        </w:rPr>
        <w:t>í</w:t>
      </w:r>
      <w:r w:rsidR="009A641C">
        <w:rPr>
          <w:rFonts w:ascii="Calibri" w:hAnsi="Calibri" w:cs="Calibri"/>
          <w:szCs w:val="22"/>
        </w:rPr>
        <w:t xml:space="preserve"> příkazníka</w:t>
      </w:r>
      <w:r w:rsidR="002953F2">
        <w:rPr>
          <w:rFonts w:ascii="Calibri" w:hAnsi="Calibri" w:cs="Calibri"/>
          <w:szCs w:val="22"/>
        </w:rPr>
        <w:t xml:space="preserve"> </w:t>
      </w:r>
      <w:r w:rsidR="001C66AD" w:rsidRPr="009A641C">
        <w:rPr>
          <w:rFonts w:ascii="Calibri" w:hAnsi="Calibri" w:cs="Calibri"/>
          <w:szCs w:val="22"/>
        </w:rPr>
        <w:t>stanovené čl. III. této smlouvy.</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w:t>
      </w:r>
      <w:r w:rsidR="00B20E04">
        <w:rPr>
          <w:rFonts w:ascii="Calibri" w:hAnsi="Calibri" w:cs="Calibri"/>
          <w:szCs w:val="22"/>
        </w:rPr>
        <w:t>10</w:t>
      </w:r>
      <w:r w:rsidR="001C66AD" w:rsidRPr="00447A4D">
        <w:rPr>
          <w:rFonts w:ascii="Calibri" w:hAnsi="Calibri" w:cs="Calibri"/>
          <w:szCs w:val="22"/>
        </w:rPr>
        <w:tab/>
        <w:t xml:space="preserve">Příkazník nenese odpovědnost za důsledky, které případně vyplynou z chybného postupu zhotovitele Stavby nebo příkazce u předem provedených ucelených částí Stavby a jiného konání v této věci, před započetím činnosti příkazníka.  </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.1</w:t>
      </w:r>
      <w:r w:rsidR="00B20E04">
        <w:rPr>
          <w:rFonts w:ascii="Calibri" w:hAnsi="Calibri" w:cs="Calibri"/>
          <w:szCs w:val="22"/>
        </w:rPr>
        <w:t>1</w:t>
      </w:r>
      <w:r w:rsidR="001C66AD" w:rsidRPr="00447A4D">
        <w:rPr>
          <w:rFonts w:ascii="Calibri" w:hAnsi="Calibri" w:cs="Calibri"/>
          <w:szCs w:val="22"/>
        </w:rPr>
        <w:tab/>
        <w:t xml:space="preserve">Otázky touto smlouvou výslovně neupravené nebo nezmíněné se řídí příslušnými ustanoveními stavebního zákona a </w:t>
      </w:r>
      <w:r w:rsidR="0035334C">
        <w:rPr>
          <w:rFonts w:ascii="Calibri" w:hAnsi="Calibri" w:cs="Calibri"/>
          <w:szCs w:val="22"/>
        </w:rPr>
        <w:t>jeho prováděcích</w:t>
      </w:r>
      <w:r w:rsidR="001C66AD" w:rsidRPr="00447A4D">
        <w:rPr>
          <w:rFonts w:ascii="Calibri" w:hAnsi="Calibri" w:cs="Calibri"/>
          <w:szCs w:val="22"/>
        </w:rPr>
        <w:t xml:space="preserve"> právních předpisů, to vše v platných zněních a občanským zákoníkem. </w:t>
      </w:r>
    </w:p>
    <w:p w:rsidR="001C66AD" w:rsidRPr="00447A4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.1</w:t>
      </w:r>
      <w:r w:rsidR="00B20E04">
        <w:rPr>
          <w:rFonts w:ascii="Calibri" w:hAnsi="Calibri" w:cs="Calibri"/>
          <w:szCs w:val="22"/>
        </w:rPr>
        <w:t>2</w:t>
      </w:r>
      <w:r w:rsidR="001C66AD" w:rsidRPr="00447A4D">
        <w:rPr>
          <w:rFonts w:ascii="Calibri" w:hAnsi="Calibri" w:cs="Calibri"/>
          <w:szCs w:val="22"/>
        </w:rPr>
        <w:tab/>
        <w:t>Smluvní strany shodně prohlašují, že si tuto smlouvu před jejím podpisem přečetly a že byla uzavřena po vzájemném projednání podle jejich pravé a svobodné vůle určitě, vážně a srozumitelně, nikoliv v tísni nebo za nápadně nevýhodných podmínek a je</w:t>
      </w:r>
      <w:r w:rsidR="008F09CF">
        <w:rPr>
          <w:rFonts w:ascii="Calibri" w:hAnsi="Calibri" w:cs="Calibri"/>
          <w:szCs w:val="22"/>
        </w:rPr>
        <w:t xml:space="preserve">jí autentičnost stvrzují svými </w:t>
      </w:r>
      <w:r w:rsidR="001C66AD" w:rsidRPr="00447A4D">
        <w:rPr>
          <w:rFonts w:ascii="Calibri" w:hAnsi="Calibri" w:cs="Calibri"/>
          <w:szCs w:val="22"/>
        </w:rPr>
        <w:t>podpisy.</w:t>
      </w:r>
    </w:p>
    <w:p w:rsidR="001C66AD" w:rsidRDefault="00DC2F75" w:rsidP="001C66AD">
      <w:pPr>
        <w:shd w:val="clear" w:color="auto" w:fill="FFFFFF"/>
        <w:spacing w:after="120"/>
        <w:ind w:left="709" w:hanging="709"/>
        <w:rPr>
          <w:rFonts w:ascii="Calibri" w:hAnsi="Calibri" w:cs="Calibri"/>
          <w:szCs w:val="22"/>
        </w:rPr>
      </w:pPr>
      <w:r>
        <w:rPr>
          <w:rFonts w:ascii="Calibri" w:hAnsi="Calibri" w:cs="Calibri"/>
          <w:szCs w:val="22"/>
        </w:rPr>
        <w:t>9</w:t>
      </w:r>
      <w:r w:rsidR="009A641C">
        <w:rPr>
          <w:rFonts w:ascii="Calibri" w:hAnsi="Calibri" w:cs="Calibri"/>
          <w:szCs w:val="22"/>
        </w:rPr>
        <w:t>.1</w:t>
      </w:r>
      <w:r w:rsidR="00B20E04">
        <w:rPr>
          <w:rFonts w:ascii="Calibri" w:hAnsi="Calibri" w:cs="Calibri"/>
          <w:szCs w:val="22"/>
        </w:rPr>
        <w:t>3</w:t>
      </w:r>
      <w:r w:rsidR="001C66AD" w:rsidRPr="00447A4D">
        <w:rPr>
          <w:rFonts w:ascii="Calibri" w:hAnsi="Calibri" w:cs="Calibri"/>
          <w:szCs w:val="22"/>
        </w:rPr>
        <w:tab/>
        <w:t>Smlouva je vyhotovena ve třech výtiscích, z nichž každý je originálem. Příkazník obdrží jedno vyhotov</w:t>
      </w:r>
      <w:r w:rsidR="00B07230">
        <w:rPr>
          <w:rFonts w:ascii="Calibri" w:hAnsi="Calibri" w:cs="Calibri"/>
          <w:szCs w:val="22"/>
        </w:rPr>
        <w:t>ení, ostatní vyhotovení obdrží p</w:t>
      </w:r>
      <w:r w:rsidR="001C66AD" w:rsidRPr="00447A4D">
        <w:rPr>
          <w:rFonts w:ascii="Calibri" w:hAnsi="Calibri" w:cs="Calibri"/>
          <w:szCs w:val="22"/>
        </w:rPr>
        <w:t>říkazce.</w:t>
      </w:r>
    </w:p>
    <w:p w:rsidR="001C66AD" w:rsidRPr="00A05F6D" w:rsidRDefault="008F09CF" w:rsidP="00A05F6D">
      <w:pPr>
        <w:shd w:val="clear" w:color="auto" w:fill="FFFFFF"/>
        <w:ind w:left="709" w:hanging="709"/>
        <w:rPr>
          <w:rFonts w:ascii="Calibri" w:hAnsi="Calibri"/>
          <w:szCs w:val="22"/>
        </w:rPr>
      </w:pPr>
      <w:r>
        <w:rPr>
          <w:rFonts w:ascii="Calibri" w:hAnsi="Calibri" w:cs="Calibri"/>
          <w:szCs w:val="22"/>
        </w:rPr>
        <w:t>9.1</w:t>
      </w:r>
      <w:r w:rsidR="00B20E04">
        <w:rPr>
          <w:rFonts w:ascii="Calibri" w:hAnsi="Calibri" w:cs="Calibri"/>
          <w:szCs w:val="22"/>
        </w:rPr>
        <w:t>4</w:t>
      </w:r>
      <w:r>
        <w:rPr>
          <w:rFonts w:ascii="Calibri" w:hAnsi="Calibri" w:cs="Calibri"/>
          <w:szCs w:val="22"/>
        </w:rPr>
        <w:tab/>
      </w:r>
      <w:r w:rsidR="00042496">
        <w:rPr>
          <w:rFonts w:ascii="Calibri" w:hAnsi="Calibri" w:cs="Calibri"/>
          <w:szCs w:val="22"/>
        </w:rPr>
        <w:t>K</w:t>
      </w:r>
      <w:r w:rsidR="00042496">
        <w:rPr>
          <w:rFonts w:ascii="Calibri" w:hAnsi="Calibri"/>
          <w:szCs w:val="22"/>
        </w:rPr>
        <w:t> u</w:t>
      </w:r>
      <w:r w:rsidR="00FE5BE3">
        <w:rPr>
          <w:rFonts w:ascii="Calibri" w:hAnsi="Calibri"/>
          <w:szCs w:val="22"/>
        </w:rPr>
        <w:t>zavření</w:t>
      </w:r>
      <w:r w:rsidR="00042496">
        <w:rPr>
          <w:rFonts w:ascii="Calibri" w:hAnsi="Calibri"/>
          <w:szCs w:val="22"/>
        </w:rPr>
        <w:t xml:space="preserve"> a podpisu</w:t>
      </w:r>
      <w:r w:rsidR="00FE5BE3">
        <w:rPr>
          <w:rFonts w:ascii="Calibri" w:hAnsi="Calibri"/>
          <w:szCs w:val="22"/>
        </w:rPr>
        <w:t xml:space="preserve"> tét</w:t>
      </w:r>
      <w:r w:rsidR="00042496">
        <w:rPr>
          <w:rFonts w:ascii="Calibri" w:hAnsi="Calibri"/>
          <w:szCs w:val="22"/>
        </w:rPr>
        <w:t>o smlouvy byl</w:t>
      </w:r>
      <w:r w:rsidR="00FE5BE3">
        <w:rPr>
          <w:rFonts w:ascii="Calibri" w:hAnsi="Calibri"/>
          <w:szCs w:val="22"/>
        </w:rPr>
        <w:t xml:space="preserve"> v souladu se směrnicí SME 201</w:t>
      </w:r>
      <w:r w:rsidR="009B5740">
        <w:rPr>
          <w:rFonts w:ascii="Calibri" w:hAnsi="Calibri"/>
          <w:szCs w:val="22"/>
        </w:rPr>
        <w:t>6</w:t>
      </w:r>
      <w:r w:rsidR="00FE5BE3">
        <w:rPr>
          <w:rFonts w:ascii="Calibri" w:hAnsi="Calibri"/>
          <w:szCs w:val="22"/>
        </w:rPr>
        <w:t xml:space="preserve"> – </w:t>
      </w:r>
      <w:r w:rsidR="009B5740">
        <w:rPr>
          <w:rFonts w:ascii="Calibri" w:hAnsi="Calibri"/>
          <w:szCs w:val="22"/>
        </w:rPr>
        <w:t>08</w:t>
      </w:r>
      <w:r w:rsidR="00FE5BE3">
        <w:rPr>
          <w:rFonts w:ascii="Calibri" w:hAnsi="Calibri"/>
          <w:szCs w:val="22"/>
        </w:rPr>
        <w:t xml:space="preserve"> Postup při zadávání veřejných zakázek vydané</w:t>
      </w:r>
      <w:r w:rsidR="007D4E1C">
        <w:rPr>
          <w:rFonts w:ascii="Calibri" w:hAnsi="Calibri"/>
          <w:szCs w:val="22"/>
        </w:rPr>
        <w:t xml:space="preserve"> </w:t>
      </w:r>
      <w:r w:rsidR="00FE5BE3">
        <w:rPr>
          <w:rFonts w:ascii="Calibri" w:hAnsi="Calibri"/>
          <w:szCs w:val="22"/>
        </w:rPr>
        <w:t>Radou</w:t>
      </w:r>
      <w:r w:rsidR="008B45FD">
        <w:rPr>
          <w:rFonts w:ascii="Calibri" w:hAnsi="Calibri"/>
          <w:szCs w:val="22"/>
        </w:rPr>
        <w:t xml:space="preserve"> městského obvod</w:t>
      </w:r>
      <w:r w:rsidR="00FE5BE3">
        <w:rPr>
          <w:rFonts w:ascii="Calibri" w:hAnsi="Calibri"/>
          <w:szCs w:val="22"/>
        </w:rPr>
        <w:t xml:space="preserve">u Moravská Ostrava a Přívoz usnesením č. </w:t>
      </w:r>
      <w:r w:rsidR="00A05F6D">
        <w:rPr>
          <w:rFonts w:ascii="Calibri" w:hAnsi="Calibri"/>
          <w:szCs w:val="22"/>
        </w:rPr>
        <w:t>1</w:t>
      </w:r>
      <w:r w:rsidR="009B5740">
        <w:rPr>
          <w:rFonts w:ascii="Calibri" w:hAnsi="Calibri"/>
          <w:szCs w:val="22"/>
        </w:rPr>
        <w:t>165</w:t>
      </w:r>
      <w:r w:rsidR="00FE5BE3">
        <w:rPr>
          <w:rFonts w:ascii="Calibri" w:hAnsi="Calibri"/>
          <w:szCs w:val="22"/>
        </w:rPr>
        <w:t>/RMOb1418/</w:t>
      </w:r>
      <w:r w:rsidR="009B5740">
        <w:rPr>
          <w:rFonts w:ascii="Calibri" w:hAnsi="Calibri"/>
          <w:szCs w:val="22"/>
        </w:rPr>
        <w:t>51</w:t>
      </w:r>
      <w:r w:rsidR="00FE5BE3">
        <w:rPr>
          <w:rFonts w:ascii="Calibri" w:hAnsi="Calibri"/>
          <w:szCs w:val="22"/>
        </w:rPr>
        <w:t>/1</w:t>
      </w:r>
      <w:r w:rsidR="009B5740">
        <w:rPr>
          <w:rFonts w:ascii="Calibri" w:hAnsi="Calibri"/>
          <w:szCs w:val="22"/>
        </w:rPr>
        <w:t>6</w:t>
      </w:r>
      <w:r w:rsidR="00FE5BE3">
        <w:rPr>
          <w:rFonts w:ascii="Calibri" w:hAnsi="Calibri"/>
          <w:szCs w:val="22"/>
        </w:rPr>
        <w:t xml:space="preserve"> </w:t>
      </w:r>
      <w:r w:rsidR="008B45FD">
        <w:rPr>
          <w:rFonts w:ascii="Calibri" w:hAnsi="Calibri"/>
          <w:szCs w:val="22"/>
        </w:rPr>
        <w:t>ze dne</w:t>
      </w:r>
      <w:r w:rsidR="007D4E1C">
        <w:rPr>
          <w:rFonts w:ascii="Calibri" w:hAnsi="Calibri"/>
          <w:szCs w:val="22"/>
        </w:rPr>
        <w:t xml:space="preserve"> </w:t>
      </w:r>
      <w:r w:rsidR="009B5740">
        <w:rPr>
          <w:rFonts w:ascii="Calibri" w:hAnsi="Calibri"/>
          <w:szCs w:val="22"/>
        </w:rPr>
        <w:t>15.12.2016</w:t>
      </w:r>
      <w:r w:rsidR="00272A16">
        <w:rPr>
          <w:rFonts w:ascii="Calibri" w:hAnsi="Calibri"/>
          <w:szCs w:val="22"/>
        </w:rPr>
        <w:t xml:space="preserve"> </w:t>
      </w:r>
      <w:r w:rsidR="00042496">
        <w:rPr>
          <w:rFonts w:ascii="Calibri" w:hAnsi="Calibri"/>
          <w:szCs w:val="22"/>
        </w:rPr>
        <w:t xml:space="preserve">zmocněn </w:t>
      </w:r>
      <w:r w:rsidR="000E2BA2">
        <w:rPr>
          <w:rFonts w:ascii="Calibri" w:hAnsi="Calibri"/>
          <w:szCs w:val="22"/>
        </w:rPr>
        <w:t>Dalibor Mouka, místostarosta</w:t>
      </w:r>
      <w:r w:rsidR="00FE5BE3">
        <w:rPr>
          <w:rFonts w:ascii="Calibri" w:hAnsi="Calibri"/>
          <w:szCs w:val="22"/>
        </w:rPr>
        <w:t xml:space="preserve">. </w:t>
      </w:r>
    </w:p>
    <w:p w:rsidR="001C66AD" w:rsidRPr="00447A4D" w:rsidRDefault="001C66AD" w:rsidP="001C66AD">
      <w:pPr>
        <w:shd w:val="clear" w:color="auto" w:fill="FFFFFF"/>
        <w:ind w:left="0" w:firstLine="0"/>
        <w:rPr>
          <w:rFonts w:ascii="Calibri" w:hAnsi="Calibri" w:cs="Calibri"/>
          <w:szCs w:val="22"/>
        </w:rPr>
      </w:pPr>
    </w:p>
    <w:p w:rsidR="001C66AD" w:rsidRDefault="001C66AD" w:rsidP="001C66AD">
      <w:pPr>
        <w:shd w:val="clear" w:color="auto" w:fill="FFFFFF"/>
        <w:ind w:left="0" w:firstLine="0"/>
        <w:rPr>
          <w:rFonts w:ascii="Calibri" w:hAnsi="Calibri" w:cs="Calibri"/>
          <w:szCs w:val="22"/>
        </w:rPr>
      </w:pPr>
    </w:p>
    <w:p w:rsidR="00B832B8" w:rsidRPr="002436D8" w:rsidRDefault="002436D8" w:rsidP="00CD2CC4">
      <w:pPr>
        <w:shd w:val="clear" w:color="auto" w:fill="FFFFFF"/>
        <w:ind w:left="0" w:firstLine="0"/>
        <w:rPr>
          <w:rFonts w:ascii="Calibri" w:hAnsi="Calibri" w:cs="Calibri"/>
          <w:b/>
          <w:szCs w:val="22"/>
        </w:rPr>
      </w:pPr>
      <w:r w:rsidRPr="002436D8">
        <w:rPr>
          <w:rFonts w:ascii="Calibri" w:hAnsi="Calibri" w:cs="Calibri"/>
          <w:b/>
          <w:szCs w:val="22"/>
        </w:rPr>
        <w:t>P</w:t>
      </w:r>
      <w:r w:rsidR="00B832B8" w:rsidRPr="002436D8">
        <w:rPr>
          <w:rFonts w:ascii="Calibri" w:hAnsi="Calibri" w:cs="Calibri"/>
          <w:b/>
          <w:szCs w:val="22"/>
        </w:rPr>
        <w:t>říloha č.</w:t>
      </w:r>
      <w:r w:rsidR="00EA70D0" w:rsidRPr="002436D8">
        <w:rPr>
          <w:rFonts w:ascii="Calibri" w:hAnsi="Calibri" w:cs="Calibri"/>
          <w:b/>
          <w:szCs w:val="22"/>
        </w:rPr>
        <w:t> </w:t>
      </w:r>
      <w:r w:rsidR="00B832B8" w:rsidRPr="002436D8">
        <w:rPr>
          <w:rFonts w:ascii="Calibri" w:hAnsi="Calibri" w:cs="Calibri"/>
          <w:b/>
          <w:szCs w:val="22"/>
        </w:rPr>
        <w:t>1</w:t>
      </w:r>
      <w:r w:rsidR="00471E95" w:rsidRPr="002436D8">
        <w:rPr>
          <w:rFonts w:ascii="Calibri" w:hAnsi="Calibri" w:cs="Calibri"/>
          <w:b/>
          <w:szCs w:val="22"/>
        </w:rPr>
        <w:tab/>
      </w:r>
      <w:r w:rsidR="00B832B8" w:rsidRPr="002436D8">
        <w:rPr>
          <w:rFonts w:ascii="Calibri" w:hAnsi="Calibri" w:cs="Calibri"/>
          <w:b/>
          <w:szCs w:val="22"/>
        </w:rPr>
        <w:t>Plná moc</w:t>
      </w:r>
    </w:p>
    <w:p w:rsidR="00B832B8" w:rsidRDefault="00B832B8" w:rsidP="001C66AD">
      <w:pPr>
        <w:shd w:val="clear" w:color="auto" w:fill="FFFFFF"/>
        <w:ind w:left="0" w:firstLine="0"/>
        <w:rPr>
          <w:rFonts w:ascii="Calibri" w:hAnsi="Calibri" w:cs="Calibri"/>
          <w:szCs w:val="22"/>
        </w:rPr>
      </w:pPr>
    </w:p>
    <w:p w:rsidR="001C66AD" w:rsidRPr="00447A4D" w:rsidRDefault="00330FE9" w:rsidP="002436D8">
      <w:pPr>
        <w:shd w:val="clear" w:color="auto" w:fill="FFFFFF"/>
        <w:spacing w:before="120"/>
        <w:ind w:left="0" w:right="72" w:firstLine="0"/>
        <w:rPr>
          <w:rFonts w:ascii="Calibri" w:hAnsi="Calibri" w:cs="Calibri"/>
          <w:noProof/>
          <w:szCs w:val="22"/>
          <w:lang w:eastAsia="en-US"/>
        </w:rPr>
      </w:pPr>
      <w:r w:rsidRPr="00447A4D">
        <w:rPr>
          <w:rFonts w:ascii="Calibri" w:hAnsi="Calibri" w:cs="Calibri"/>
          <w:noProof/>
          <w:szCs w:val="22"/>
          <w:lang w:eastAsia="en-US"/>
        </w:rPr>
        <w:t>Za Příkazce</w:t>
      </w:r>
      <w:r w:rsidR="004C0326">
        <w:rPr>
          <w:rFonts w:ascii="Calibri" w:hAnsi="Calibri" w:cs="Calibri"/>
          <w:noProof/>
          <w:szCs w:val="22"/>
          <w:lang w:eastAsia="en-US"/>
        </w:rPr>
        <w:tab/>
      </w:r>
      <w:r w:rsidR="002436D8">
        <w:rPr>
          <w:rFonts w:ascii="Calibri" w:hAnsi="Calibri" w:cs="Calibri"/>
          <w:noProof/>
          <w:szCs w:val="22"/>
          <w:lang w:eastAsia="en-US"/>
        </w:rPr>
        <w:tab/>
      </w:r>
      <w:r w:rsidR="002436D8">
        <w:rPr>
          <w:rFonts w:ascii="Calibri" w:hAnsi="Calibri" w:cs="Calibri"/>
          <w:noProof/>
          <w:szCs w:val="22"/>
          <w:lang w:eastAsia="en-US"/>
        </w:rPr>
        <w:tab/>
      </w:r>
      <w:r w:rsidR="002436D8">
        <w:rPr>
          <w:rFonts w:ascii="Calibri" w:hAnsi="Calibri" w:cs="Calibri"/>
          <w:noProof/>
          <w:szCs w:val="22"/>
          <w:lang w:eastAsia="en-US"/>
        </w:rPr>
        <w:tab/>
      </w:r>
      <w:r w:rsidR="002436D8">
        <w:rPr>
          <w:rFonts w:ascii="Calibri" w:hAnsi="Calibri" w:cs="Calibri"/>
          <w:noProof/>
          <w:szCs w:val="22"/>
          <w:lang w:eastAsia="en-US"/>
        </w:rPr>
        <w:tab/>
      </w:r>
      <w:r w:rsidR="00433889">
        <w:rPr>
          <w:rFonts w:ascii="Calibri" w:hAnsi="Calibri" w:cs="Calibri"/>
          <w:noProof/>
          <w:szCs w:val="22"/>
          <w:lang w:eastAsia="en-US"/>
        </w:rPr>
        <w:tab/>
      </w:r>
      <w:r w:rsidR="004C0326">
        <w:rPr>
          <w:rFonts w:ascii="Calibri" w:hAnsi="Calibri" w:cs="Calibri"/>
          <w:noProof/>
          <w:szCs w:val="22"/>
          <w:lang w:eastAsia="en-US"/>
        </w:rPr>
        <w:t>Z</w:t>
      </w:r>
      <w:r w:rsidRPr="00447A4D">
        <w:rPr>
          <w:rFonts w:ascii="Calibri" w:hAnsi="Calibri" w:cs="Calibri"/>
          <w:noProof/>
          <w:szCs w:val="22"/>
          <w:lang w:eastAsia="en-US"/>
        </w:rPr>
        <w:t>a Příkazníka</w:t>
      </w:r>
    </w:p>
    <w:p w:rsidR="00F8647D" w:rsidRDefault="00F8647D" w:rsidP="002436D8">
      <w:pPr>
        <w:tabs>
          <w:tab w:val="left" w:pos="993"/>
          <w:tab w:val="left" w:pos="6096"/>
        </w:tabs>
        <w:ind w:left="0" w:hanging="567"/>
        <w:rPr>
          <w:rFonts w:ascii="Calibri" w:eastAsia="Calibri" w:hAnsi="Calibri"/>
          <w:szCs w:val="22"/>
          <w:lang w:eastAsia="en-US"/>
        </w:rPr>
      </w:pPr>
    </w:p>
    <w:p w:rsidR="00330FE9" w:rsidRPr="00447A4D" w:rsidRDefault="002436D8" w:rsidP="002436D8">
      <w:pPr>
        <w:tabs>
          <w:tab w:val="left" w:pos="993"/>
        </w:tabs>
        <w:ind w:left="0" w:hanging="567"/>
        <w:rPr>
          <w:rFonts w:ascii="Calibri" w:eastAsia="Calibri" w:hAnsi="Calibri"/>
          <w:szCs w:val="22"/>
          <w:lang w:eastAsia="en-US"/>
        </w:rPr>
      </w:pPr>
      <w:r>
        <w:rPr>
          <w:rFonts w:ascii="Calibri" w:eastAsia="Calibri" w:hAnsi="Calibri"/>
          <w:szCs w:val="22"/>
          <w:lang w:eastAsia="en-US"/>
        </w:rPr>
        <w:tab/>
      </w:r>
      <w:r w:rsidR="004C0326">
        <w:rPr>
          <w:rFonts w:ascii="Calibri" w:eastAsia="Calibri" w:hAnsi="Calibri"/>
          <w:szCs w:val="22"/>
          <w:lang w:eastAsia="en-US"/>
        </w:rPr>
        <w:t>D</w:t>
      </w:r>
      <w:r w:rsidR="00330FE9" w:rsidRPr="00447A4D">
        <w:rPr>
          <w:rFonts w:ascii="Calibri" w:eastAsia="Calibri" w:hAnsi="Calibri"/>
          <w:szCs w:val="22"/>
          <w:lang w:eastAsia="en-US"/>
        </w:rPr>
        <w:t>atum:</w:t>
      </w:r>
      <w:r w:rsidR="004C0326">
        <w:rPr>
          <w:rFonts w:ascii="Calibri" w:eastAsia="Calibri" w:hAnsi="Calibri"/>
          <w:szCs w:val="22"/>
          <w:lang w:eastAsia="en-US"/>
        </w:rPr>
        <w:tab/>
      </w:r>
      <w:r>
        <w:rPr>
          <w:rFonts w:ascii="Calibri" w:eastAsia="Calibri" w:hAnsi="Calibri"/>
          <w:szCs w:val="22"/>
          <w:lang w:eastAsia="en-US"/>
        </w:rPr>
        <w:tab/>
      </w:r>
      <w:r>
        <w:rPr>
          <w:rFonts w:ascii="Calibri" w:eastAsia="Calibri" w:hAnsi="Calibri"/>
          <w:szCs w:val="22"/>
          <w:lang w:eastAsia="en-US"/>
        </w:rPr>
        <w:tab/>
      </w:r>
      <w:r>
        <w:rPr>
          <w:rFonts w:ascii="Calibri" w:eastAsia="Calibri" w:hAnsi="Calibri"/>
          <w:szCs w:val="22"/>
          <w:lang w:eastAsia="en-US"/>
        </w:rPr>
        <w:tab/>
      </w:r>
      <w:r>
        <w:rPr>
          <w:rFonts w:ascii="Calibri" w:eastAsia="Calibri" w:hAnsi="Calibri"/>
          <w:szCs w:val="22"/>
          <w:lang w:eastAsia="en-US"/>
        </w:rPr>
        <w:tab/>
      </w:r>
      <w:r>
        <w:rPr>
          <w:rFonts w:ascii="Calibri" w:eastAsia="Calibri" w:hAnsi="Calibri"/>
          <w:szCs w:val="22"/>
          <w:lang w:eastAsia="en-US"/>
        </w:rPr>
        <w:tab/>
      </w:r>
      <w:r w:rsidR="00433889">
        <w:rPr>
          <w:rFonts w:ascii="Calibri" w:eastAsia="Calibri" w:hAnsi="Calibri"/>
          <w:szCs w:val="22"/>
          <w:lang w:eastAsia="en-US"/>
        </w:rPr>
        <w:tab/>
      </w:r>
      <w:r w:rsidR="004C0326">
        <w:rPr>
          <w:rFonts w:ascii="Calibri" w:eastAsia="Calibri" w:hAnsi="Calibri"/>
          <w:szCs w:val="22"/>
          <w:lang w:eastAsia="en-US"/>
        </w:rPr>
        <w:t>Datum:</w:t>
      </w:r>
      <w:r w:rsidR="00D778C6">
        <w:rPr>
          <w:rFonts w:ascii="Calibri" w:eastAsia="Calibri" w:hAnsi="Calibri"/>
          <w:szCs w:val="22"/>
          <w:lang w:eastAsia="en-US"/>
        </w:rPr>
        <w:t xml:space="preserve">    </w:t>
      </w:r>
      <w:r w:rsidR="00D778C6" w:rsidRPr="00D778C6">
        <w:rPr>
          <w:rFonts w:ascii="Calibri" w:eastAsia="Calibri" w:hAnsi="Calibri"/>
          <w:szCs w:val="22"/>
          <w:highlight w:val="yellow"/>
          <w:lang w:eastAsia="en-US"/>
        </w:rPr>
        <w:t>…</w:t>
      </w:r>
      <w:r w:rsidR="00D778C6">
        <w:rPr>
          <w:rFonts w:ascii="Calibri" w:eastAsia="Calibri" w:hAnsi="Calibri"/>
          <w:szCs w:val="22"/>
          <w:highlight w:val="yellow"/>
          <w:lang w:eastAsia="en-US"/>
        </w:rPr>
        <w:t>…………….………</w:t>
      </w:r>
    </w:p>
    <w:p w:rsidR="00330FE9" w:rsidRPr="00447A4D" w:rsidRDefault="002436D8" w:rsidP="002436D8">
      <w:pPr>
        <w:tabs>
          <w:tab w:val="left" w:pos="993"/>
        </w:tabs>
        <w:ind w:left="0" w:hanging="567"/>
        <w:rPr>
          <w:rFonts w:ascii="Calibri" w:eastAsia="Calibri" w:hAnsi="Calibri"/>
          <w:szCs w:val="22"/>
          <w:lang w:eastAsia="en-US"/>
        </w:rPr>
      </w:pPr>
      <w:r>
        <w:rPr>
          <w:rFonts w:ascii="Calibri" w:eastAsia="Calibri" w:hAnsi="Calibri"/>
          <w:szCs w:val="22"/>
          <w:lang w:eastAsia="en-US"/>
        </w:rPr>
        <w:tab/>
      </w:r>
      <w:r w:rsidR="004C0326">
        <w:rPr>
          <w:rFonts w:ascii="Calibri" w:eastAsia="Calibri" w:hAnsi="Calibri"/>
          <w:szCs w:val="22"/>
          <w:lang w:eastAsia="en-US"/>
        </w:rPr>
        <w:t>Místo:</w:t>
      </w:r>
      <w:r w:rsidR="00330FE9" w:rsidRPr="00447A4D">
        <w:rPr>
          <w:rFonts w:ascii="Calibri" w:eastAsia="Calibri" w:hAnsi="Calibri"/>
          <w:szCs w:val="22"/>
          <w:lang w:eastAsia="en-US"/>
        </w:rPr>
        <w:tab/>
      </w:r>
      <w:r w:rsidR="00B20E04">
        <w:rPr>
          <w:rFonts w:ascii="Calibri" w:eastAsia="Calibri" w:hAnsi="Calibri"/>
          <w:szCs w:val="22"/>
          <w:lang w:eastAsia="en-US"/>
        </w:rPr>
        <w:t>Ostrava</w:t>
      </w:r>
      <w:r>
        <w:rPr>
          <w:rFonts w:ascii="Calibri" w:eastAsia="Calibri" w:hAnsi="Calibri"/>
          <w:szCs w:val="22"/>
          <w:lang w:eastAsia="en-US"/>
        </w:rPr>
        <w:tab/>
      </w:r>
      <w:r>
        <w:rPr>
          <w:rFonts w:ascii="Calibri" w:eastAsia="Calibri" w:hAnsi="Calibri"/>
          <w:szCs w:val="22"/>
          <w:lang w:eastAsia="en-US"/>
        </w:rPr>
        <w:tab/>
      </w:r>
      <w:r>
        <w:rPr>
          <w:rFonts w:ascii="Calibri" w:eastAsia="Calibri" w:hAnsi="Calibri"/>
          <w:szCs w:val="22"/>
          <w:lang w:eastAsia="en-US"/>
        </w:rPr>
        <w:tab/>
      </w:r>
      <w:r>
        <w:rPr>
          <w:rFonts w:ascii="Calibri" w:eastAsia="Calibri" w:hAnsi="Calibri"/>
          <w:szCs w:val="22"/>
          <w:lang w:eastAsia="en-US"/>
        </w:rPr>
        <w:tab/>
      </w:r>
      <w:r w:rsidR="00433889">
        <w:rPr>
          <w:rFonts w:ascii="Calibri" w:eastAsia="Calibri" w:hAnsi="Calibri"/>
          <w:szCs w:val="22"/>
          <w:lang w:eastAsia="en-US"/>
        </w:rPr>
        <w:tab/>
      </w:r>
      <w:r w:rsidR="00330FE9" w:rsidRPr="00447A4D">
        <w:rPr>
          <w:rFonts w:ascii="Calibri" w:eastAsia="Calibri" w:hAnsi="Calibri"/>
          <w:szCs w:val="22"/>
          <w:lang w:eastAsia="en-US"/>
        </w:rPr>
        <w:t>Místo:</w:t>
      </w:r>
      <w:r w:rsidR="00D778C6">
        <w:rPr>
          <w:rFonts w:ascii="Calibri" w:eastAsia="Calibri" w:hAnsi="Calibri"/>
          <w:szCs w:val="22"/>
          <w:lang w:eastAsia="en-US"/>
        </w:rPr>
        <w:t xml:space="preserve">      </w:t>
      </w:r>
      <w:r w:rsidR="00D778C6" w:rsidRPr="00D778C6">
        <w:rPr>
          <w:rFonts w:ascii="Calibri" w:eastAsia="Calibri" w:hAnsi="Calibri"/>
          <w:szCs w:val="22"/>
          <w:highlight w:val="yellow"/>
          <w:lang w:eastAsia="en-US"/>
        </w:rPr>
        <w:t>…</w:t>
      </w:r>
      <w:r w:rsidR="00D778C6">
        <w:rPr>
          <w:rFonts w:ascii="Calibri" w:eastAsia="Calibri" w:hAnsi="Calibri"/>
          <w:szCs w:val="22"/>
          <w:highlight w:val="yellow"/>
          <w:lang w:eastAsia="en-US"/>
        </w:rPr>
        <w:t>…………….………</w:t>
      </w:r>
    </w:p>
    <w:p w:rsidR="001C66AD" w:rsidRDefault="001C66AD" w:rsidP="002436D8">
      <w:pPr>
        <w:tabs>
          <w:tab w:val="left" w:pos="993"/>
          <w:tab w:val="center" w:pos="2268"/>
          <w:tab w:val="center" w:pos="7371"/>
        </w:tabs>
        <w:ind w:left="0" w:hanging="567"/>
        <w:rPr>
          <w:rFonts w:ascii="Calibri" w:eastAsia="Calibri" w:hAnsi="Calibri"/>
          <w:szCs w:val="22"/>
          <w:lang w:eastAsia="en-US"/>
        </w:rPr>
      </w:pPr>
    </w:p>
    <w:p w:rsidR="004C0326" w:rsidRPr="00447A4D" w:rsidRDefault="004C0326" w:rsidP="002436D8">
      <w:pPr>
        <w:tabs>
          <w:tab w:val="left" w:pos="993"/>
          <w:tab w:val="center" w:pos="2268"/>
          <w:tab w:val="center" w:pos="7371"/>
        </w:tabs>
        <w:ind w:left="0" w:hanging="567"/>
        <w:rPr>
          <w:rFonts w:ascii="Calibri" w:eastAsia="Calibri" w:hAnsi="Calibri"/>
          <w:szCs w:val="22"/>
          <w:lang w:eastAsia="en-US"/>
        </w:rPr>
      </w:pPr>
    </w:p>
    <w:p w:rsidR="001C66AD" w:rsidRPr="00447A4D" w:rsidRDefault="001C66AD" w:rsidP="002436D8">
      <w:pPr>
        <w:tabs>
          <w:tab w:val="left" w:pos="993"/>
          <w:tab w:val="center" w:pos="2268"/>
          <w:tab w:val="center" w:pos="7371"/>
        </w:tabs>
        <w:ind w:left="0" w:hanging="567"/>
        <w:rPr>
          <w:rFonts w:ascii="Calibri" w:eastAsia="Calibri" w:hAnsi="Calibri"/>
          <w:szCs w:val="22"/>
          <w:lang w:eastAsia="en-US"/>
        </w:rPr>
      </w:pPr>
    </w:p>
    <w:p w:rsidR="001C66AD" w:rsidRPr="00447A4D" w:rsidRDefault="001C66AD" w:rsidP="002436D8">
      <w:pPr>
        <w:ind w:left="0" w:firstLine="0"/>
        <w:rPr>
          <w:rFonts w:ascii="Calibri" w:eastAsia="Calibri" w:hAnsi="Calibri"/>
          <w:szCs w:val="22"/>
          <w:lang w:eastAsia="en-US"/>
        </w:rPr>
      </w:pPr>
      <w:r w:rsidRPr="00447A4D">
        <w:rPr>
          <w:rFonts w:ascii="Calibri" w:eastAsia="Calibri" w:hAnsi="Calibri"/>
          <w:szCs w:val="22"/>
          <w:lang w:eastAsia="en-US"/>
        </w:rPr>
        <w:t>....................................................</w:t>
      </w:r>
      <w:r w:rsidR="004C0326">
        <w:rPr>
          <w:rFonts w:ascii="Calibri" w:eastAsia="Calibri" w:hAnsi="Calibri"/>
          <w:szCs w:val="22"/>
          <w:lang w:eastAsia="en-US"/>
        </w:rPr>
        <w:tab/>
      </w:r>
      <w:r w:rsidR="00433889">
        <w:rPr>
          <w:rFonts w:ascii="Calibri" w:eastAsia="Calibri" w:hAnsi="Calibri"/>
          <w:szCs w:val="22"/>
          <w:lang w:eastAsia="en-US"/>
        </w:rPr>
        <w:tab/>
      </w:r>
      <w:r w:rsidR="00433889">
        <w:rPr>
          <w:rFonts w:ascii="Calibri" w:eastAsia="Calibri" w:hAnsi="Calibri"/>
          <w:szCs w:val="22"/>
          <w:lang w:eastAsia="en-US"/>
        </w:rPr>
        <w:tab/>
      </w:r>
      <w:r w:rsidRPr="00447A4D">
        <w:rPr>
          <w:rFonts w:ascii="Calibri" w:eastAsia="Calibri" w:hAnsi="Calibri"/>
          <w:szCs w:val="22"/>
          <w:lang w:eastAsia="en-US"/>
        </w:rPr>
        <w:t>.............................................</w:t>
      </w:r>
    </w:p>
    <w:p w:rsidR="001C66AD" w:rsidRPr="00447A4D" w:rsidRDefault="00B20E04" w:rsidP="00433889">
      <w:pPr>
        <w:tabs>
          <w:tab w:val="left" w:pos="993"/>
          <w:tab w:val="center" w:pos="2268"/>
        </w:tabs>
        <w:ind w:left="0" w:firstLine="0"/>
        <w:rPr>
          <w:rFonts w:ascii="Calibri" w:eastAsia="Calibri" w:hAnsi="Calibri"/>
          <w:szCs w:val="22"/>
          <w:lang w:eastAsia="en-US"/>
        </w:rPr>
      </w:pPr>
      <w:r>
        <w:rPr>
          <w:rFonts w:ascii="Calibri" w:eastAsia="Calibri" w:hAnsi="Calibri"/>
          <w:b/>
          <w:szCs w:val="22"/>
          <w:lang w:eastAsia="en-US"/>
        </w:rPr>
        <w:t>Dalibor Mouka</w:t>
      </w:r>
      <w:r w:rsidR="00433889">
        <w:rPr>
          <w:rFonts w:ascii="Calibri" w:eastAsia="Calibri" w:hAnsi="Calibri"/>
          <w:b/>
          <w:szCs w:val="22"/>
          <w:lang w:eastAsia="en-US"/>
        </w:rPr>
        <w:tab/>
      </w:r>
      <w:r w:rsidR="00433889">
        <w:rPr>
          <w:rFonts w:ascii="Calibri" w:eastAsia="Calibri" w:hAnsi="Calibri"/>
          <w:b/>
          <w:szCs w:val="22"/>
          <w:lang w:eastAsia="en-US"/>
        </w:rPr>
        <w:tab/>
      </w:r>
      <w:r w:rsidR="00433889">
        <w:rPr>
          <w:rFonts w:ascii="Calibri" w:eastAsia="Calibri" w:hAnsi="Calibri"/>
          <w:b/>
          <w:szCs w:val="22"/>
          <w:lang w:eastAsia="en-US"/>
        </w:rPr>
        <w:tab/>
      </w:r>
      <w:r w:rsidR="00433889">
        <w:rPr>
          <w:rFonts w:ascii="Calibri" w:eastAsia="Calibri" w:hAnsi="Calibri"/>
          <w:b/>
          <w:szCs w:val="22"/>
          <w:lang w:eastAsia="en-US"/>
        </w:rPr>
        <w:tab/>
      </w:r>
      <w:r w:rsidR="00433889">
        <w:rPr>
          <w:rFonts w:ascii="Calibri" w:eastAsia="Calibri" w:hAnsi="Calibri"/>
          <w:b/>
          <w:szCs w:val="22"/>
          <w:lang w:eastAsia="en-US"/>
        </w:rPr>
        <w:tab/>
      </w:r>
      <w:r w:rsidR="009B5740" w:rsidRPr="00D778C6">
        <w:rPr>
          <w:rFonts w:ascii="Calibri" w:eastAsia="Calibri" w:hAnsi="Calibri"/>
          <w:b/>
          <w:szCs w:val="22"/>
          <w:highlight w:val="yellow"/>
          <w:lang w:eastAsia="en-US"/>
        </w:rPr>
        <w:t>Jméno, příjme</w:t>
      </w:r>
      <w:r w:rsidR="00D778C6">
        <w:rPr>
          <w:rFonts w:ascii="Calibri" w:eastAsia="Calibri" w:hAnsi="Calibri"/>
          <w:b/>
          <w:szCs w:val="22"/>
          <w:highlight w:val="yellow"/>
          <w:lang w:eastAsia="en-US"/>
        </w:rPr>
        <w:t>ní</w:t>
      </w:r>
    </w:p>
    <w:p w:rsidR="00A05F6D" w:rsidRDefault="00B20E04" w:rsidP="00433889">
      <w:pPr>
        <w:tabs>
          <w:tab w:val="left" w:pos="993"/>
          <w:tab w:val="center" w:pos="2268"/>
        </w:tabs>
        <w:ind w:left="0" w:firstLine="0"/>
        <w:rPr>
          <w:rFonts w:ascii="Calibri" w:eastAsia="Calibri" w:hAnsi="Calibri"/>
          <w:szCs w:val="22"/>
          <w:lang w:eastAsia="en-US"/>
        </w:rPr>
      </w:pPr>
      <w:r>
        <w:rPr>
          <w:rFonts w:ascii="Calibri" w:eastAsia="Calibri" w:hAnsi="Calibri"/>
          <w:szCs w:val="22"/>
          <w:lang w:eastAsia="en-US"/>
        </w:rPr>
        <w:t>místostarosta</w:t>
      </w:r>
      <w:r>
        <w:rPr>
          <w:rFonts w:ascii="Calibri" w:eastAsia="Calibri" w:hAnsi="Calibri"/>
          <w:szCs w:val="22"/>
          <w:lang w:eastAsia="en-US"/>
        </w:rPr>
        <w:tab/>
      </w:r>
      <w:r>
        <w:rPr>
          <w:rFonts w:ascii="Calibri" w:eastAsia="Calibri" w:hAnsi="Calibri"/>
          <w:szCs w:val="22"/>
          <w:lang w:eastAsia="en-US"/>
        </w:rPr>
        <w:tab/>
      </w:r>
      <w:r w:rsidR="00433889">
        <w:rPr>
          <w:rFonts w:ascii="Calibri" w:eastAsia="Calibri" w:hAnsi="Calibri"/>
          <w:szCs w:val="22"/>
          <w:lang w:eastAsia="en-US"/>
        </w:rPr>
        <w:tab/>
      </w:r>
      <w:r w:rsidR="00433889">
        <w:rPr>
          <w:rFonts w:ascii="Calibri" w:eastAsia="Calibri" w:hAnsi="Calibri"/>
          <w:szCs w:val="22"/>
          <w:lang w:eastAsia="en-US"/>
        </w:rPr>
        <w:tab/>
      </w:r>
      <w:r w:rsidR="00433889">
        <w:rPr>
          <w:rFonts w:ascii="Calibri" w:eastAsia="Calibri" w:hAnsi="Calibri"/>
          <w:szCs w:val="22"/>
          <w:lang w:eastAsia="en-US"/>
        </w:rPr>
        <w:tab/>
      </w:r>
      <w:r w:rsidR="009B5740" w:rsidRPr="00D778C6">
        <w:rPr>
          <w:rFonts w:ascii="Calibri" w:eastAsia="Calibri" w:hAnsi="Calibri"/>
          <w:szCs w:val="22"/>
          <w:highlight w:val="yellow"/>
          <w:lang w:eastAsia="en-US"/>
        </w:rPr>
        <w:t>funkce</w:t>
      </w:r>
    </w:p>
    <w:p w:rsidR="001C66AD" w:rsidRPr="00447A4D" w:rsidRDefault="00B20E04" w:rsidP="002758CA">
      <w:pPr>
        <w:tabs>
          <w:tab w:val="left" w:pos="993"/>
          <w:tab w:val="center" w:pos="2268"/>
        </w:tabs>
        <w:ind w:left="0" w:firstLine="0"/>
        <w:rPr>
          <w:rFonts w:ascii="Calibri" w:eastAsia="Calibri" w:hAnsi="Calibri"/>
          <w:szCs w:val="22"/>
          <w:lang w:eastAsia="en-US"/>
        </w:rPr>
      </w:pPr>
      <w:r>
        <w:rPr>
          <w:rFonts w:ascii="Calibri" w:eastAsia="Calibri" w:hAnsi="Calibri"/>
          <w:szCs w:val="22"/>
          <w:lang w:eastAsia="en-US"/>
        </w:rPr>
        <w:tab/>
      </w:r>
      <w:r>
        <w:rPr>
          <w:rFonts w:ascii="Calibri" w:eastAsia="Calibri" w:hAnsi="Calibri"/>
          <w:szCs w:val="22"/>
          <w:lang w:eastAsia="en-US"/>
        </w:rPr>
        <w:tab/>
      </w:r>
      <w:r>
        <w:rPr>
          <w:rFonts w:ascii="Calibri" w:eastAsia="Calibri" w:hAnsi="Calibri"/>
          <w:szCs w:val="22"/>
          <w:lang w:eastAsia="en-US"/>
        </w:rPr>
        <w:tab/>
      </w:r>
      <w:r>
        <w:rPr>
          <w:rFonts w:ascii="Calibri" w:eastAsia="Calibri" w:hAnsi="Calibri"/>
          <w:szCs w:val="22"/>
          <w:lang w:eastAsia="en-US"/>
        </w:rPr>
        <w:tab/>
      </w:r>
      <w:r w:rsidR="002758CA">
        <w:rPr>
          <w:rFonts w:ascii="Calibri" w:eastAsia="Calibri" w:hAnsi="Calibri"/>
          <w:szCs w:val="22"/>
          <w:lang w:eastAsia="en-US"/>
        </w:rPr>
        <w:tab/>
      </w:r>
      <w:r w:rsidR="002758CA">
        <w:rPr>
          <w:rFonts w:ascii="Calibri" w:eastAsia="Calibri" w:hAnsi="Calibri"/>
          <w:szCs w:val="22"/>
          <w:lang w:eastAsia="en-US"/>
        </w:rPr>
        <w:tab/>
      </w:r>
      <w:r w:rsidR="002758CA" w:rsidRPr="002758CA">
        <w:rPr>
          <w:rFonts w:ascii="Calibri" w:eastAsia="Calibri" w:hAnsi="Calibri"/>
          <w:b/>
          <w:i/>
          <w:szCs w:val="22"/>
          <w:highlight w:val="yellow"/>
          <w:lang w:eastAsia="en-US"/>
        </w:rPr>
        <w:t>(doplní příkazník)</w:t>
      </w:r>
    </w:p>
    <w:p w:rsidR="008B45FD" w:rsidRPr="008C560A" w:rsidRDefault="00BA4482" w:rsidP="008C560A">
      <w:pPr>
        <w:tabs>
          <w:tab w:val="left" w:pos="993"/>
        </w:tabs>
        <w:ind w:left="0" w:firstLine="0"/>
        <w:rPr>
          <w:rFonts w:ascii="Calibri" w:eastAsia="Calibri" w:hAnsi="Calibri"/>
          <w:b/>
          <w:szCs w:val="22"/>
          <w:lang w:eastAsia="en-US"/>
        </w:rPr>
      </w:pPr>
      <w:r>
        <w:rPr>
          <w:rFonts w:ascii="Calibri" w:eastAsia="Calibri" w:hAnsi="Calibri"/>
          <w:szCs w:val="22"/>
          <w:lang w:eastAsia="en-US"/>
        </w:rPr>
        <w:br w:type="page"/>
      </w:r>
      <w:r w:rsidR="00B832B8" w:rsidRPr="008C560A">
        <w:rPr>
          <w:rFonts w:ascii="Calibri" w:eastAsia="Calibri" w:hAnsi="Calibri"/>
          <w:b/>
          <w:szCs w:val="22"/>
          <w:lang w:eastAsia="en-US"/>
        </w:rPr>
        <w:lastRenderedPageBreak/>
        <w:t>Příloha č. 1 ke smlouvě č.</w:t>
      </w:r>
      <w:r w:rsidR="00592354" w:rsidRPr="008C560A">
        <w:rPr>
          <w:rFonts w:ascii="Calibri" w:eastAsia="Calibri" w:hAnsi="Calibri"/>
          <w:b/>
          <w:szCs w:val="22"/>
          <w:lang w:eastAsia="en-US"/>
        </w:rPr>
        <w:t xml:space="preserve"> </w:t>
      </w:r>
      <w:r w:rsidRPr="008C560A">
        <w:rPr>
          <w:rFonts w:ascii="Calibri" w:eastAsia="Calibri" w:hAnsi="Calibri"/>
          <w:b/>
          <w:szCs w:val="22"/>
          <w:lang w:eastAsia="en-US"/>
        </w:rPr>
        <w:t xml:space="preserve">                 </w:t>
      </w:r>
      <w:r w:rsidR="00272A16" w:rsidRPr="008C560A">
        <w:rPr>
          <w:rFonts w:ascii="Calibri" w:eastAsia="Calibri" w:hAnsi="Calibri"/>
          <w:b/>
          <w:szCs w:val="22"/>
          <w:lang w:eastAsia="en-US"/>
        </w:rPr>
        <w:t>/201</w:t>
      </w:r>
      <w:r w:rsidR="00DF7A64" w:rsidRPr="008C560A">
        <w:rPr>
          <w:rFonts w:ascii="Calibri" w:eastAsia="Calibri" w:hAnsi="Calibri"/>
          <w:b/>
          <w:szCs w:val="22"/>
          <w:lang w:eastAsia="en-US"/>
        </w:rPr>
        <w:t>8</w:t>
      </w:r>
      <w:r w:rsidR="00272A16" w:rsidRPr="008C560A">
        <w:rPr>
          <w:rFonts w:ascii="Calibri" w:eastAsia="Calibri" w:hAnsi="Calibri"/>
          <w:b/>
          <w:szCs w:val="22"/>
          <w:lang w:eastAsia="en-US"/>
        </w:rPr>
        <w:t>/OIMH</w:t>
      </w:r>
    </w:p>
    <w:p w:rsidR="00B07230" w:rsidRPr="00447A4D" w:rsidRDefault="00B07230" w:rsidP="001C66AD">
      <w:pPr>
        <w:tabs>
          <w:tab w:val="left" w:pos="993"/>
        </w:tabs>
        <w:ind w:left="0" w:firstLine="0"/>
        <w:rPr>
          <w:rFonts w:ascii="Calibri" w:eastAsia="Calibri" w:hAnsi="Calibri"/>
          <w:szCs w:val="22"/>
          <w:lang w:eastAsia="en-US"/>
        </w:rPr>
      </w:pPr>
    </w:p>
    <w:p w:rsidR="001C66AD" w:rsidRPr="00DF7A64" w:rsidRDefault="001C66AD" w:rsidP="001C66AD">
      <w:pPr>
        <w:tabs>
          <w:tab w:val="left" w:pos="993"/>
        </w:tabs>
        <w:ind w:left="0" w:firstLine="0"/>
        <w:jc w:val="center"/>
        <w:rPr>
          <w:rFonts w:ascii="Calibri" w:eastAsia="Calibri" w:hAnsi="Calibri"/>
          <w:b/>
          <w:sz w:val="28"/>
          <w:szCs w:val="28"/>
          <w:lang w:eastAsia="en-US"/>
        </w:rPr>
      </w:pPr>
      <w:r w:rsidRPr="00DF7A64">
        <w:rPr>
          <w:rFonts w:ascii="Calibri" w:eastAsia="Calibri" w:hAnsi="Calibri"/>
          <w:b/>
          <w:sz w:val="28"/>
          <w:szCs w:val="28"/>
          <w:lang w:eastAsia="en-US"/>
        </w:rPr>
        <w:t>Plná moc</w:t>
      </w:r>
    </w:p>
    <w:p w:rsidR="001C66AD" w:rsidRPr="00447A4D" w:rsidRDefault="001C66AD" w:rsidP="001C66AD">
      <w:pPr>
        <w:tabs>
          <w:tab w:val="left" w:pos="993"/>
        </w:tabs>
        <w:ind w:left="0" w:firstLine="0"/>
        <w:rPr>
          <w:rFonts w:ascii="Calibri" w:eastAsia="Calibri" w:hAnsi="Calibri"/>
          <w:szCs w:val="22"/>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Zmocnitel:</w:t>
      </w:r>
      <w:r w:rsidRPr="00447A4D">
        <w:rPr>
          <w:rFonts w:ascii="Calibri" w:eastAsia="Calibri" w:hAnsi="Calibri"/>
          <w:szCs w:val="22"/>
          <w:lang w:eastAsia="en-US"/>
        </w:rPr>
        <w:tab/>
      </w:r>
      <w:r w:rsidRPr="00447A4D">
        <w:rPr>
          <w:rFonts w:ascii="Calibri" w:eastAsia="Calibri" w:hAnsi="Calibri"/>
          <w:szCs w:val="22"/>
          <w:lang w:eastAsia="en-US"/>
        </w:rPr>
        <w:tab/>
        <w:t>Statutární město Ostrava, městský obvod Moravská Ostrava a Přívoz</w:t>
      </w:r>
    </w:p>
    <w:p w:rsidR="001C66AD" w:rsidRPr="00447A4D" w:rsidRDefault="00592E90"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tab/>
      </w:r>
      <w:r>
        <w:rPr>
          <w:rFonts w:ascii="Calibri" w:eastAsia="Calibri" w:hAnsi="Calibri"/>
          <w:szCs w:val="22"/>
          <w:lang w:eastAsia="en-US"/>
        </w:rPr>
        <w:tab/>
        <w:t>se sídlem: náměstí Dr. E. Beneše 555/6</w:t>
      </w:r>
      <w:r w:rsidR="001C66AD" w:rsidRPr="00447A4D">
        <w:rPr>
          <w:rFonts w:ascii="Calibri" w:eastAsia="Calibri" w:hAnsi="Calibri"/>
          <w:szCs w:val="22"/>
          <w:lang w:eastAsia="en-US"/>
        </w:rPr>
        <w:t>, 729 29 Ostrava</w:t>
      </w: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ab/>
      </w:r>
      <w:r w:rsidRPr="00447A4D">
        <w:rPr>
          <w:rFonts w:ascii="Calibri" w:eastAsia="Calibri" w:hAnsi="Calibri"/>
          <w:szCs w:val="22"/>
          <w:lang w:eastAsia="en-US"/>
        </w:rPr>
        <w:tab/>
        <w:t>IČ</w:t>
      </w:r>
      <w:r w:rsidR="004F6825">
        <w:rPr>
          <w:rFonts w:ascii="Calibri" w:eastAsia="Calibri" w:hAnsi="Calibri"/>
          <w:szCs w:val="22"/>
          <w:lang w:eastAsia="en-US"/>
        </w:rPr>
        <w:t>O</w:t>
      </w:r>
      <w:r w:rsidRPr="00447A4D">
        <w:rPr>
          <w:rFonts w:ascii="Calibri" w:eastAsia="Calibri" w:hAnsi="Calibri"/>
          <w:szCs w:val="22"/>
          <w:lang w:eastAsia="en-US"/>
        </w:rPr>
        <w:t>: 00845451</w:t>
      </w: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ab/>
      </w:r>
      <w:r w:rsidRPr="00447A4D">
        <w:rPr>
          <w:rFonts w:ascii="Calibri" w:eastAsia="Calibri" w:hAnsi="Calibri"/>
          <w:szCs w:val="22"/>
          <w:lang w:eastAsia="en-US"/>
        </w:rPr>
        <w:tab/>
        <w:t xml:space="preserve">zastoupen: </w:t>
      </w:r>
      <w:r w:rsidR="00B20E04">
        <w:rPr>
          <w:rFonts w:ascii="Calibri" w:eastAsia="Calibri" w:hAnsi="Calibri"/>
          <w:szCs w:val="22"/>
          <w:lang w:eastAsia="en-US"/>
        </w:rPr>
        <w:t>Daliborem Moukou, místostarostou</w:t>
      </w:r>
    </w:p>
    <w:p w:rsidR="001C66AD" w:rsidRPr="00447A4D" w:rsidRDefault="001C66AD" w:rsidP="001C66AD">
      <w:pPr>
        <w:tabs>
          <w:tab w:val="left" w:pos="993"/>
        </w:tabs>
        <w:ind w:left="0" w:firstLine="0"/>
        <w:rPr>
          <w:rFonts w:ascii="Calibri" w:eastAsia="Calibri" w:hAnsi="Calibri"/>
          <w:szCs w:val="22"/>
          <w:lang w:eastAsia="en-US"/>
        </w:rPr>
      </w:pPr>
    </w:p>
    <w:p w:rsidR="001C66AD" w:rsidRPr="00447A4D" w:rsidRDefault="001C66AD" w:rsidP="001C66AD">
      <w:pPr>
        <w:tabs>
          <w:tab w:val="left" w:pos="993"/>
        </w:tabs>
        <w:ind w:left="0" w:firstLine="0"/>
        <w:rPr>
          <w:rFonts w:ascii="Calibri" w:eastAsia="Calibri" w:hAnsi="Calibri" w:cs="Calibri"/>
          <w:b/>
          <w:szCs w:val="22"/>
          <w:lang w:eastAsia="en-US"/>
        </w:rPr>
      </w:pPr>
      <w:r w:rsidRPr="00447A4D">
        <w:rPr>
          <w:rFonts w:ascii="Calibri" w:eastAsia="Calibri" w:hAnsi="Calibri"/>
          <w:szCs w:val="22"/>
          <w:lang w:eastAsia="en-US"/>
        </w:rPr>
        <w:t>Zmocněnec:</w:t>
      </w:r>
      <w:r w:rsidRPr="00447A4D">
        <w:rPr>
          <w:rFonts w:ascii="Calibri" w:eastAsia="Calibri" w:hAnsi="Calibri"/>
          <w:szCs w:val="22"/>
          <w:lang w:eastAsia="en-US"/>
        </w:rPr>
        <w:tab/>
      </w:r>
      <w:r w:rsidR="009B5740">
        <w:rPr>
          <w:rFonts w:ascii="Calibri" w:eastAsia="Calibri" w:hAnsi="Calibri"/>
          <w:szCs w:val="22"/>
          <w:lang w:eastAsia="en-US"/>
        </w:rPr>
        <w:t>Název</w:t>
      </w:r>
      <w:r w:rsidR="004F6825">
        <w:rPr>
          <w:rFonts w:ascii="Calibri" w:eastAsia="Calibri" w:hAnsi="Calibri"/>
          <w:szCs w:val="22"/>
          <w:lang w:eastAsia="en-US"/>
        </w:rPr>
        <w:tab/>
      </w:r>
      <w:r w:rsidR="004F6825">
        <w:rPr>
          <w:rFonts w:ascii="Calibri" w:eastAsia="Calibri" w:hAnsi="Calibri"/>
          <w:szCs w:val="22"/>
          <w:lang w:eastAsia="en-US"/>
        </w:rPr>
        <w:tab/>
      </w:r>
      <w:r w:rsidR="004F6825" w:rsidRPr="004F6825">
        <w:rPr>
          <w:rFonts w:ascii="Calibri" w:eastAsia="Calibri" w:hAnsi="Calibri"/>
          <w:szCs w:val="22"/>
          <w:highlight w:val="yellow"/>
          <w:lang w:eastAsia="en-US"/>
        </w:rPr>
        <w:t>……………………………………………………</w:t>
      </w:r>
      <w:r w:rsidR="004F6825">
        <w:rPr>
          <w:rFonts w:ascii="Calibri" w:eastAsia="Calibri" w:hAnsi="Calibri"/>
          <w:szCs w:val="22"/>
          <w:highlight w:val="yellow"/>
          <w:lang w:eastAsia="en-US"/>
        </w:rPr>
        <w:t>.</w:t>
      </w:r>
      <w:r w:rsidR="004F6825" w:rsidRPr="004F6825">
        <w:rPr>
          <w:rFonts w:ascii="Calibri" w:eastAsia="Calibri" w:hAnsi="Calibri"/>
          <w:szCs w:val="22"/>
          <w:highlight w:val="yellow"/>
          <w:lang w:eastAsia="en-US"/>
        </w:rPr>
        <w:t>…</w:t>
      </w:r>
    </w:p>
    <w:p w:rsidR="001C66AD" w:rsidRPr="00447A4D" w:rsidRDefault="001C66AD" w:rsidP="001C66AD">
      <w:pPr>
        <w:shd w:val="clear" w:color="auto" w:fill="FFFFFF"/>
        <w:ind w:left="708" w:firstLine="708"/>
        <w:rPr>
          <w:rFonts w:ascii="Calibri" w:eastAsia="Calibri" w:hAnsi="Calibri" w:cs="Calibri"/>
          <w:szCs w:val="22"/>
          <w:lang w:eastAsia="en-US"/>
        </w:rPr>
      </w:pPr>
      <w:r w:rsidRPr="00447A4D">
        <w:rPr>
          <w:rFonts w:ascii="Calibri" w:eastAsia="Calibri" w:hAnsi="Calibri" w:cs="Calibri"/>
          <w:szCs w:val="22"/>
          <w:lang w:eastAsia="en-US"/>
        </w:rPr>
        <w:t>se sídlem</w:t>
      </w:r>
      <w:r w:rsidR="007D4E1C">
        <w:rPr>
          <w:rFonts w:ascii="Calibri" w:eastAsia="Calibri" w:hAnsi="Calibri" w:cs="Calibri"/>
          <w:szCs w:val="22"/>
          <w:lang w:eastAsia="en-US"/>
        </w:rPr>
        <w:t xml:space="preserve"> </w:t>
      </w:r>
      <w:r w:rsidR="004F6825">
        <w:rPr>
          <w:rFonts w:ascii="Calibri" w:eastAsia="Calibri" w:hAnsi="Calibri" w:cs="Calibri"/>
          <w:szCs w:val="22"/>
          <w:lang w:eastAsia="en-US"/>
        </w:rPr>
        <w:tab/>
      </w:r>
      <w:r w:rsidR="004F6825" w:rsidRPr="00BA4482">
        <w:rPr>
          <w:rFonts w:ascii="Calibri" w:eastAsia="Calibri" w:hAnsi="Calibri" w:cs="Calibri"/>
          <w:szCs w:val="22"/>
          <w:highlight w:val="yellow"/>
          <w:lang w:eastAsia="en-US"/>
        </w:rPr>
        <w:t>……………………………………………………….</w:t>
      </w:r>
    </w:p>
    <w:p w:rsidR="001C66AD" w:rsidRPr="00447A4D" w:rsidRDefault="001C66AD" w:rsidP="001C66AD">
      <w:pPr>
        <w:shd w:val="clear" w:color="auto" w:fill="FFFFFF"/>
        <w:ind w:left="708" w:firstLine="708"/>
        <w:rPr>
          <w:rFonts w:ascii="Calibri" w:eastAsia="Calibri" w:hAnsi="Calibri" w:cs="Calibri"/>
          <w:szCs w:val="22"/>
          <w:lang w:eastAsia="en-US"/>
        </w:rPr>
      </w:pPr>
      <w:r w:rsidRPr="00447A4D">
        <w:rPr>
          <w:rFonts w:ascii="Calibri" w:eastAsia="Calibri" w:hAnsi="Calibri" w:cs="Calibri"/>
          <w:szCs w:val="22"/>
          <w:lang w:eastAsia="en-US"/>
        </w:rPr>
        <w:t>IČ</w:t>
      </w:r>
      <w:r w:rsidR="004F6825">
        <w:rPr>
          <w:rFonts w:ascii="Calibri" w:eastAsia="Calibri" w:hAnsi="Calibri" w:cs="Calibri"/>
          <w:szCs w:val="22"/>
          <w:lang w:eastAsia="en-US"/>
        </w:rPr>
        <w:t>O</w:t>
      </w:r>
      <w:r w:rsidR="00272A16">
        <w:rPr>
          <w:rFonts w:ascii="Calibri" w:eastAsia="Calibri" w:hAnsi="Calibri" w:cs="Calibri"/>
          <w:szCs w:val="22"/>
          <w:lang w:eastAsia="en-US"/>
        </w:rPr>
        <w:t xml:space="preserve">: </w:t>
      </w:r>
      <w:r w:rsidR="004F6825">
        <w:rPr>
          <w:rFonts w:ascii="Calibri" w:eastAsia="Calibri" w:hAnsi="Calibri" w:cs="Calibri"/>
          <w:szCs w:val="22"/>
          <w:lang w:eastAsia="en-US"/>
        </w:rPr>
        <w:tab/>
      </w:r>
      <w:r w:rsidR="004F6825">
        <w:rPr>
          <w:rFonts w:ascii="Calibri" w:eastAsia="Calibri" w:hAnsi="Calibri" w:cs="Calibri"/>
          <w:szCs w:val="22"/>
          <w:lang w:eastAsia="en-US"/>
        </w:rPr>
        <w:tab/>
      </w:r>
      <w:r w:rsidR="004F6825" w:rsidRPr="00BA4482">
        <w:rPr>
          <w:rFonts w:ascii="Calibri" w:eastAsia="Calibri" w:hAnsi="Calibri" w:cs="Calibri"/>
          <w:szCs w:val="22"/>
          <w:highlight w:val="yellow"/>
          <w:lang w:eastAsia="en-US"/>
        </w:rPr>
        <w:t>……………………………………………………….</w:t>
      </w:r>
    </w:p>
    <w:p w:rsidR="001C66AD" w:rsidRPr="00447A4D" w:rsidRDefault="00592E90" w:rsidP="001C66AD">
      <w:pPr>
        <w:shd w:val="clear" w:color="auto" w:fill="FFFFFF"/>
        <w:ind w:left="708" w:firstLine="708"/>
        <w:rPr>
          <w:rFonts w:ascii="Calibri" w:eastAsia="Calibri" w:hAnsi="Calibri" w:cs="Calibri"/>
          <w:szCs w:val="22"/>
          <w:lang w:eastAsia="en-US"/>
        </w:rPr>
      </w:pPr>
      <w:r>
        <w:rPr>
          <w:rFonts w:ascii="Calibri" w:eastAsia="Calibri" w:hAnsi="Calibri" w:cs="Calibri"/>
          <w:szCs w:val="22"/>
          <w:lang w:eastAsia="en-US"/>
        </w:rPr>
        <w:t>zastoupen</w:t>
      </w:r>
      <w:r w:rsidR="001C66AD" w:rsidRPr="00447A4D">
        <w:rPr>
          <w:rFonts w:ascii="Calibri" w:eastAsia="Calibri" w:hAnsi="Calibri" w:cs="Calibri"/>
          <w:szCs w:val="22"/>
          <w:lang w:eastAsia="en-US"/>
        </w:rPr>
        <w:t xml:space="preserve">:  </w:t>
      </w:r>
      <w:r w:rsidR="004F6825">
        <w:rPr>
          <w:rFonts w:ascii="Calibri" w:eastAsia="Calibri" w:hAnsi="Calibri" w:cs="Calibri"/>
          <w:szCs w:val="22"/>
          <w:lang w:eastAsia="en-US"/>
        </w:rPr>
        <w:tab/>
      </w:r>
      <w:r w:rsidR="004F6825" w:rsidRPr="00BA4482">
        <w:rPr>
          <w:rFonts w:ascii="Calibri" w:eastAsia="Calibri" w:hAnsi="Calibri" w:cs="Calibri"/>
          <w:szCs w:val="22"/>
          <w:highlight w:val="yellow"/>
          <w:lang w:eastAsia="en-US"/>
        </w:rPr>
        <w:t>……………………………………………………….</w:t>
      </w:r>
    </w:p>
    <w:p w:rsidR="002758CA" w:rsidRPr="002758CA" w:rsidRDefault="002758CA" w:rsidP="001C66AD">
      <w:pPr>
        <w:tabs>
          <w:tab w:val="left" w:pos="993"/>
        </w:tabs>
        <w:ind w:left="0" w:firstLine="0"/>
        <w:rPr>
          <w:rFonts w:ascii="Calibri" w:eastAsia="Calibri" w:hAnsi="Calibri"/>
          <w:b/>
          <w:i/>
          <w:szCs w:val="22"/>
          <w:lang w:eastAsia="en-US"/>
        </w:rPr>
      </w:pPr>
      <w:r>
        <w:rPr>
          <w:rFonts w:ascii="Calibri" w:eastAsia="Calibri" w:hAnsi="Calibri"/>
          <w:szCs w:val="22"/>
          <w:lang w:eastAsia="en-US"/>
        </w:rPr>
        <w:tab/>
      </w:r>
      <w:r>
        <w:rPr>
          <w:rFonts w:ascii="Calibri" w:eastAsia="Calibri" w:hAnsi="Calibri"/>
          <w:szCs w:val="22"/>
          <w:lang w:eastAsia="en-US"/>
        </w:rPr>
        <w:tab/>
      </w:r>
      <w:r w:rsidRPr="002758CA">
        <w:rPr>
          <w:rFonts w:ascii="Calibri" w:eastAsia="Calibri" w:hAnsi="Calibri"/>
          <w:b/>
          <w:i/>
          <w:szCs w:val="22"/>
          <w:highlight w:val="yellow"/>
          <w:lang w:eastAsia="en-US"/>
        </w:rPr>
        <w:t>(doplní příkazník)</w:t>
      </w:r>
    </w:p>
    <w:p w:rsidR="00F820E2" w:rsidRDefault="00F820E2" w:rsidP="001C66AD">
      <w:pPr>
        <w:tabs>
          <w:tab w:val="left" w:pos="993"/>
        </w:tabs>
        <w:ind w:left="0" w:firstLine="0"/>
        <w:rPr>
          <w:rFonts w:ascii="Calibri" w:eastAsia="Calibri" w:hAnsi="Calibri"/>
          <w:szCs w:val="22"/>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Zmocnitel touto plnou mocí zmocňuje zmocněnce, aby jej zastupoval ve všech jednáních souvisejících s výkonem funkce technického dozoru a koordinátora BOZP při práci na sta</w:t>
      </w:r>
      <w:r w:rsidR="00592E90">
        <w:rPr>
          <w:rFonts w:ascii="Calibri" w:eastAsia="Calibri" w:hAnsi="Calibri"/>
          <w:szCs w:val="22"/>
          <w:lang w:eastAsia="en-US"/>
        </w:rPr>
        <w:t>veništi po dobu realizace Stavby</w:t>
      </w:r>
      <w:r w:rsidRPr="00447A4D">
        <w:rPr>
          <w:rFonts w:ascii="Calibri" w:eastAsia="Calibri" w:hAnsi="Calibri"/>
          <w:szCs w:val="22"/>
          <w:lang w:eastAsia="en-US"/>
        </w:rPr>
        <w:t>:</w:t>
      </w:r>
    </w:p>
    <w:p w:rsidR="001C66AD" w:rsidRDefault="001C66AD" w:rsidP="001C66AD">
      <w:pPr>
        <w:tabs>
          <w:tab w:val="left" w:pos="993"/>
        </w:tabs>
        <w:ind w:left="0" w:firstLine="0"/>
        <w:rPr>
          <w:rFonts w:ascii="Calibri" w:eastAsia="Calibri" w:hAnsi="Calibri"/>
          <w:szCs w:val="22"/>
          <w:lang w:eastAsia="en-US"/>
        </w:rPr>
      </w:pPr>
    </w:p>
    <w:p w:rsidR="00592E90" w:rsidRPr="00447A4D" w:rsidRDefault="00592E90" w:rsidP="00DF7A64">
      <w:pPr>
        <w:tabs>
          <w:tab w:val="left" w:pos="993"/>
        </w:tabs>
        <w:ind w:left="0" w:firstLine="0"/>
        <w:jc w:val="center"/>
        <w:rPr>
          <w:rFonts w:ascii="Calibri" w:eastAsia="Calibri" w:hAnsi="Calibri"/>
          <w:szCs w:val="22"/>
          <w:lang w:eastAsia="en-US"/>
        </w:rPr>
      </w:pPr>
      <w:r>
        <w:rPr>
          <w:rFonts w:ascii="Calibri" w:eastAsia="Calibri" w:hAnsi="Calibri"/>
          <w:szCs w:val="22"/>
          <w:lang w:eastAsia="en-US"/>
        </w:rPr>
        <w:t>„</w:t>
      </w:r>
      <w:r w:rsidR="00543E7F" w:rsidRPr="00543E7F">
        <w:rPr>
          <w:rFonts w:ascii="Calibri" w:eastAsia="Calibri" w:hAnsi="Calibri"/>
          <w:b/>
          <w:szCs w:val="22"/>
          <w:lang w:eastAsia="en-US"/>
        </w:rPr>
        <w:t>Regenerace sídliště Fifejdy II – XIII. etapa</w:t>
      </w:r>
      <w:r>
        <w:rPr>
          <w:rFonts w:ascii="Calibri" w:eastAsia="Calibri" w:hAnsi="Calibri"/>
          <w:szCs w:val="22"/>
          <w:lang w:eastAsia="en-US"/>
        </w:rPr>
        <w:t>“ (dále jen „Stavba“)</w:t>
      </w:r>
    </w:p>
    <w:p w:rsidR="001C66AD" w:rsidRPr="00447A4D" w:rsidRDefault="001C66AD" w:rsidP="001C66AD">
      <w:pPr>
        <w:tabs>
          <w:tab w:val="left" w:pos="993"/>
        </w:tabs>
        <w:ind w:left="0" w:firstLine="0"/>
        <w:rPr>
          <w:rFonts w:ascii="Calibri" w:eastAsia="Calibri" w:hAnsi="Calibri"/>
          <w:szCs w:val="22"/>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Zmocněnec</w:t>
      </w:r>
      <w:r w:rsidR="00592E90">
        <w:rPr>
          <w:rFonts w:ascii="Calibri" w:eastAsia="Calibri" w:hAnsi="Calibri"/>
          <w:szCs w:val="22"/>
          <w:lang w:eastAsia="en-US"/>
        </w:rPr>
        <w:t xml:space="preserve"> bude jménem a na účet z</w:t>
      </w:r>
      <w:r w:rsidRPr="00447A4D">
        <w:rPr>
          <w:rFonts w:ascii="Calibri" w:eastAsia="Calibri" w:hAnsi="Calibri"/>
          <w:szCs w:val="22"/>
          <w:lang w:eastAsia="en-US"/>
        </w:rPr>
        <w:t>mocnitele vykonávat:</w:t>
      </w:r>
    </w:p>
    <w:p w:rsidR="001C66AD" w:rsidRPr="00447A4D" w:rsidRDefault="001C66AD" w:rsidP="001C66AD">
      <w:pPr>
        <w:tabs>
          <w:tab w:val="left" w:pos="993"/>
        </w:tabs>
        <w:ind w:left="0" w:firstLine="0"/>
        <w:rPr>
          <w:rFonts w:ascii="Calibri" w:eastAsia="Calibri" w:hAnsi="Calibri"/>
          <w:szCs w:val="22"/>
          <w:lang w:eastAsia="en-US"/>
        </w:rPr>
      </w:pPr>
    </w:p>
    <w:p w:rsidR="001C66AD" w:rsidRPr="00447A4D" w:rsidRDefault="001C66AD" w:rsidP="00DF7A64">
      <w:pPr>
        <w:tabs>
          <w:tab w:val="left" w:pos="993"/>
        </w:tabs>
        <w:ind w:left="142" w:hanging="142"/>
        <w:rPr>
          <w:rFonts w:ascii="Calibri" w:eastAsia="Calibri" w:hAnsi="Calibri"/>
          <w:szCs w:val="22"/>
          <w:lang w:eastAsia="en-US"/>
        </w:rPr>
      </w:pPr>
      <w:r w:rsidRPr="00447A4D">
        <w:rPr>
          <w:rFonts w:ascii="Calibri" w:eastAsia="Calibri" w:hAnsi="Calibri"/>
          <w:szCs w:val="22"/>
          <w:lang w:eastAsia="en-US"/>
        </w:rPr>
        <w:t>-</w:t>
      </w:r>
      <w:r w:rsidR="00DF7A64">
        <w:rPr>
          <w:rFonts w:ascii="Calibri" w:eastAsia="Calibri" w:hAnsi="Calibri"/>
          <w:szCs w:val="22"/>
          <w:lang w:eastAsia="en-US"/>
        </w:rPr>
        <w:t xml:space="preserve"> </w:t>
      </w:r>
      <w:r w:rsidRPr="00447A4D">
        <w:rPr>
          <w:rFonts w:ascii="Calibri" w:eastAsia="Calibri" w:hAnsi="Calibri"/>
          <w:szCs w:val="22"/>
          <w:lang w:eastAsia="en-US"/>
        </w:rPr>
        <w:t xml:space="preserve">úkony směřující k výkonu technického dozoru a koordinátora BOZP při realizaci </w:t>
      </w:r>
      <w:r w:rsidR="002758CA">
        <w:rPr>
          <w:rFonts w:ascii="Calibri" w:eastAsia="Calibri" w:hAnsi="Calibri"/>
          <w:szCs w:val="22"/>
          <w:lang w:eastAsia="en-US"/>
        </w:rPr>
        <w:t>S</w:t>
      </w:r>
      <w:r w:rsidR="00592E90">
        <w:rPr>
          <w:rFonts w:ascii="Calibri" w:eastAsia="Calibri" w:hAnsi="Calibri"/>
          <w:szCs w:val="22"/>
          <w:lang w:eastAsia="en-US"/>
        </w:rPr>
        <w:t>tavby</w:t>
      </w:r>
      <w:r w:rsidR="00CE3D7C">
        <w:rPr>
          <w:rFonts w:ascii="Calibri" w:eastAsia="Calibri" w:hAnsi="Calibri"/>
          <w:szCs w:val="22"/>
          <w:lang w:eastAsia="en-US"/>
        </w:rPr>
        <w:t xml:space="preserve"> </w:t>
      </w:r>
      <w:r w:rsidR="00592E90">
        <w:rPr>
          <w:rFonts w:ascii="Calibri" w:eastAsia="Calibri" w:hAnsi="Calibri"/>
          <w:szCs w:val="22"/>
          <w:lang w:eastAsia="en-US"/>
        </w:rPr>
        <w:t>dle vypracované dokumentace, s</w:t>
      </w:r>
      <w:r w:rsidRPr="00447A4D">
        <w:rPr>
          <w:rFonts w:ascii="Calibri" w:eastAsia="Calibri" w:hAnsi="Calibri"/>
          <w:szCs w:val="22"/>
          <w:lang w:eastAsia="en-US"/>
        </w:rPr>
        <w:t>mlouvy o dílo na realizaci Stavby a pod</w:t>
      </w:r>
      <w:r w:rsidR="00592E90">
        <w:rPr>
          <w:rFonts w:ascii="Calibri" w:eastAsia="Calibri" w:hAnsi="Calibri"/>
          <w:szCs w:val="22"/>
          <w:lang w:eastAsia="en-US"/>
        </w:rPr>
        <w:t>le podmínek a příkazů zadaných z</w:t>
      </w:r>
      <w:r w:rsidRPr="00447A4D">
        <w:rPr>
          <w:rFonts w:ascii="Calibri" w:eastAsia="Calibri" w:hAnsi="Calibri"/>
          <w:szCs w:val="22"/>
          <w:lang w:eastAsia="en-US"/>
        </w:rPr>
        <w:t>mocnitelem.</w:t>
      </w:r>
    </w:p>
    <w:p w:rsidR="001C66AD" w:rsidRPr="00447A4D" w:rsidRDefault="001C66AD" w:rsidP="001C66AD">
      <w:pPr>
        <w:tabs>
          <w:tab w:val="left" w:pos="993"/>
        </w:tabs>
        <w:ind w:left="0" w:firstLine="0"/>
        <w:rPr>
          <w:rFonts w:ascii="Calibri" w:eastAsia="Calibri" w:hAnsi="Calibri"/>
          <w:szCs w:val="22"/>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 xml:space="preserve">Tato plná moc se vystavuje na dobu určitou, a to na období ode dne nabytí účinnosti příkazní smlouvy č. </w:t>
      </w:r>
      <w:r w:rsidR="009B5740">
        <w:rPr>
          <w:rFonts w:ascii="Calibri" w:eastAsia="Calibri" w:hAnsi="Calibri"/>
          <w:szCs w:val="22"/>
          <w:lang w:eastAsia="en-US"/>
        </w:rPr>
        <w:t>…</w:t>
      </w:r>
      <w:r w:rsidR="00B20E04">
        <w:rPr>
          <w:rFonts w:ascii="Calibri" w:eastAsia="Calibri" w:hAnsi="Calibri"/>
          <w:szCs w:val="22"/>
          <w:lang w:eastAsia="en-US"/>
        </w:rPr>
        <w:t>….</w:t>
      </w:r>
      <w:r w:rsidR="00272A16">
        <w:rPr>
          <w:rFonts w:ascii="Calibri" w:eastAsia="Calibri" w:hAnsi="Calibri"/>
          <w:szCs w:val="22"/>
          <w:lang w:eastAsia="en-US"/>
        </w:rPr>
        <w:t>/201</w:t>
      </w:r>
      <w:r w:rsidR="00DF7A64">
        <w:rPr>
          <w:rFonts w:ascii="Calibri" w:eastAsia="Calibri" w:hAnsi="Calibri"/>
          <w:szCs w:val="22"/>
          <w:lang w:eastAsia="en-US"/>
        </w:rPr>
        <w:t>8</w:t>
      </w:r>
      <w:r w:rsidR="00272A16">
        <w:rPr>
          <w:rFonts w:ascii="Calibri" w:eastAsia="Calibri" w:hAnsi="Calibri"/>
          <w:szCs w:val="22"/>
          <w:lang w:eastAsia="en-US"/>
        </w:rPr>
        <w:t>/OIMH</w:t>
      </w:r>
      <w:r w:rsidRPr="00447A4D">
        <w:rPr>
          <w:rFonts w:ascii="Calibri" w:eastAsia="Calibri" w:hAnsi="Calibri"/>
          <w:szCs w:val="22"/>
          <w:lang w:eastAsia="en-US"/>
        </w:rPr>
        <w:t xml:space="preserve"> do </w:t>
      </w:r>
      <w:r w:rsidR="00B42414">
        <w:rPr>
          <w:rFonts w:ascii="Calibri" w:eastAsia="Calibri" w:hAnsi="Calibri"/>
          <w:szCs w:val="22"/>
          <w:lang w:eastAsia="en-US"/>
        </w:rPr>
        <w:t>dne doručení kolaudačního souhlasu na Stavbu</w:t>
      </w:r>
      <w:r w:rsidRPr="00447A4D">
        <w:rPr>
          <w:rFonts w:ascii="Calibri" w:eastAsia="Calibri" w:hAnsi="Calibri"/>
          <w:szCs w:val="22"/>
          <w:lang w:eastAsia="en-US"/>
        </w:rPr>
        <w:t>.</w:t>
      </w:r>
    </w:p>
    <w:p w:rsidR="001C66AD" w:rsidRPr="00447A4D" w:rsidRDefault="001C66AD" w:rsidP="001C66AD">
      <w:pPr>
        <w:tabs>
          <w:tab w:val="left" w:pos="993"/>
        </w:tabs>
        <w:ind w:left="0" w:firstLine="0"/>
        <w:rPr>
          <w:rFonts w:ascii="Calibri" w:eastAsia="Calibri" w:hAnsi="Calibri"/>
          <w:szCs w:val="22"/>
          <w:lang w:eastAsia="en-US"/>
        </w:rPr>
      </w:pPr>
    </w:p>
    <w:p w:rsidR="00592E90" w:rsidRDefault="00592E90" w:rsidP="00592E90">
      <w:pPr>
        <w:shd w:val="clear" w:color="auto" w:fill="FFFFFF"/>
        <w:spacing w:before="120"/>
        <w:ind w:left="0" w:right="72" w:firstLine="0"/>
        <w:rPr>
          <w:rFonts w:ascii="Calibri" w:hAnsi="Calibri" w:cs="Calibri"/>
          <w:noProof/>
          <w:szCs w:val="22"/>
          <w:lang w:eastAsia="en-US"/>
        </w:rPr>
      </w:pPr>
      <w:r>
        <w:rPr>
          <w:rFonts w:ascii="Calibri" w:hAnsi="Calibri" w:cs="Calibri"/>
          <w:noProof/>
          <w:szCs w:val="22"/>
          <w:lang w:eastAsia="en-US"/>
        </w:rPr>
        <w:t>Za zmocnitele</w:t>
      </w:r>
    </w:p>
    <w:p w:rsidR="00592E90" w:rsidRPr="00447A4D" w:rsidRDefault="00592E90" w:rsidP="00592E90">
      <w:pPr>
        <w:shd w:val="clear" w:color="auto" w:fill="FFFFFF"/>
        <w:spacing w:before="120"/>
        <w:ind w:left="0" w:right="72" w:firstLine="0"/>
        <w:rPr>
          <w:rFonts w:ascii="Calibri" w:hAnsi="Calibri" w:cs="Calibri"/>
          <w:noProof/>
          <w:szCs w:val="22"/>
          <w:lang w:eastAsia="en-US"/>
        </w:rPr>
      </w:pPr>
      <w:r>
        <w:rPr>
          <w:rFonts w:ascii="Calibri" w:hAnsi="Calibri" w:cs="Calibri"/>
          <w:noProof/>
          <w:szCs w:val="22"/>
          <w:lang w:eastAsia="en-US"/>
        </w:rPr>
        <w:t>V Ostravě, dne</w:t>
      </w:r>
      <w:r w:rsidR="00DF7A64">
        <w:rPr>
          <w:rFonts w:ascii="Calibri" w:hAnsi="Calibri" w:cs="Calibri"/>
          <w:noProof/>
          <w:szCs w:val="22"/>
          <w:lang w:eastAsia="en-US"/>
        </w:rPr>
        <w:t>…………………..</w:t>
      </w:r>
      <w:r w:rsidRPr="00447A4D">
        <w:rPr>
          <w:rFonts w:ascii="Calibri" w:hAnsi="Calibri" w:cs="Calibri"/>
          <w:noProof/>
          <w:szCs w:val="22"/>
          <w:lang w:eastAsia="en-US"/>
        </w:rPr>
        <w:tab/>
      </w:r>
      <w:r w:rsidRPr="00447A4D">
        <w:rPr>
          <w:rFonts w:ascii="Calibri" w:hAnsi="Calibri" w:cs="Calibri"/>
          <w:noProof/>
          <w:szCs w:val="22"/>
          <w:lang w:eastAsia="en-US"/>
        </w:rPr>
        <w:tab/>
      </w:r>
      <w:r w:rsidRPr="00447A4D">
        <w:rPr>
          <w:rFonts w:ascii="Calibri" w:hAnsi="Calibri" w:cs="Calibri"/>
          <w:noProof/>
          <w:szCs w:val="22"/>
          <w:lang w:eastAsia="en-US"/>
        </w:rPr>
        <w:tab/>
      </w:r>
      <w:r w:rsidRPr="00447A4D">
        <w:rPr>
          <w:rFonts w:ascii="Calibri" w:hAnsi="Calibri" w:cs="Calibri"/>
          <w:noProof/>
          <w:szCs w:val="22"/>
          <w:lang w:eastAsia="en-US"/>
        </w:rPr>
        <w:tab/>
      </w:r>
    </w:p>
    <w:p w:rsidR="00592E90" w:rsidRPr="00447A4D" w:rsidRDefault="00592E90" w:rsidP="00592E90">
      <w:pPr>
        <w:tabs>
          <w:tab w:val="left" w:pos="993"/>
        </w:tabs>
        <w:ind w:left="567" w:hanging="567"/>
        <w:rPr>
          <w:rFonts w:ascii="Calibri" w:eastAsia="Calibri" w:hAnsi="Calibri"/>
          <w:szCs w:val="22"/>
          <w:lang w:eastAsia="en-US"/>
        </w:rPr>
      </w:pPr>
    </w:p>
    <w:p w:rsidR="00592E90" w:rsidRPr="00447A4D" w:rsidRDefault="00592E90" w:rsidP="00592E90">
      <w:pPr>
        <w:tabs>
          <w:tab w:val="left" w:pos="993"/>
        </w:tabs>
        <w:ind w:left="567" w:hanging="567"/>
        <w:rPr>
          <w:rFonts w:ascii="Calibri" w:eastAsia="Calibri" w:hAnsi="Calibri"/>
          <w:szCs w:val="22"/>
          <w:lang w:eastAsia="en-US"/>
        </w:rPr>
      </w:pPr>
      <w:r w:rsidRPr="00447A4D">
        <w:rPr>
          <w:rFonts w:ascii="Calibri" w:eastAsia="Calibri" w:hAnsi="Calibri"/>
          <w:szCs w:val="22"/>
          <w:lang w:eastAsia="en-US"/>
        </w:rPr>
        <w:tab/>
      </w:r>
      <w:r w:rsidRPr="00447A4D">
        <w:rPr>
          <w:rFonts w:ascii="Calibri" w:eastAsia="Calibri" w:hAnsi="Calibri"/>
          <w:szCs w:val="22"/>
          <w:lang w:eastAsia="en-US"/>
        </w:rPr>
        <w:tab/>
      </w:r>
    </w:p>
    <w:p w:rsidR="00592E90" w:rsidRPr="00447A4D" w:rsidRDefault="00592E90" w:rsidP="00592E90">
      <w:pPr>
        <w:tabs>
          <w:tab w:val="left" w:pos="993"/>
        </w:tabs>
        <w:ind w:left="567" w:hanging="567"/>
        <w:rPr>
          <w:rFonts w:ascii="Calibri" w:eastAsia="Calibri" w:hAnsi="Calibri"/>
          <w:szCs w:val="22"/>
          <w:lang w:eastAsia="en-US"/>
        </w:rPr>
      </w:pPr>
      <w:r w:rsidRPr="00447A4D">
        <w:rPr>
          <w:rFonts w:ascii="Calibri" w:eastAsia="Calibri" w:hAnsi="Calibri"/>
          <w:szCs w:val="22"/>
          <w:lang w:eastAsia="en-US"/>
        </w:rPr>
        <w:t>....................................................</w:t>
      </w:r>
      <w:r w:rsidRPr="00447A4D">
        <w:rPr>
          <w:rFonts w:ascii="Calibri" w:eastAsia="Calibri" w:hAnsi="Calibri"/>
          <w:szCs w:val="22"/>
          <w:lang w:eastAsia="en-US"/>
        </w:rPr>
        <w:tab/>
      </w:r>
      <w:r w:rsidRPr="00447A4D">
        <w:rPr>
          <w:rFonts w:ascii="Calibri" w:eastAsia="Calibri" w:hAnsi="Calibri"/>
          <w:szCs w:val="22"/>
          <w:lang w:eastAsia="en-US"/>
        </w:rPr>
        <w:tab/>
      </w:r>
    </w:p>
    <w:p w:rsidR="00592E90" w:rsidRDefault="00B20E04" w:rsidP="00592E90">
      <w:pPr>
        <w:tabs>
          <w:tab w:val="left" w:pos="993"/>
        </w:tabs>
        <w:ind w:left="0" w:firstLine="0"/>
        <w:rPr>
          <w:rFonts w:ascii="Calibri" w:eastAsia="Calibri" w:hAnsi="Calibri"/>
          <w:b/>
          <w:szCs w:val="22"/>
          <w:lang w:eastAsia="en-US"/>
        </w:rPr>
      </w:pPr>
      <w:r>
        <w:rPr>
          <w:rFonts w:ascii="Calibri" w:eastAsia="Calibri" w:hAnsi="Calibri"/>
          <w:b/>
          <w:szCs w:val="22"/>
          <w:lang w:eastAsia="en-US"/>
        </w:rPr>
        <w:t>Dalibor Mouka</w:t>
      </w:r>
    </w:p>
    <w:p w:rsidR="001C66AD" w:rsidRPr="00447A4D" w:rsidRDefault="00B20E04" w:rsidP="00592E90">
      <w:pPr>
        <w:tabs>
          <w:tab w:val="left" w:pos="993"/>
        </w:tabs>
        <w:ind w:left="0" w:firstLine="0"/>
        <w:rPr>
          <w:rFonts w:ascii="Calibri" w:eastAsia="Calibri" w:hAnsi="Calibri"/>
          <w:szCs w:val="22"/>
          <w:lang w:eastAsia="en-US"/>
        </w:rPr>
      </w:pPr>
      <w:r>
        <w:rPr>
          <w:rFonts w:ascii="Calibri" w:eastAsia="Calibri" w:hAnsi="Calibri"/>
          <w:szCs w:val="22"/>
          <w:lang w:eastAsia="en-US"/>
        </w:rPr>
        <w:t>místostarosta</w:t>
      </w:r>
    </w:p>
    <w:p w:rsidR="00F820E2" w:rsidRPr="00447A4D" w:rsidRDefault="00F820E2" w:rsidP="001C66AD">
      <w:pPr>
        <w:tabs>
          <w:tab w:val="left" w:pos="993"/>
        </w:tabs>
        <w:ind w:left="0" w:firstLine="0"/>
        <w:rPr>
          <w:rFonts w:ascii="Calibri" w:eastAsia="Calibri" w:hAnsi="Calibri"/>
          <w:szCs w:val="22"/>
          <w:lang w:eastAsia="en-US"/>
        </w:rPr>
      </w:pPr>
    </w:p>
    <w:p w:rsidR="001C66AD" w:rsidRPr="00447A4D" w:rsidRDefault="001C66AD" w:rsidP="001C66AD">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Prohlašuji, že plnou moc přijímám.</w:t>
      </w:r>
    </w:p>
    <w:p w:rsidR="001C66AD" w:rsidRPr="00447A4D" w:rsidRDefault="001C66AD" w:rsidP="001C66AD">
      <w:pPr>
        <w:tabs>
          <w:tab w:val="left" w:pos="993"/>
        </w:tabs>
        <w:ind w:left="0" w:firstLine="0"/>
        <w:rPr>
          <w:rFonts w:ascii="Calibri" w:eastAsia="Calibri" w:hAnsi="Calibri"/>
          <w:szCs w:val="22"/>
          <w:lang w:eastAsia="en-US"/>
        </w:rPr>
      </w:pPr>
    </w:p>
    <w:p w:rsidR="001C66AD" w:rsidRPr="00447A4D" w:rsidRDefault="00592E90" w:rsidP="001C66AD">
      <w:pPr>
        <w:tabs>
          <w:tab w:val="left" w:pos="993"/>
        </w:tabs>
        <w:ind w:left="0" w:firstLine="0"/>
        <w:rPr>
          <w:rFonts w:ascii="Calibri" w:eastAsia="Calibri" w:hAnsi="Calibri"/>
          <w:szCs w:val="22"/>
          <w:lang w:eastAsia="en-US"/>
        </w:rPr>
      </w:pPr>
      <w:r>
        <w:rPr>
          <w:rFonts w:ascii="Calibri" w:eastAsia="Calibri" w:hAnsi="Calibri"/>
          <w:szCs w:val="22"/>
          <w:lang w:eastAsia="en-US"/>
        </w:rPr>
        <w:t>Za zmocněnce</w:t>
      </w:r>
    </w:p>
    <w:p w:rsidR="001C66AD" w:rsidRDefault="001C66AD" w:rsidP="00592E90">
      <w:pPr>
        <w:tabs>
          <w:tab w:val="left" w:pos="993"/>
        </w:tabs>
        <w:ind w:left="0" w:firstLine="0"/>
        <w:rPr>
          <w:rFonts w:ascii="Calibri" w:eastAsia="Calibri" w:hAnsi="Calibri"/>
          <w:szCs w:val="22"/>
          <w:lang w:eastAsia="en-US"/>
        </w:rPr>
      </w:pPr>
      <w:r w:rsidRPr="00447A4D">
        <w:rPr>
          <w:rFonts w:ascii="Calibri" w:eastAsia="Calibri" w:hAnsi="Calibri"/>
          <w:szCs w:val="22"/>
          <w:lang w:eastAsia="en-US"/>
        </w:rPr>
        <w:t xml:space="preserve">V </w:t>
      </w:r>
      <w:r w:rsidR="00DF7A64" w:rsidRPr="00DF7A64">
        <w:rPr>
          <w:rFonts w:ascii="Calibri" w:eastAsia="Calibri" w:hAnsi="Calibri"/>
          <w:szCs w:val="22"/>
          <w:highlight w:val="yellow"/>
          <w:lang w:eastAsia="en-US"/>
        </w:rPr>
        <w:t>………………..</w:t>
      </w:r>
      <w:r w:rsidRPr="00447A4D">
        <w:rPr>
          <w:rFonts w:ascii="Calibri" w:eastAsia="Calibri" w:hAnsi="Calibri"/>
          <w:szCs w:val="22"/>
          <w:lang w:eastAsia="en-US"/>
        </w:rPr>
        <w:t xml:space="preserve"> dne</w:t>
      </w:r>
      <w:r w:rsidR="00DF7A64">
        <w:rPr>
          <w:rFonts w:ascii="Calibri" w:eastAsia="Calibri" w:hAnsi="Calibri"/>
          <w:szCs w:val="22"/>
          <w:lang w:eastAsia="en-US"/>
        </w:rPr>
        <w:t xml:space="preserve"> </w:t>
      </w:r>
      <w:r w:rsidR="00DF7A64" w:rsidRPr="00DF7A64">
        <w:rPr>
          <w:rFonts w:ascii="Calibri" w:eastAsia="Calibri" w:hAnsi="Calibri"/>
          <w:szCs w:val="22"/>
          <w:highlight w:val="yellow"/>
          <w:lang w:eastAsia="en-US"/>
        </w:rPr>
        <w:t>……………………….</w:t>
      </w:r>
    </w:p>
    <w:p w:rsidR="00592E90" w:rsidRDefault="00592E90" w:rsidP="00592E90">
      <w:pPr>
        <w:tabs>
          <w:tab w:val="left" w:pos="993"/>
        </w:tabs>
        <w:ind w:left="0" w:firstLine="0"/>
        <w:rPr>
          <w:rFonts w:ascii="Calibri" w:eastAsia="Calibri" w:hAnsi="Calibri"/>
          <w:szCs w:val="22"/>
          <w:lang w:eastAsia="en-US"/>
        </w:rPr>
      </w:pPr>
    </w:p>
    <w:p w:rsidR="00592E90" w:rsidRPr="00447A4D" w:rsidRDefault="00592E90" w:rsidP="00592E90">
      <w:pPr>
        <w:tabs>
          <w:tab w:val="left" w:pos="993"/>
        </w:tabs>
        <w:ind w:left="0" w:firstLine="0"/>
        <w:rPr>
          <w:rFonts w:ascii="Calibri" w:eastAsia="Calibri" w:hAnsi="Calibri"/>
          <w:szCs w:val="22"/>
          <w:lang w:eastAsia="en-US"/>
        </w:rPr>
      </w:pPr>
    </w:p>
    <w:p w:rsidR="00592E90" w:rsidRPr="00447A4D" w:rsidRDefault="00592E90" w:rsidP="00592E90">
      <w:pPr>
        <w:tabs>
          <w:tab w:val="left" w:pos="993"/>
        </w:tabs>
        <w:ind w:left="567" w:hanging="567"/>
        <w:rPr>
          <w:rFonts w:ascii="Calibri" w:eastAsia="Calibri" w:hAnsi="Calibri"/>
          <w:szCs w:val="22"/>
          <w:lang w:eastAsia="en-US"/>
        </w:rPr>
      </w:pPr>
      <w:r w:rsidRPr="00447A4D">
        <w:rPr>
          <w:rFonts w:ascii="Calibri" w:eastAsia="Calibri" w:hAnsi="Calibri"/>
          <w:szCs w:val="22"/>
          <w:lang w:eastAsia="en-US"/>
        </w:rPr>
        <w:t>....................................................</w:t>
      </w:r>
      <w:r w:rsidRPr="00447A4D">
        <w:rPr>
          <w:rFonts w:ascii="Calibri" w:eastAsia="Calibri" w:hAnsi="Calibri"/>
          <w:szCs w:val="22"/>
          <w:lang w:eastAsia="en-US"/>
        </w:rPr>
        <w:tab/>
      </w:r>
      <w:r w:rsidRPr="00447A4D">
        <w:rPr>
          <w:rFonts w:ascii="Calibri" w:eastAsia="Calibri" w:hAnsi="Calibri"/>
          <w:szCs w:val="22"/>
          <w:lang w:eastAsia="en-US"/>
        </w:rPr>
        <w:tab/>
      </w:r>
    </w:p>
    <w:p w:rsidR="00D378F8" w:rsidRPr="00DF7A64" w:rsidRDefault="009B5740" w:rsidP="001C66AD">
      <w:pPr>
        <w:rPr>
          <w:rFonts w:ascii="Calibri" w:eastAsia="Calibri" w:hAnsi="Calibri" w:cs="Calibri"/>
          <w:b/>
          <w:szCs w:val="22"/>
          <w:highlight w:val="yellow"/>
          <w:lang w:eastAsia="en-US"/>
        </w:rPr>
      </w:pPr>
      <w:r w:rsidRPr="00DF7A64">
        <w:rPr>
          <w:rFonts w:ascii="Calibri" w:eastAsia="Calibri" w:hAnsi="Calibri" w:cs="Calibri"/>
          <w:b/>
          <w:szCs w:val="22"/>
          <w:highlight w:val="yellow"/>
          <w:lang w:eastAsia="en-US"/>
        </w:rPr>
        <w:t xml:space="preserve">Jméno, příjmení </w:t>
      </w:r>
    </w:p>
    <w:p w:rsidR="00F820E2" w:rsidRDefault="009B5740" w:rsidP="001C66AD">
      <w:pPr>
        <w:rPr>
          <w:rFonts w:ascii="Calibri" w:eastAsia="Calibri" w:hAnsi="Calibri" w:cs="Calibri"/>
          <w:szCs w:val="22"/>
          <w:highlight w:val="yellow"/>
          <w:lang w:eastAsia="en-US"/>
        </w:rPr>
      </w:pPr>
      <w:r w:rsidRPr="00DF7A64">
        <w:rPr>
          <w:rFonts w:ascii="Calibri" w:eastAsia="Calibri" w:hAnsi="Calibri" w:cs="Calibri"/>
          <w:szCs w:val="22"/>
          <w:highlight w:val="yellow"/>
          <w:lang w:eastAsia="en-US"/>
        </w:rPr>
        <w:t>funkce</w:t>
      </w:r>
    </w:p>
    <w:p w:rsidR="00F820E2" w:rsidRPr="00F820E2" w:rsidRDefault="002758CA" w:rsidP="005255B2">
      <w:pPr>
        <w:ind w:left="0" w:firstLine="0"/>
        <w:rPr>
          <w:rFonts w:ascii="Calibri" w:hAnsi="Calibri"/>
          <w:b/>
          <w:sz w:val="28"/>
          <w:szCs w:val="28"/>
        </w:rPr>
      </w:pPr>
      <w:r w:rsidRPr="002758CA">
        <w:rPr>
          <w:rFonts w:ascii="Calibri" w:eastAsia="Calibri" w:hAnsi="Calibri"/>
          <w:b/>
          <w:i/>
          <w:szCs w:val="22"/>
          <w:highlight w:val="yellow"/>
          <w:lang w:eastAsia="en-US"/>
        </w:rPr>
        <w:t>(doplní příkazník)</w:t>
      </w:r>
    </w:p>
    <w:sectPr w:rsidR="00F820E2" w:rsidRPr="00F820E2"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A30" w:rsidRDefault="00971A30">
      <w:r>
        <w:separator/>
      </w:r>
    </w:p>
    <w:p w:rsidR="00971A30" w:rsidRDefault="00971A30"/>
    <w:p w:rsidR="00971A30" w:rsidRDefault="00971A30" w:rsidP="003A4FAD"/>
    <w:p w:rsidR="00971A30" w:rsidRDefault="00971A30"/>
    <w:p w:rsidR="00971A30" w:rsidRDefault="00971A30"/>
    <w:p w:rsidR="00971A30" w:rsidRDefault="00971A30" w:rsidP="00911049"/>
    <w:p w:rsidR="00971A30" w:rsidRDefault="00971A30" w:rsidP="00911049"/>
    <w:p w:rsidR="00971A30" w:rsidRDefault="00971A30" w:rsidP="00911049"/>
    <w:p w:rsidR="00971A30" w:rsidRDefault="00971A30" w:rsidP="00911049"/>
    <w:p w:rsidR="00971A30" w:rsidRDefault="00971A30" w:rsidP="00911049"/>
    <w:p w:rsidR="00971A30" w:rsidRDefault="00971A30" w:rsidP="00911049"/>
    <w:p w:rsidR="00971A30" w:rsidRDefault="00971A30" w:rsidP="00911049"/>
    <w:p w:rsidR="00971A30" w:rsidRDefault="00971A30" w:rsidP="00911049"/>
    <w:p w:rsidR="00971A30" w:rsidRDefault="00971A30" w:rsidP="00911049"/>
    <w:p w:rsidR="00971A30" w:rsidRDefault="00971A30" w:rsidP="00911049"/>
    <w:p w:rsidR="00971A30" w:rsidRDefault="00971A30" w:rsidP="00911049"/>
    <w:p w:rsidR="00971A30" w:rsidRDefault="00971A30"/>
    <w:p w:rsidR="00971A30" w:rsidRDefault="00971A30"/>
    <w:p w:rsidR="00971A30" w:rsidRDefault="00971A30"/>
    <w:p w:rsidR="00971A30" w:rsidRDefault="00971A30" w:rsidP="00F75207"/>
    <w:p w:rsidR="00971A30" w:rsidRDefault="00971A30" w:rsidP="00F75207"/>
    <w:p w:rsidR="00971A30" w:rsidRDefault="00971A30"/>
    <w:p w:rsidR="00971A30" w:rsidRDefault="00971A30"/>
    <w:p w:rsidR="00971A30" w:rsidRDefault="00971A30"/>
    <w:p w:rsidR="00971A30" w:rsidRDefault="00971A30" w:rsidP="008A2932"/>
    <w:p w:rsidR="00971A30" w:rsidRDefault="00971A30"/>
    <w:p w:rsidR="00971A30" w:rsidRDefault="00971A30" w:rsidP="00341130"/>
    <w:p w:rsidR="00971A30" w:rsidRDefault="00971A30"/>
    <w:p w:rsidR="00971A30" w:rsidRDefault="00971A30" w:rsidP="004D65EC"/>
    <w:p w:rsidR="00971A30" w:rsidRDefault="00971A30"/>
    <w:p w:rsidR="00971A30" w:rsidRDefault="00971A30" w:rsidP="00F0468D"/>
    <w:p w:rsidR="00971A30" w:rsidRDefault="00971A30" w:rsidP="00F0468D"/>
    <w:p w:rsidR="00971A30" w:rsidRDefault="00971A30" w:rsidP="00F0468D"/>
    <w:p w:rsidR="00971A30" w:rsidRDefault="00971A30" w:rsidP="00F24506"/>
    <w:p w:rsidR="00971A30" w:rsidRDefault="00971A30" w:rsidP="00F24506"/>
    <w:p w:rsidR="00971A30" w:rsidRDefault="00971A30" w:rsidP="00F24506"/>
    <w:p w:rsidR="00971A30" w:rsidRDefault="00971A30" w:rsidP="00F24506"/>
    <w:p w:rsidR="00971A30" w:rsidRDefault="00971A30" w:rsidP="00F24506"/>
    <w:p w:rsidR="00971A30" w:rsidRDefault="00971A30"/>
    <w:p w:rsidR="00971A30" w:rsidRDefault="00971A30" w:rsidP="002632B7"/>
    <w:p w:rsidR="00971A30" w:rsidRDefault="00971A30" w:rsidP="00BC5006"/>
    <w:p w:rsidR="00971A30" w:rsidRDefault="00971A30"/>
    <w:p w:rsidR="00971A30" w:rsidRDefault="00971A30" w:rsidP="004768F4"/>
    <w:p w:rsidR="00971A30" w:rsidRDefault="00971A30" w:rsidP="004768F4"/>
    <w:p w:rsidR="00971A30" w:rsidRDefault="00971A30" w:rsidP="004768F4"/>
    <w:p w:rsidR="00971A30" w:rsidRDefault="00971A30" w:rsidP="004768F4"/>
    <w:p w:rsidR="00971A30" w:rsidRDefault="00971A30" w:rsidP="004768F4"/>
    <w:p w:rsidR="00971A30" w:rsidRDefault="00971A30" w:rsidP="0061416F"/>
    <w:p w:rsidR="00971A30" w:rsidRDefault="00971A30" w:rsidP="0061416F"/>
    <w:p w:rsidR="00971A30" w:rsidRDefault="00971A30" w:rsidP="00A8095A"/>
    <w:p w:rsidR="00971A30" w:rsidRDefault="00971A30" w:rsidP="00A8095A"/>
    <w:p w:rsidR="00971A30" w:rsidRDefault="00971A30" w:rsidP="00A8095A"/>
    <w:p w:rsidR="00971A30" w:rsidRDefault="00971A30" w:rsidP="00A8095A"/>
    <w:p w:rsidR="00971A30" w:rsidRDefault="00971A30" w:rsidP="00A8095A"/>
    <w:p w:rsidR="00971A30" w:rsidRDefault="00971A30" w:rsidP="00A8095A"/>
    <w:p w:rsidR="00971A30" w:rsidRDefault="00971A30" w:rsidP="003B2233"/>
    <w:p w:rsidR="00971A30" w:rsidRDefault="00971A30" w:rsidP="00D115DC"/>
    <w:p w:rsidR="00971A30" w:rsidRDefault="00971A30" w:rsidP="00D115DC"/>
    <w:p w:rsidR="00971A30" w:rsidRDefault="00971A30" w:rsidP="00D115DC"/>
    <w:p w:rsidR="00971A30" w:rsidRDefault="00971A30" w:rsidP="00D115DC"/>
    <w:p w:rsidR="00971A30" w:rsidRDefault="00971A30" w:rsidP="00330FE9"/>
    <w:p w:rsidR="00971A30" w:rsidRDefault="00971A30" w:rsidP="00330FE9"/>
    <w:p w:rsidR="00971A30" w:rsidRDefault="00971A30" w:rsidP="00330FE9"/>
    <w:p w:rsidR="00971A30" w:rsidRDefault="00971A30"/>
    <w:p w:rsidR="00971A30" w:rsidRDefault="00971A30" w:rsidP="007477A4"/>
    <w:p w:rsidR="00971A30" w:rsidRDefault="00971A30" w:rsidP="0016433C"/>
    <w:p w:rsidR="00971A30" w:rsidRDefault="00971A30" w:rsidP="0016433C"/>
    <w:p w:rsidR="00971A30" w:rsidRDefault="00971A30" w:rsidP="0016433C"/>
    <w:p w:rsidR="00971A30" w:rsidRDefault="00971A30" w:rsidP="0016433C"/>
    <w:p w:rsidR="00971A30" w:rsidRDefault="00971A30" w:rsidP="009B0FF1"/>
    <w:p w:rsidR="00971A30" w:rsidRDefault="00971A30" w:rsidP="009B0FF1"/>
    <w:p w:rsidR="00971A30" w:rsidRDefault="00971A30" w:rsidP="009B0FF1"/>
    <w:p w:rsidR="00971A30" w:rsidRDefault="00971A30" w:rsidP="00592E90"/>
    <w:p w:rsidR="00971A30" w:rsidRDefault="00971A30" w:rsidP="007E3AE5"/>
    <w:p w:rsidR="00971A30" w:rsidRDefault="00971A30" w:rsidP="007E3AE5"/>
    <w:p w:rsidR="00971A30" w:rsidRDefault="00971A30" w:rsidP="00D77031"/>
    <w:p w:rsidR="00971A30" w:rsidRDefault="00971A30" w:rsidP="00D77031"/>
    <w:p w:rsidR="00971A30" w:rsidRDefault="00971A30" w:rsidP="00BA676F"/>
    <w:p w:rsidR="00971A30" w:rsidRDefault="00971A30" w:rsidP="002E097E"/>
    <w:p w:rsidR="00971A30" w:rsidRDefault="00971A30" w:rsidP="002E097E"/>
    <w:p w:rsidR="00971A30" w:rsidRDefault="00971A30" w:rsidP="00B12AA8"/>
    <w:p w:rsidR="00971A30" w:rsidRDefault="00971A30" w:rsidP="00B12AA8"/>
    <w:p w:rsidR="00971A30" w:rsidRDefault="00971A30" w:rsidP="00B12AA8"/>
    <w:p w:rsidR="00971A30" w:rsidRDefault="00971A30" w:rsidP="00B12AA8"/>
    <w:p w:rsidR="00971A30" w:rsidRDefault="00971A30"/>
    <w:p w:rsidR="00971A30" w:rsidRDefault="00971A30"/>
    <w:p w:rsidR="00971A30" w:rsidRDefault="00971A30" w:rsidP="00BA4482"/>
    <w:p w:rsidR="00971A30" w:rsidRDefault="00971A30" w:rsidP="00BA4482"/>
    <w:p w:rsidR="00971A30" w:rsidRDefault="00971A30" w:rsidP="00BA4482"/>
    <w:p w:rsidR="00971A30" w:rsidRDefault="00971A30" w:rsidP="00DF7A64"/>
    <w:p w:rsidR="00971A30" w:rsidRDefault="00971A30" w:rsidP="00DF7A64"/>
    <w:p w:rsidR="00971A30" w:rsidRDefault="00971A30" w:rsidP="00494F9E"/>
    <w:p w:rsidR="00971A30" w:rsidRDefault="00971A30"/>
    <w:p w:rsidR="00971A30" w:rsidRDefault="00971A30" w:rsidP="00293D6B"/>
    <w:p w:rsidR="00971A30" w:rsidRDefault="00971A30" w:rsidP="00694D81"/>
    <w:p w:rsidR="00971A30" w:rsidRDefault="00971A30" w:rsidP="00694D81"/>
    <w:p w:rsidR="00971A30" w:rsidRDefault="00971A30" w:rsidP="009A5192"/>
    <w:p w:rsidR="00971A30" w:rsidRDefault="00971A30" w:rsidP="009A5192"/>
    <w:p w:rsidR="00971A30" w:rsidRDefault="00971A30" w:rsidP="00730DEF"/>
    <w:p w:rsidR="00971A30" w:rsidRDefault="00971A30"/>
    <w:p w:rsidR="00971A30" w:rsidRDefault="00971A30" w:rsidP="00261A34"/>
    <w:p w:rsidR="00971A30" w:rsidRDefault="00971A30" w:rsidP="00261A34"/>
    <w:p w:rsidR="00971A30" w:rsidRDefault="00971A30" w:rsidP="0020662C"/>
    <w:p w:rsidR="00971A30" w:rsidRDefault="00971A30" w:rsidP="003E0C14"/>
    <w:p w:rsidR="00971A30" w:rsidRDefault="00971A30" w:rsidP="003E0C14"/>
    <w:p w:rsidR="00971A30" w:rsidRDefault="00971A30" w:rsidP="00252019"/>
    <w:p w:rsidR="00971A30" w:rsidRDefault="00971A30" w:rsidP="00F820E2"/>
    <w:p w:rsidR="00971A30" w:rsidRDefault="00971A30" w:rsidP="00F820E2"/>
    <w:p w:rsidR="00971A30" w:rsidRDefault="00971A30"/>
    <w:p w:rsidR="00971A30" w:rsidRDefault="00971A30"/>
    <w:p w:rsidR="00971A30" w:rsidRDefault="00971A30"/>
    <w:p w:rsidR="00971A30" w:rsidRDefault="00971A30" w:rsidP="002436D8"/>
    <w:p w:rsidR="00971A30" w:rsidRDefault="00971A30" w:rsidP="002436D8"/>
    <w:p w:rsidR="00971A30" w:rsidRDefault="00971A30" w:rsidP="002436D8"/>
    <w:p w:rsidR="00971A30" w:rsidRDefault="00971A30" w:rsidP="002436D8"/>
    <w:p w:rsidR="00971A30" w:rsidRDefault="00971A30" w:rsidP="002436D8"/>
    <w:p w:rsidR="00971A30" w:rsidRDefault="00971A30" w:rsidP="002436D8"/>
    <w:p w:rsidR="00971A30" w:rsidRDefault="00971A30" w:rsidP="002436D8"/>
    <w:p w:rsidR="00971A30" w:rsidRDefault="00971A30" w:rsidP="002436D8"/>
    <w:p w:rsidR="00971A30" w:rsidRDefault="00971A30" w:rsidP="002436D8"/>
    <w:p w:rsidR="00971A30" w:rsidRDefault="00971A30" w:rsidP="002436D8"/>
    <w:p w:rsidR="00971A30" w:rsidRDefault="00971A30" w:rsidP="002436D8"/>
    <w:p w:rsidR="00971A30" w:rsidRDefault="00971A30" w:rsidP="00433889"/>
    <w:p w:rsidR="00971A30" w:rsidRDefault="00971A30" w:rsidP="00433889"/>
    <w:p w:rsidR="00971A30" w:rsidRDefault="00971A30" w:rsidP="00CD2CC4"/>
    <w:p w:rsidR="00971A30" w:rsidRDefault="00971A30" w:rsidP="008C560A"/>
    <w:p w:rsidR="00971A30" w:rsidRDefault="00971A30" w:rsidP="002758CA"/>
    <w:p w:rsidR="00971A30" w:rsidRDefault="00971A30" w:rsidP="002758CA"/>
    <w:p w:rsidR="00971A30" w:rsidRDefault="00971A30" w:rsidP="002758CA"/>
    <w:p w:rsidR="00971A30" w:rsidRDefault="00971A30" w:rsidP="002758CA"/>
    <w:p w:rsidR="00971A30" w:rsidRDefault="00971A30"/>
    <w:p w:rsidR="00971A30" w:rsidRDefault="00971A30" w:rsidP="00B639DA"/>
  </w:endnote>
  <w:endnote w:type="continuationSeparator" w:id="0">
    <w:p w:rsidR="00971A30" w:rsidRDefault="00971A30">
      <w:r>
        <w:continuationSeparator/>
      </w:r>
    </w:p>
    <w:p w:rsidR="00971A30" w:rsidRDefault="00971A30"/>
    <w:p w:rsidR="00971A30" w:rsidRDefault="00971A30" w:rsidP="003A4FAD"/>
    <w:p w:rsidR="00971A30" w:rsidRDefault="00971A30"/>
    <w:p w:rsidR="00971A30" w:rsidRDefault="00971A30"/>
    <w:p w:rsidR="00971A30" w:rsidRDefault="00971A30" w:rsidP="00911049"/>
    <w:p w:rsidR="00971A30" w:rsidRDefault="00971A30" w:rsidP="00911049"/>
    <w:p w:rsidR="00971A30" w:rsidRDefault="00971A30" w:rsidP="00911049"/>
    <w:p w:rsidR="00971A30" w:rsidRDefault="00971A30" w:rsidP="00911049"/>
    <w:p w:rsidR="00971A30" w:rsidRDefault="00971A30" w:rsidP="00911049"/>
    <w:p w:rsidR="00971A30" w:rsidRDefault="00971A30" w:rsidP="00911049"/>
    <w:p w:rsidR="00971A30" w:rsidRDefault="00971A30" w:rsidP="00911049"/>
    <w:p w:rsidR="00971A30" w:rsidRDefault="00971A30" w:rsidP="00911049"/>
    <w:p w:rsidR="00971A30" w:rsidRDefault="00971A30" w:rsidP="00911049"/>
    <w:p w:rsidR="00971A30" w:rsidRDefault="00971A30" w:rsidP="00911049"/>
    <w:p w:rsidR="00971A30" w:rsidRDefault="00971A30" w:rsidP="00911049"/>
    <w:p w:rsidR="00971A30" w:rsidRDefault="00971A30"/>
    <w:p w:rsidR="00971A30" w:rsidRDefault="00971A30"/>
    <w:p w:rsidR="00971A30" w:rsidRDefault="00971A30"/>
    <w:p w:rsidR="00971A30" w:rsidRDefault="00971A30" w:rsidP="00F75207"/>
    <w:p w:rsidR="00971A30" w:rsidRDefault="00971A30" w:rsidP="00F75207"/>
    <w:p w:rsidR="00971A30" w:rsidRDefault="00971A30"/>
    <w:p w:rsidR="00971A30" w:rsidRDefault="00971A30"/>
    <w:p w:rsidR="00971A30" w:rsidRDefault="00971A30"/>
    <w:p w:rsidR="00971A30" w:rsidRDefault="00971A30" w:rsidP="008A2932"/>
    <w:p w:rsidR="00971A30" w:rsidRDefault="00971A30"/>
    <w:p w:rsidR="00971A30" w:rsidRDefault="00971A30" w:rsidP="00341130"/>
    <w:p w:rsidR="00971A30" w:rsidRDefault="00971A30"/>
    <w:p w:rsidR="00971A30" w:rsidRDefault="00971A30" w:rsidP="004D65EC"/>
    <w:p w:rsidR="00971A30" w:rsidRDefault="00971A30"/>
    <w:p w:rsidR="00971A30" w:rsidRDefault="00971A30" w:rsidP="00F0468D"/>
    <w:p w:rsidR="00971A30" w:rsidRDefault="00971A30" w:rsidP="00F0468D"/>
    <w:p w:rsidR="00971A30" w:rsidRDefault="00971A30" w:rsidP="00F0468D"/>
    <w:p w:rsidR="00971A30" w:rsidRDefault="00971A30" w:rsidP="00F24506"/>
    <w:p w:rsidR="00971A30" w:rsidRDefault="00971A30" w:rsidP="00F24506"/>
    <w:p w:rsidR="00971A30" w:rsidRDefault="00971A30" w:rsidP="00F24506"/>
    <w:p w:rsidR="00971A30" w:rsidRDefault="00971A30" w:rsidP="00F24506"/>
    <w:p w:rsidR="00971A30" w:rsidRDefault="00971A30" w:rsidP="00F24506"/>
    <w:p w:rsidR="00971A30" w:rsidRDefault="00971A30"/>
    <w:p w:rsidR="00971A30" w:rsidRDefault="00971A30" w:rsidP="002632B7"/>
    <w:p w:rsidR="00971A30" w:rsidRDefault="00971A30" w:rsidP="00BC5006"/>
    <w:p w:rsidR="00971A30" w:rsidRDefault="00971A30"/>
    <w:p w:rsidR="00971A30" w:rsidRDefault="00971A30" w:rsidP="004768F4"/>
    <w:p w:rsidR="00971A30" w:rsidRDefault="00971A30" w:rsidP="004768F4"/>
    <w:p w:rsidR="00971A30" w:rsidRDefault="00971A30" w:rsidP="004768F4"/>
    <w:p w:rsidR="00971A30" w:rsidRDefault="00971A30" w:rsidP="004768F4"/>
    <w:p w:rsidR="00971A30" w:rsidRDefault="00971A30" w:rsidP="004768F4"/>
    <w:p w:rsidR="00971A30" w:rsidRDefault="00971A30" w:rsidP="0061416F"/>
    <w:p w:rsidR="00971A30" w:rsidRDefault="00971A30" w:rsidP="0061416F"/>
    <w:p w:rsidR="00971A30" w:rsidRDefault="00971A30" w:rsidP="00A8095A"/>
    <w:p w:rsidR="00971A30" w:rsidRDefault="00971A30" w:rsidP="00A8095A"/>
    <w:p w:rsidR="00971A30" w:rsidRDefault="00971A30" w:rsidP="00A8095A"/>
    <w:p w:rsidR="00971A30" w:rsidRDefault="00971A30" w:rsidP="00A8095A"/>
    <w:p w:rsidR="00971A30" w:rsidRDefault="00971A30" w:rsidP="00A8095A"/>
    <w:p w:rsidR="00971A30" w:rsidRDefault="00971A30" w:rsidP="00A8095A"/>
    <w:p w:rsidR="00971A30" w:rsidRDefault="00971A30" w:rsidP="003B2233"/>
    <w:p w:rsidR="00971A30" w:rsidRDefault="00971A30" w:rsidP="00D115DC"/>
    <w:p w:rsidR="00971A30" w:rsidRDefault="00971A30" w:rsidP="00D115DC"/>
    <w:p w:rsidR="00971A30" w:rsidRDefault="00971A30" w:rsidP="00D115DC"/>
    <w:p w:rsidR="00971A30" w:rsidRDefault="00971A30" w:rsidP="00D115DC"/>
    <w:p w:rsidR="00971A30" w:rsidRDefault="00971A30" w:rsidP="00330FE9"/>
    <w:p w:rsidR="00971A30" w:rsidRDefault="00971A30" w:rsidP="00330FE9"/>
    <w:p w:rsidR="00971A30" w:rsidRDefault="00971A30" w:rsidP="00330FE9"/>
    <w:p w:rsidR="00971A30" w:rsidRDefault="00971A30"/>
    <w:p w:rsidR="00971A30" w:rsidRDefault="00971A30" w:rsidP="007477A4"/>
    <w:p w:rsidR="00971A30" w:rsidRDefault="00971A30" w:rsidP="0016433C"/>
    <w:p w:rsidR="00971A30" w:rsidRDefault="00971A30" w:rsidP="0016433C"/>
    <w:p w:rsidR="00971A30" w:rsidRDefault="00971A30" w:rsidP="0016433C"/>
    <w:p w:rsidR="00971A30" w:rsidRDefault="00971A30" w:rsidP="0016433C"/>
    <w:p w:rsidR="00971A30" w:rsidRDefault="00971A30" w:rsidP="009B0FF1"/>
    <w:p w:rsidR="00971A30" w:rsidRDefault="00971A30" w:rsidP="009B0FF1"/>
    <w:p w:rsidR="00971A30" w:rsidRDefault="00971A30" w:rsidP="009B0FF1"/>
    <w:p w:rsidR="00971A30" w:rsidRDefault="00971A30" w:rsidP="00592E90"/>
    <w:p w:rsidR="00971A30" w:rsidRDefault="00971A30" w:rsidP="007E3AE5"/>
    <w:p w:rsidR="00971A30" w:rsidRDefault="00971A30" w:rsidP="007E3AE5"/>
    <w:p w:rsidR="00971A30" w:rsidRDefault="00971A30" w:rsidP="00D77031"/>
    <w:p w:rsidR="00971A30" w:rsidRDefault="00971A30" w:rsidP="00D77031"/>
    <w:p w:rsidR="00971A30" w:rsidRDefault="00971A30" w:rsidP="00BA676F"/>
    <w:p w:rsidR="00971A30" w:rsidRDefault="00971A30" w:rsidP="002E097E"/>
    <w:p w:rsidR="00971A30" w:rsidRDefault="00971A30" w:rsidP="002E097E"/>
    <w:p w:rsidR="00971A30" w:rsidRDefault="00971A30" w:rsidP="00B12AA8"/>
    <w:p w:rsidR="00971A30" w:rsidRDefault="00971A30" w:rsidP="00B12AA8"/>
    <w:p w:rsidR="00971A30" w:rsidRDefault="00971A30" w:rsidP="00B12AA8"/>
    <w:p w:rsidR="00971A30" w:rsidRDefault="00971A30" w:rsidP="00B12AA8"/>
    <w:p w:rsidR="00971A30" w:rsidRDefault="00971A30"/>
    <w:p w:rsidR="00971A30" w:rsidRDefault="00971A30"/>
    <w:p w:rsidR="00971A30" w:rsidRDefault="00971A30" w:rsidP="00BA4482"/>
    <w:p w:rsidR="00971A30" w:rsidRDefault="00971A30" w:rsidP="00BA4482"/>
    <w:p w:rsidR="00971A30" w:rsidRDefault="00971A30" w:rsidP="00BA4482"/>
    <w:p w:rsidR="00971A30" w:rsidRDefault="00971A30" w:rsidP="00DF7A64"/>
    <w:p w:rsidR="00971A30" w:rsidRDefault="00971A30" w:rsidP="00DF7A64"/>
    <w:p w:rsidR="00971A30" w:rsidRDefault="00971A30" w:rsidP="00494F9E"/>
    <w:p w:rsidR="00971A30" w:rsidRDefault="00971A30"/>
    <w:p w:rsidR="00971A30" w:rsidRDefault="00971A30" w:rsidP="00293D6B"/>
    <w:p w:rsidR="00971A30" w:rsidRDefault="00971A30" w:rsidP="00694D81"/>
    <w:p w:rsidR="00971A30" w:rsidRDefault="00971A30" w:rsidP="00694D81"/>
    <w:p w:rsidR="00971A30" w:rsidRDefault="00971A30" w:rsidP="009A5192"/>
    <w:p w:rsidR="00971A30" w:rsidRDefault="00971A30" w:rsidP="009A5192"/>
    <w:p w:rsidR="00971A30" w:rsidRDefault="00971A30" w:rsidP="00730DEF"/>
    <w:p w:rsidR="00971A30" w:rsidRDefault="00971A30"/>
    <w:p w:rsidR="00971A30" w:rsidRDefault="00971A30" w:rsidP="00261A34"/>
    <w:p w:rsidR="00971A30" w:rsidRDefault="00971A30" w:rsidP="00261A34"/>
    <w:p w:rsidR="00971A30" w:rsidRDefault="00971A30" w:rsidP="0020662C"/>
    <w:p w:rsidR="00971A30" w:rsidRDefault="00971A30" w:rsidP="003E0C14"/>
    <w:p w:rsidR="00971A30" w:rsidRDefault="00971A30" w:rsidP="003E0C14"/>
    <w:p w:rsidR="00971A30" w:rsidRDefault="00971A30" w:rsidP="00252019"/>
    <w:p w:rsidR="00971A30" w:rsidRDefault="00971A30" w:rsidP="00F820E2"/>
    <w:p w:rsidR="00971A30" w:rsidRDefault="00971A30" w:rsidP="00F820E2"/>
    <w:p w:rsidR="00971A30" w:rsidRDefault="00971A30"/>
    <w:p w:rsidR="00971A30" w:rsidRDefault="00971A30"/>
    <w:p w:rsidR="00971A30" w:rsidRDefault="00971A30"/>
    <w:p w:rsidR="00971A30" w:rsidRDefault="00971A30" w:rsidP="002436D8"/>
    <w:p w:rsidR="00971A30" w:rsidRDefault="00971A30" w:rsidP="002436D8"/>
    <w:p w:rsidR="00971A30" w:rsidRDefault="00971A30" w:rsidP="002436D8"/>
    <w:p w:rsidR="00971A30" w:rsidRDefault="00971A30" w:rsidP="002436D8"/>
    <w:p w:rsidR="00971A30" w:rsidRDefault="00971A30" w:rsidP="002436D8"/>
    <w:p w:rsidR="00971A30" w:rsidRDefault="00971A30" w:rsidP="002436D8"/>
    <w:p w:rsidR="00971A30" w:rsidRDefault="00971A30" w:rsidP="002436D8"/>
    <w:p w:rsidR="00971A30" w:rsidRDefault="00971A30" w:rsidP="002436D8"/>
    <w:p w:rsidR="00971A30" w:rsidRDefault="00971A30" w:rsidP="002436D8"/>
    <w:p w:rsidR="00971A30" w:rsidRDefault="00971A30" w:rsidP="002436D8"/>
    <w:p w:rsidR="00971A30" w:rsidRDefault="00971A30" w:rsidP="002436D8"/>
    <w:p w:rsidR="00971A30" w:rsidRDefault="00971A30" w:rsidP="00433889"/>
    <w:p w:rsidR="00971A30" w:rsidRDefault="00971A30" w:rsidP="00433889"/>
    <w:p w:rsidR="00971A30" w:rsidRDefault="00971A30" w:rsidP="00CD2CC4"/>
    <w:p w:rsidR="00971A30" w:rsidRDefault="00971A30" w:rsidP="008C560A"/>
    <w:p w:rsidR="00971A30" w:rsidRDefault="00971A30" w:rsidP="002758CA"/>
    <w:p w:rsidR="00971A30" w:rsidRDefault="00971A30" w:rsidP="002758CA"/>
    <w:p w:rsidR="00971A30" w:rsidRDefault="00971A30" w:rsidP="002758CA"/>
    <w:p w:rsidR="00971A30" w:rsidRDefault="00971A30" w:rsidP="002758CA"/>
    <w:p w:rsidR="00971A30" w:rsidRDefault="00971A30"/>
    <w:p w:rsidR="00971A30" w:rsidRDefault="00971A30" w:rsidP="00B63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E60" w:rsidRDefault="00E14E60" w:rsidP="00FA759C">
    <w:pPr>
      <w:pStyle w:val="Zpat"/>
      <w:tabs>
        <w:tab w:val="clear" w:pos="4536"/>
        <w:tab w:val="clear" w:pos="9072"/>
        <w:tab w:val="left" w:pos="709"/>
        <w:tab w:val="center" w:pos="14220"/>
      </w:tabs>
      <w:spacing w:line="240" w:lineRule="exact"/>
      <w:rPr>
        <w:kern w:val="24"/>
        <w:szCs w:val="16"/>
      </w:rPr>
    </w:pPr>
    <w:r>
      <w:rPr>
        <w:noProof/>
      </w:rPr>
      <w:drawing>
        <wp:anchor distT="0" distB="0" distL="114300" distR="114300" simplePos="0" relativeHeight="251657216" behindDoc="1" locked="0" layoutInCell="1" allowOverlap="1" wp14:anchorId="6FBA93A8" wp14:editId="63BF9894">
          <wp:simplePos x="0" y="0"/>
          <wp:positionH relativeFrom="column">
            <wp:posOffset>4592955</wp:posOffset>
          </wp:positionH>
          <wp:positionV relativeFrom="paragraph">
            <wp:posOffset>73025</wp:posOffset>
          </wp:positionV>
          <wp:extent cx="1724025" cy="552450"/>
          <wp:effectExtent l="0" t="0" r="9525" b="0"/>
          <wp:wrapTight wrapText="bothSides">
            <wp:wrapPolygon edited="0">
              <wp:start x="0" y="0"/>
              <wp:lineTo x="0" y="20855"/>
              <wp:lineTo x="9547" y="20855"/>
              <wp:lineTo x="14082" y="20855"/>
              <wp:lineTo x="21003" y="15641"/>
              <wp:lineTo x="20526" y="11917"/>
              <wp:lineTo x="21481" y="8193"/>
              <wp:lineTo x="21481"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55245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EF054C">
      <w:rPr>
        <w:rStyle w:val="slostrnky"/>
        <w:rFonts w:cs="Arial"/>
        <w:b w:val="0"/>
        <w:noProof/>
        <w:kern w:val="24"/>
      </w:rPr>
      <w:t>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EF054C">
      <w:rPr>
        <w:rStyle w:val="slostrnky"/>
        <w:rFonts w:cs="Arial"/>
        <w:b w:val="0"/>
        <w:noProof/>
        <w:kern w:val="24"/>
      </w:rPr>
      <w:t>13</w:t>
    </w:r>
    <w:r w:rsidRPr="005E4F1F">
      <w:rPr>
        <w:rStyle w:val="slostrnky"/>
        <w:rFonts w:cs="Arial"/>
        <w:b w:val="0"/>
        <w:kern w:val="24"/>
      </w:rPr>
      <w:fldChar w:fldCharType="end"/>
    </w:r>
    <w:r>
      <w:rPr>
        <w:rStyle w:val="slostrnky"/>
        <w:rFonts w:cs="Arial"/>
        <w:b w:val="0"/>
        <w:kern w:val="24"/>
      </w:rPr>
      <w:tab/>
      <w:t>„</w:t>
    </w:r>
    <w:r>
      <w:rPr>
        <w:rStyle w:val="slostrnky"/>
        <w:rFonts w:cs="Arial"/>
        <w:b w:val="0"/>
        <w:kern w:val="24"/>
        <w:sz w:val="16"/>
        <w:szCs w:val="16"/>
      </w:rPr>
      <w:t>Regenerace sídliště Fifejdy II – XIII. etapa – TDI + BOZP“</w:t>
    </w:r>
  </w:p>
  <w:p w:rsidR="00E14E60" w:rsidRPr="002758CA" w:rsidRDefault="00E14E60" w:rsidP="002758CA">
    <w:pPr>
      <w:pStyle w:val="Zpat"/>
      <w:tabs>
        <w:tab w:val="clear" w:pos="4536"/>
        <w:tab w:val="clear" w:pos="9072"/>
        <w:tab w:val="left" w:pos="709"/>
        <w:tab w:val="center" w:pos="14220"/>
      </w:tabs>
      <w:spacing w:line="240" w:lineRule="exact"/>
      <w:rPr>
        <w:b/>
        <w:kern w:val="24"/>
        <w:szCs w:val="16"/>
      </w:rPr>
    </w:pPr>
    <w:r>
      <w:rPr>
        <w:rStyle w:val="slostrnky"/>
        <w:rFonts w:ascii="Calibri" w:hAnsi="Calibri" w:cs="Arial"/>
        <w:b w:val="0"/>
        <w:kern w:val="24"/>
        <w:sz w:val="18"/>
        <w:szCs w:val="18"/>
      </w:rPr>
      <w:tab/>
    </w:r>
    <w:r w:rsidRPr="00FA759C">
      <w:rPr>
        <w:rStyle w:val="slostrnky"/>
        <w:rFonts w:ascii="Calibri" w:hAnsi="Calibri" w:cs="Arial"/>
        <w:b w:val="0"/>
        <w:kern w:val="24"/>
        <w:sz w:val="18"/>
        <w:szCs w:val="18"/>
      </w:rPr>
      <w:t>Ev</w:t>
    </w:r>
    <w:r>
      <w:rPr>
        <w:rStyle w:val="slostrnky"/>
        <w:rFonts w:ascii="Calibri" w:hAnsi="Calibri" w:cs="Arial"/>
        <w:b w:val="0"/>
        <w:kern w:val="24"/>
        <w:sz w:val="18"/>
        <w:szCs w:val="18"/>
      </w:rPr>
      <w:t>.</w:t>
    </w:r>
    <w:r w:rsidRPr="00FA759C">
      <w:rPr>
        <w:rStyle w:val="slostrnky"/>
        <w:rFonts w:ascii="Calibri" w:hAnsi="Calibri" w:cs="Arial"/>
        <w:b w:val="0"/>
        <w:kern w:val="24"/>
        <w:sz w:val="18"/>
        <w:szCs w:val="18"/>
      </w:rPr>
      <w:t xml:space="preserve"> č</w:t>
    </w:r>
    <w:r>
      <w:rPr>
        <w:rStyle w:val="slostrnky"/>
        <w:rFonts w:ascii="Calibri" w:hAnsi="Calibri" w:cs="Arial"/>
        <w:b w:val="0"/>
        <w:kern w:val="24"/>
        <w:sz w:val="18"/>
        <w:szCs w:val="18"/>
      </w:rPr>
      <w:t>íslo veřejné zakázky 20/2018/B/S/OIMH/Bl</w:t>
    </w:r>
    <w:r>
      <w:rPr>
        <w:kern w:val="24"/>
        <w:szCs w:val="16"/>
      </w:rPr>
      <w:tab/>
    </w:r>
    <w:r>
      <w:rPr>
        <w:kern w:val="24"/>
        <w:szCs w:val="16"/>
      </w:rPr>
      <w:tab/>
    </w:r>
    <w:r>
      <w:rPr>
        <w:kern w:val="24"/>
        <w:szCs w:val="16"/>
      </w:rPr>
      <w:tab/>
    </w:r>
    <w:r w:rsidRPr="00B1142E">
      <w:rPr>
        <w:kern w:val="24"/>
        <w:szCs w:val="16"/>
      </w:rPr>
      <w:t>po Smetanovo náměstí – II – TDI + BOZP</w:t>
    </w:r>
    <w:r w:rsidRPr="00B1142E">
      <w:rPr>
        <w:b/>
        <w:kern w:val="24"/>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E60" w:rsidRDefault="00E14E60" w:rsidP="00FD571F">
    <w:pPr>
      <w:pStyle w:val="Zpat"/>
      <w:tabs>
        <w:tab w:val="clear" w:pos="4536"/>
        <w:tab w:val="clear" w:pos="9072"/>
        <w:tab w:val="left" w:pos="709"/>
        <w:tab w:val="left" w:pos="1418"/>
        <w:tab w:val="left" w:pos="1980"/>
        <w:tab w:val="left" w:pos="7620"/>
      </w:tabs>
      <w:spacing w:line="240" w:lineRule="exact"/>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6D9D9349" wp14:editId="5128407E">
          <wp:simplePos x="0" y="0"/>
          <wp:positionH relativeFrom="column">
            <wp:posOffset>4478655</wp:posOffset>
          </wp:positionH>
          <wp:positionV relativeFrom="paragraph">
            <wp:posOffset>42545</wp:posOffset>
          </wp:positionV>
          <wp:extent cx="1619250" cy="590550"/>
          <wp:effectExtent l="0" t="0" r="0" b="0"/>
          <wp:wrapTight wrapText="bothSides">
            <wp:wrapPolygon edited="0">
              <wp:start x="0" y="0"/>
              <wp:lineTo x="0" y="20903"/>
              <wp:lineTo x="9402" y="20903"/>
              <wp:lineTo x="14231" y="20903"/>
              <wp:lineTo x="20838" y="15329"/>
              <wp:lineTo x="20329" y="11148"/>
              <wp:lineTo x="21346" y="7665"/>
              <wp:lineTo x="21346"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9055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EF054C">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EF054C">
      <w:rPr>
        <w:rStyle w:val="slostrnky"/>
        <w:rFonts w:cs="Arial"/>
        <w:b w:val="0"/>
        <w:noProof/>
        <w:kern w:val="24"/>
      </w:rPr>
      <w:t>13</w:t>
    </w:r>
    <w:r w:rsidRPr="005E4F1F">
      <w:rPr>
        <w:rStyle w:val="slostrnky"/>
        <w:rFonts w:cs="Arial"/>
        <w:b w:val="0"/>
        <w:kern w:val="24"/>
      </w:rPr>
      <w:fldChar w:fldCharType="end"/>
    </w:r>
    <w:r>
      <w:rPr>
        <w:rStyle w:val="slostrnky"/>
        <w:rFonts w:cs="Arial"/>
        <w:b w:val="0"/>
        <w:kern w:val="24"/>
      </w:rPr>
      <w:tab/>
      <w:t>„</w:t>
    </w:r>
    <w:r>
      <w:rPr>
        <w:rStyle w:val="slostrnky"/>
        <w:rFonts w:cs="Arial"/>
        <w:b w:val="0"/>
        <w:kern w:val="24"/>
        <w:sz w:val="16"/>
        <w:szCs w:val="16"/>
      </w:rPr>
      <w:t xml:space="preserve">Regenerace sídliště Fifejdy II – XIII. etapa – TDI + BOZP“ </w:t>
    </w:r>
    <w:r>
      <w:rPr>
        <w:rStyle w:val="slostrnky"/>
        <w:rFonts w:ascii="Calibri" w:hAnsi="Calibri" w:cs="Arial"/>
        <w:kern w:val="24"/>
        <w:sz w:val="18"/>
        <w:szCs w:val="18"/>
      </w:rPr>
      <w:t xml:space="preserve"> </w:t>
    </w:r>
  </w:p>
  <w:p w:rsidR="00E14E60" w:rsidRPr="002758CA" w:rsidRDefault="00E14E60" w:rsidP="002758CA">
    <w:pPr>
      <w:pStyle w:val="Zpat"/>
      <w:tabs>
        <w:tab w:val="clear" w:pos="4536"/>
        <w:tab w:val="clear" w:pos="9072"/>
        <w:tab w:val="left" w:pos="709"/>
        <w:tab w:val="left" w:pos="1418"/>
        <w:tab w:val="left" w:pos="1980"/>
        <w:tab w:val="left" w:pos="7620"/>
      </w:tabs>
      <w:spacing w:line="240" w:lineRule="exact"/>
      <w:rPr>
        <w:b/>
        <w:kern w:val="24"/>
        <w:szCs w:val="16"/>
      </w:rPr>
    </w:pPr>
    <w:r>
      <w:rPr>
        <w:rStyle w:val="slostrnky"/>
        <w:rFonts w:ascii="Calibri" w:hAnsi="Calibri" w:cs="Arial"/>
        <w:kern w:val="24"/>
        <w:sz w:val="18"/>
        <w:szCs w:val="18"/>
      </w:rPr>
      <w:tab/>
    </w:r>
    <w:r w:rsidRPr="00FA759C">
      <w:rPr>
        <w:rStyle w:val="slostrnky"/>
        <w:rFonts w:ascii="Calibri" w:hAnsi="Calibri" w:cs="Arial"/>
        <w:b w:val="0"/>
        <w:kern w:val="24"/>
        <w:sz w:val="18"/>
        <w:szCs w:val="18"/>
      </w:rPr>
      <w:t>Ev</w:t>
    </w:r>
    <w:r>
      <w:rPr>
        <w:rStyle w:val="slostrnky"/>
        <w:rFonts w:ascii="Calibri" w:hAnsi="Calibri" w:cs="Arial"/>
        <w:b w:val="0"/>
        <w:kern w:val="24"/>
        <w:sz w:val="18"/>
        <w:szCs w:val="18"/>
      </w:rPr>
      <w:t>.</w:t>
    </w:r>
    <w:r w:rsidRPr="00FA759C">
      <w:rPr>
        <w:rStyle w:val="slostrnky"/>
        <w:rFonts w:ascii="Calibri" w:hAnsi="Calibri" w:cs="Arial"/>
        <w:b w:val="0"/>
        <w:kern w:val="24"/>
        <w:sz w:val="18"/>
        <w:szCs w:val="18"/>
      </w:rPr>
      <w:t xml:space="preserve"> č</w:t>
    </w:r>
    <w:r>
      <w:rPr>
        <w:rStyle w:val="slostrnky"/>
        <w:rFonts w:ascii="Calibri" w:hAnsi="Calibri" w:cs="Arial"/>
        <w:b w:val="0"/>
        <w:kern w:val="24"/>
        <w:sz w:val="18"/>
        <w:szCs w:val="18"/>
      </w:rPr>
      <w:t>íslo</w:t>
    </w:r>
    <w:r w:rsidRPr="00FA759C">
      <w:rPr>
        <w:rStyle w:val="slostrnky"/>
        <w:rFonts w:ascii="Calibri" w:hAnsi="Calibri" w:cs="Arial"/>
        <w:b w:val="0"/>
        <w:kern w:val="24"/>
        <w:sz w:val="18"/>
        <w:szCs w:val="18"/>
      </w:rPr>
      <w:t xml:space="preserve"> </w:t>
    </w:r>
    <w:r>
      <w:rPr>
        <w:rStyle w:val="slostrnky"/>
        <w:rFonts w:ascii="Calibri" w:hAnsi="Calibri" w:cs="Arial"/>
        <w:b w:val="0"/>
        <w:kern w:val="24"/>
        <w:sz w:val="18"/>
        <w:szCs w:val="18"/>
      </w:rPr>
      <w:t>veřejné zakázky</w:t>
    </w:r>
    <w:r w:rsidRPr="00FA759C">
      <w:rPr>
        <w:rStyle w:val="slostrnky"/>
        <w:rFonts w:ascii="Calibri" w:hAnsi="Calibri" w:cs="Arial"/>
        <w:b w:val="0"/>
        <w:kern w:val="24"/>
        <w:sz w:val="18"/>
        <w:szCs w:val="18"/>
      </w:rPr>
      <w:t xml:space="preserve"> </w:t>
    </w:r>
    <w:r>
      <w:rPr>
        <w:rStyle w:val="slostrnky"/>
        <w:rFonts w:ascii="Calibri" w:hAnsi="Calibri" w:cs="Arial"/>
        <w:b w:val="0"/>
        <w:kern w:val="24"/>
        <w:sz w:val="18"/>
        <w:szCs w:val="18"/>
      </w:rPr>
      <w:t>20/2018/B/S/OIMH/Bl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A30" w:rsidRDefault="00971A30">
      <w:r>
        <w:separator/>
      </w:r>
    </w:p>
    <w:p w:rsidR="00971A30" w:rsidRDefault="00971A30"/>
    <w:p w:rsidR="00971A30" w:rsidRDefault="00971A30" w:rsidP="003A4FAD"/>
    <w:p w:rsidR="00971A30" w:rsidRDefault="00971A30"/>
    <w:p w:rsidR="00971A30" w:rsidRDefault="00971A30"/>
    <w:p w:rsidR="00971A30" w:rsidRDefault="00971A30" w:rsidP="00911049"/>
    <w:p w:rsidR="00971A30" w:rsidRDefault="00971A30" w:rsidP="00911049"/>
    <w:p w:rsidR="00971A30" w:rsidRDefault="00971A30" w:rsidP="00911049"/>
    <w:p w:rsidR="00971A30" w:rsidRDefault="00971A30" w:rsidP="00911049"/>
    <w:p w:rsidR="00971A30" w:rsidRDefault="00971A30" w:rsidP="00911049"/>
    <w:p w:rsidR="00971A30" w:rsidRDefault="00971A30" w:rsidP="00911049"/>
    <w:p w:rsidR="00971A30" w:rsidRDefault="00971A30" w:rsidP="00911049"/>
    <w:p w:rsidR="00971A30" w:rsidRDefault="00971A30" w:rsidP="00911049"/>
    <w:p w:rsidR="00971A30" w:rsidRDefault="00971A30" w:rsidP="00911049"/>
    <w:p w:rsidR="00971A30" w:rsidRDefault="00971A30" w:rsidP="00911049"/>
    <w:p w:rsidR="00971A30" w:rsidRDefault="00971A30" w:rsidP="00911049"/>
    <w:p w:rsidR="00971A30" w:rsidRDefault="00971A30"/>
    <w:p w:rsidR="00971A30" w:rsidRDefault="00971A30"/>
    <w:p w:rsidR="00971A30" w:rsidRDefault="00971A30"/>
    <w:p w:rsidR="00971A30" w:rsidRDefault="00971A30" w:rsidP="00F75207"/>
    <w:p w:rsidR="00971A30" w:rsidRDefault="00971A30" w:rsidP="00F75207"/>
    <w:p w:rsidR="00971A30" w:rsidRDefault="00971A30"/>
    <w:p w:rsidR="00971A30" w:rsidRDefault="00971A30"/>
    <w:p w:rsidR="00971A30" w:rsidRDefault="00971A30"/>
    <w:p w:rsidR="00971A30" w:rsidRDefault="00971A30" w:rsidP="008A2932"/>
    <w:p w:rsidR="00971A30" w:rsidRDefault="00971A30"/>
    <w:p w:rsidR="00971A30" w:rsidRDefault="00971A30" w:rsidP="00341130"/>
    <w:p w:rsidR="00971A30" w:rsidRDefault="00971A30"/>
    <w:p w:rsidR="00971A30" w:rsidRDefault="00971A30" w:rsidP="004D65EC"/>
    <w:p w:rsidR="00971A30" w:rsidRDefault="00971A30"/>
    <w:p w:rsidR="00971A30" w:rsidRDefault="00971A30" w:rsidP="00F0468D"/>
    <w:p w:rsidR="00971A30" w:rsidRDefault="00971A30" w:rsidP="00F0468D"/>
    <w:p w:rsidR="00971A30" w:rsidRDefault="00971A30" w:rsidP="00F0468D"/>
    <w:p w:rsidR="00971A30" w:rsidRDefault="00971A30" w:rsidP="00F24506"/>
    <w:p w:rsidR="00971A30" w:rsidRDefault="00971A30" w:rsidP="00F24506"/>
    <w:p w:rsidR="00971A30" w:rsidRDefault="00971A30" w:rsidP="00F24506"/>
    <w:p w:rsidR="00971A30" w:rsidRDefault="00971A30" w:rsidP="00F24506"/>
    <w:p w:rsidR="00971A30" w:rsidRDefault="00971A30" w:rsidP="00F24506"/>
    <w:p w:rsidR="00971A30" w:rsidRDefault="00971A30"/>
    <w:p w:rsidR="00971A30" w:rsidRDefault="00971A30" w:rsidP="002632B7"/>
    <w:p w:rsidR="00971A30" w:rsidRDefault="00971A30" w:rsidP="00BC5006"/>
    <w:p w:rsidR="00971A30" w:rsidRDefault="00971A30"/>
    <w:p w:rsidR="00971A30" w:rsidRDefault="00971A30" w:rsidP="004768F4"/>
    <w:p w:rsidR="00971A30" w:rsidRDefault="00971A30" w:rsidP="004768F4"/>
    <w:p w:rsidR="00971A30" w:rsidRDefault="00971A30" w:rsidP="004768F4"/>
    <w:p w:rsidR="00971A30" w:rsidRDefault="00971A30" w:rsidP="004768F4"/>
    <w:p w:rsidR="00971A30" w:rsidRDefault="00971A30" w:rsidP="004768F4"/>
    <w:p w:rsidR="00971A30" w:rsidRDefault="00971A30" w:rsidP="0061416F"/>
    <w:p w:rsidR="00971A30" w:rsidRDefault="00971A30" w:rsidP="0061416F"/>
    <w:p w:rsidR="00971A30" w:rsidRDefault="00971A30" w:rsidP="00A8095A"/>
    <w:p w:rsidR="00971A30" w:rsidRDefault="00971A30" w:rsidP="00A8095A"/>
    <w:p w:rsidR="00971A30" w:rsidRDefault="00971A30" w:rsidP="00A8095A"/>
    <w:p w:rsidR="00971A30" w:rsidRDefault="00971A30" w:rsidP="00A8095A"/>
    <w:p w:rsidR="00971A30" w:rsidRDefault="00971A30" w:rsidP="00A8095A"/>
    <w:p w:rsidR="00971A30" w:rsidRDefault="00971A30" w:rsidP="00A8095A"/>
    <w:p w:rsidR="00971A30" w:rsidRDefault="00971A30" w:rsidP="003B2233"/>
    <w:p w:rsidR="00971A30" w:rsidRDefault="00971A30" w:rsidP="00D115DC"/>
    <w:p w:rsidR="00971A30" w:rsidRDefault="00971A30" w:rsidP="00D115DC"/>
    <w:p w:rsidR="00971A30" w:rsidRDefault="00971A30" w:rsidP="00D115DC"/>
    <w:p w:rsidR="00971A30" w:rsidRDefault="00971A30" w:rsidP="00D115DC"/>
    <w:p w:rsidR="00971A30" w:rsidRDefault="00971A30" w:rsidP="00330FE9"/>
    <w:p w:rsidR="00971A30" w:rsidRDefault="00971A30" w:rsidP="00330FE9"/>
    <w:p w:rsidR="00971A30" w:rsidRDefault="00971A30" w:rsidP="00330FE9"/>
    <w:p w:rsidR="00971A30" w:rsidRDefault="00971A30"/>
    <w:p w:rsidR="00971A30" w:rsidRDefault="00971A30" w:rsidP="007477A4"/>
    <w:p w:rsidR="00971A30" w:rsidRDefault="00971A30" w:rsidP="0016433C"/>
    <w:p w:rsidR="00971A30" w:rsidRDefault="00971A30" w:rsidP="0016433C"/>
    <w:p w:rsidR="00971A30" w:rsidRDefault="00971A30" w:rsidP="0016433C"/>
    <w:p w:rsidR="00971A30" w:rsidRDefault="00971A30" w:rsidP="0016433C"/>
    <w:p w:rsidR="00971A30" w:rsidRDefault="00971A30" w:rsidP="009B0FF1"/>
    <w:p w:rsidR="00971A30" w:rsidRDefault="00971A30" w:rsidP="009B0FF1"/>
    <w:p w:rsidR="00971A30" w:rsidRDefault="00971A30" w:rsidP="009B0FF1"/>
    <w:p w:rsidR="00971A30" w:rsidRDefault="00971A30" w:rsidP="00592E90"/>
    <w:p w:rsidR="00971A30" w:rsidRDefault="00971A30" w:rsidP="007E3AE5"/>
    <w:p w:rsidR="00971A30" w:rsidRDefault="00971A30" w:rsidP="007E3AE5"/>
    <w:p w:rsidR="00971A30" w:rsidRDefault="00971A30" w:rsidP="00D77031"/>
    <w:p w:rsidR="00971A30" w:rsidRDefault="00971A30" w:rsidP="00D77031"/>
    <w:p w:rsidR="00971A30" w:rsidRDefault="00971A30" w:rsidP="00BA676F"/>
    <w:p w:rsidR="00971A30" w:rsidRDefault="00971A30" w:rsidP="002E097E"/>
    <w:p w:rsidR="00971A30" w:rsidRDefault="00971A30" w:rsidP="002E097E"/>
    <w:p w:rsidR="00971A30" w:rsidRDefault="00971A30" w:rsidP="00B12AA8"/>
    <w:p w:rsidR="00971A30" w:rsidRDefault="00971A30" w:rsidP="00B12AA8"/>
    <w:p w:rsidR="00971A30" w:rsidRDefault="00971A30" w:rsidP="00B12AA8"/>
    <w:p w:rsidR="00971A30" w:rsidRDefault="00971A30" w:rsidP="00B12AA8"/>
    <w:p w:rsidR="00971A30" w:rsidRDefault="00971A30"/>
    <w:p w:rsidR="00971A30" w:rsidRDefault="00971A30"/>
    <w:p w:rsidR="00971A30" w:rsidRDefault="00971A30" w:rsidP="00BA4482"/>
    <w:p w:rsidR="00971A30" w:rsidRDefault="00971A30" w:rsidP="00BA4482"/>
    <w:p w:rsidR="00971A30" w:rsidRDefault="00971A30" w:rsidP="00BA4482"/>
    <w:p w:rsidR="00971A30" w:rsidRDefault="00971A30" w:rsidP="00DF7A64"/>
    <w:p w:rsidR="00971A30" w:rsidRDefault="00971A30" w:rsidP="00DF7A64"/>
    <w:p w:rsidR="00971A30" w:rsidRDefault="00971A30" w:rsidP="00494F9E"/>
    <w:p w:rsidR="00971A30" w:rsidRDefault="00971A30"/>
    <w:p w:rsidR="00971A30" w:rsidRDefault="00971A30" w:rsidP="00293D6B"/>
    <w:p w:rsidR="00971A30" w:rsidRDefault="00971A30" w:rsidP="00694D81"/>
    <w:p w:rsidR="00971A30" w:rsidRDefault="00971A30" w:rsidP="00694D81"/>
    <w:p w:rsidR="00971A30" w:rsidRDefault="00971A30" w:rsidP="009A5192"/>
    <w:p w:rsidR="00971A30" w:rsidRDefault="00971A30" w:rsidP="009A5192"/>
    <w:p w:rsidR="00971A30" w:rsidRDefault="00971A30" w:rsidP="00730DEF"/>
    <w:p w:rsidR="00971A30" w:rsidRDefault="00971A30"/>
    <w:p w:rsidR="00971A30" w:rsidRDefault="00971A30" w:rsidP="00261A34"/>
    <w:p w:rsidR="00971A30" w:rsidRDefault="00971A30" w:rsidP="00261A34"/>
    <w:p w:rsidR="00971A30" w:rsidRDefault="00971A30" w:rsidP="0020662C"/>
    <w:p w:rsidR="00971A30" w:rsidRDefault="00971A30" w:rsidP="003E0C14"/>
    <w:p w:rsidR="00971A30" w:rsidRDefault="00971A30" w:rsidP="003E0C14"/>
    <w:p w:rsidR="00971A30" w:rsidRDefault="00971A30" w:rsidP="00252019"/>
    <w:p w:rsidR="00971A30" w:rsidRDefault="00971A30" w:rsidP="00F820E2"/>
    <w:p w:rsidR="00971A30" w:rsidRDefault="00971A30" w:rsidP="00F820E2"/>
    <w:p w:rsidR="00971A30" w:rsidRDefault="00971A30"/>
    <w:p w:rsidR="00971A30" w:rsidRDefault="00971A30"/>
    <w:p w:rsidR="00971A30" w:rsidRDefault="00971A30"/>
    <w:p w:rsidR="00971A30" w:rsidRDefault="00971A30" w:rsidP="002436D8"/>
    <w:p w:rsidR="00971A30" w:rsidRDefault="00971A30" w:rsidP="002436D8"/>
    <w:p w:rsidR="00971A30" w:rsidRDefault="00971A30" w:rsidP="002436D8"/>
    <w:p w:rsidR="00971A30" w:rsidRDefault="00971A30" w:rsidP="002436D8"/>
    <w:p w:rsidR="00971A30" w:rsidRDefault="00971A30" w:rsidP="002436D8"/>
    <w:p w:rsidR="00971A30" w:rsidRDefault="00971A30" w:rsidP="002436D8"/>
    <w:p w:rsidR="00971A30" w:rsidRDefault="00971A30" w:rsidP="002436D8"/>
    <w:p w:rsidR="00971A30" w:rsidRDefault="00971A30" w:rsidP="002436D8"/>
    <w:p w:rsidR="00971A30" w:rsidRDefault="00971A30" w:rsidP="002436D8"/>
    <w:p w:rsidR="00971A30" w:rsidRDefault="00971A30" w:rsidP="002436D8"/>
    <w:p w:rsidR="00971A30" w:rsidRDefault="00971A30" w:rsidP="002436D8"/>
    <w:p w:rsidR="00971A30" w:rsidRDefault="00971A30" w:rsidP="00433889"/>
    <w:p w:rsidR="00971A30" w:rsidRDefault="00971A30" w:rsidP="00433889"/>
    <w:p w:rsidR="00971A30" w:rsidRDefault="00971A30" w:rsidP="00CD2CC4"/>
    <w:p w:rsidR="00971A30" w:rsidRDefault="00971A30" w:rsidP="008C560A"/>
    <w:p w:rsidR="00971A30" w:rsidRDefault="00971A30" w:rsidP="002758CA"/>
    <w:p w:rsidR="00971A30" w:rsidRDefault="00971A30" w:rsidP="002758CA"/>
    <w:p w:rsidR="00971A30" w:rsidRDefault="00971A30" w:rsidP="002758CA"/>
    <w:p w:rsidR="00971A30" w:rsidRDefault="00971A30" w:rsidP="002758CA"/>
    <w:p w:rsidR="00971A30" w:rsidRDefault="00971A30"/>
    <w:p w:rsidR="00971A30" w:rsidRDefault="00971A30" w:rsidP="00B639DA"/>
  </w:footnote>
  <w:footnote w:type="continuationSeparator" w:id="0">
    <w:p w:rsidR="00971A30" w:rsidRDefault="00971A30">
      <w:r>
        <w:continuationSeparator/>
      </w:r>
    </w:p>
    <w:p w:rsidR="00971A30" w:rsidRDefault="00971A30"/>
    <w:p w:rsidR="00971A30" w:rsidRDefault="00971A30" w:rsidP="003A4FAD"/>
    <w:p w:rsidR="00971A30" w:rsidRDefault="00971A30"/>
    <w:p w:rsidR="00971A30" w:rsidRDefault="00971A30"/>
    <w:p w:rsidR="00971A30" w:rsidRDefault="00971A30" w:rsidP="00911049"/>
    <w:p w:rsidR="00971A30" w:rsidRDefault="00971A30" w:rsidP="00911049"/>
    <w:p w:rsidR="00971A30" w:rsidRDefault="00971A30" w:rsidP="00911049"/>
    <w:p w:rsidR="00971A30" w:rsidRDefault="00971A30" w:rsidP="00911049"/>
    <w:p w:rsidR="00971A30" w:rsidRDefault="00971A30" w:rsidP="00911049"/>
    <w:p w:rsidR="00971A30" w:rsidRDefault="00971A30" w:rsidP="00911049"/>
    <w:p w:rsidR="00971A30" w:rsidRDefault="00971A30" w:rsidP="00911049"/>
    <w:p w:rsidR="00971A30" w:rsidRDefault="00971A30" w:rsidP="00911049"/>
    <w:p w:rsidR="00971A30" w:rsidRDefault="00971A30" w:rsidP="00911049"/>
    <w:p w:rsidR="00971A30" w:rsidRDefault="00971A30" w:rsidP="00911049"/>
    <w:p w:rsidR="00971A30" w:rsidRDefault="00971A30" w:rsidP="00911049"/>
    <w:p w:rsidR="00971A30" w:rsidRDefault="00971A30"/>
    <w:p w:rsidR="00971A30" w:rsidRDefault="00971A30"/>
    <w:p w:rsidR="00971A30" w:rsidRDefault="00971A30"/>
    <w:p w:rsidR="00971A30" w:rsidRDefault="00971A30" w:rsidP="00F75207"/>
    <w:p w:rsidR="00971A30" w:rsidRDefault="00971A30" w:rsidP="00F75207"/>
    <w:p w:rsidR="00971A30" w:rsidRDefault="00971A30"/>
    <w:p w:rsidR="00971A30" w:rsidRDefault="00971A30"/>
    <w:p w:rsidR="00971A30" w:rsidRDefault="00971A30"/>
    <w:p w:rsidR="00971A30" w:rsidRDefault="00971A30" w:rsidP="008A2932"/>
    <w:p w:rsidR="00971A30" w:rsidRDefault="00971A30"/>
    <w:p w:rsidR="00971A30" w:rsidRDefault="00971A30" w:rsidP="00341130"/>
    <w:p w:rsidR="00971A30" w:rsidRDefault="00971A30"/>
    <w:p w:rsidR="00971A30" w:rsidRDefault="00971A30" w:rsidP="004D65EC"/>
    <w:p w:rsidR="00971A30" w:rsidRDefault="00971A30"/>
    <w:p w:rsidR="00971A30" w:rsidRDefault="00971A30" w:rsidP="00F0468D"/>
    <w:p w:rsidR="00971A30" w:rsidRDefault="00971A30" w:rsidP="00F0468D"/>
    <w:p w:rsidR="00971A30" w:rsidRDefault="00971A30" w:rsidP="00F0468D"/>
    <w:p w:rsidR="00971A30" w:rsidRDefault="00971A30" w:rsidP="00F24506"/>
    <w:p w:rsidR="00971A30" w:rsidRDefault="00971A30" w:rsidP="00F24506"/>
    <w:p w:rsidR="00971A30" w:rsidRDefault="00971A30" w:rsidP="00F24506"/>
    <w:p w:rsidR="00971A30" w:rsidRDefault="00971A30" w:rsidP="00F24506"/>
    <w:p w:rsidR="00971A30" w:rsidRDefault="00971A30" w:rsidP="00F24506"/>
    <w:p w:rsidR="00971A30" w:rsidRDefault="00971A30"/>
    <w:p w:rsidR="00971A30" w:rsidRDefault="00971A30" w:rsidP="002632B7"/>
    <w:p w:rsidR="00971A30" w:rsidRDefault="00971A30" w:rsidP="00BC5006"/>
    <w:p w:rsidR="00971A30" w:rsidRDefault="00971A30"/>
    <w:p w:rsidR="00971A30" w:rsidRDefault="00971A30" w:rsidP="004768F4"/>
    <w:p w:rsidR="00971A30" w:rsidRDefault="00971A30" w:rsidP="004768F4"/>
    <w:p w:rsidR="00971A30" w:rsidRDefault="00971A30" w:rsidP="004768F4"/>
    <w:p w:rsidR="00971A30" w:rsidRDefault="00971A30" w:rsidP="004768F4"/>
    <w:p w:rsidR="00971A30" w:rsidRDefault="00971A30" w:rsidP="004768F4"/>
    <w:p w:rsidR="00971A30" w:rsidRDefault="00971A30" w:rsidP="0061416F"/>
    <w:p w:rsidR="00971A30" w:rsidRDefault="00971A30" w:rsidP="0061416F"/>
    <w:p w:rsidR="00971A30" w:rsidRDefault="00971A30" w:rsidP="00A8095A"/>
    <w:p w:rsidR="00971A30" w:rsidRDefault="00971A30" w:rsidP="00A8095A"/>
    <w:p w:rsidR="00971A30" w:rsidRDefault="00971A30" w:rsidP="00A8095A"/>
    <w:p w:rsidR="00971A30" w:rsidRDefault="00971A30" w:rsidP="00A8095A"/>
    <w:p w:rsidR="00971A30" w:rsidRDefault="00971A30" w:rsidP="00A8095A"/>
    <w:p w:rsidR="00971A30" w:rsidRDefault="00971A30" w:rsidP="00A8095A"/>
    <w:p w:rsidR="00971A30" w:rsidRDefault="00971A30" w:rsidP="003B2233"/>
    <w:p w:rsidR="00971A30" w:rsidRDefault="00971A30" w:rsidP="00D115DC"/>
    <w:p w:rsidR="00971A30" w:rsidRDefault="00971A30" w:rsidP="00D115DC"/>
    <w:p w:rsidR="00971A30" w:rsidRDefault="00971A30" w:rsidP="00D115DC"/>
    <w:p w:rsidR="00971A30" w:rsidRDefault="00971A30" w:rsidP="00D115DC"/>
    <w:p w:rsidR="00971A30" w:rsidRDefault="00971A30" w:rsidP="00330FE9"/>
    <w:p w:rsidR="00971A30" w:rsidRDefault="00971A30" w:rsidP="00330FE9"/>
    <w:p w:rsidR="00971A30" w:rsidRDefault="00971A30" w:rsidP="00330FE9"/>
    <w:p w:rsidR="00971A30" w:rsidRDefault="00971A30"/>
    <w:p w:rsidR="00971A30" w:rsidRDefault="00971A30" w:rsidP="007477A4"/>
    <w:p w:rsidR="00971A30" w:rsidRDefault="00971A30" w:rsidP="0016433C"/>
    <w:p w:rsidR="00971A30" w:rsidRDefault="00971A30" w:rsidP="0016433C"/>
    <w:p w:rsidR="00971A30" w:rsidRDefault="00971A30" w:rsidP="0016433C"/>
    <w:p w:rsidR="00971A30" w:rsidRDefault="00971A30" w:rsidP="0016433C"/>
    <w:p w:rsidR="00971A30" w:rsidRDefault="00971A30" w:rsidP="009B0FF1"/>
    <w:p w:rsidR="00971A30" w:rsidRDefault="00971A30" w:rsidP="009B0FF1"/>
    <w:p w:rsidR="00971A30" w:rsidRDefault="00971A30" w:rsidP="009B0FF1"/>
    <w:p w:rsidR="00971A30" w:rsidRDefault="00971A30" w:rsidP="00592E90"/>
    <w:p w:rsidR="00971A30" w:rsidRDefault="00971A30" w:rsidP="007E3AE5"/>
    <w:p w:rsidR="00971A30" w:rsidRDefault="00971A30" w:rsidP="007E3AE5"/>
    <w:p w:rsidR="00971A30" w:rsidRDefault="00971A30" w:rsidP="00D77031"/>
    <w:p w:rsidR="00971A30" w:rsidRDefault="00971A30" w:rsidP="00D77031"/>
    <w:p w:rsidR="00971A30" w:rsidRDefault="00971A30" w:rsidP="00BA676F"/>
    <w:p w:rsidR="00971A30" w:rsidRDefault="00971A30" w:rsidP="002E097E"/>
    <w:p w:rsidR="00971A30" w:rsidRDefault="00971A30" w:rsidP="002E097E"/>
    <w:p w:rsidR="00971A30" w:rsidRDefault="00971A30" w:rsidP="00B12AA8"/>
    <w:p w:rsidR="00971A30" w:rsidRDefault="00971A30" w:rsidP="00B12AA8"/>
    <w:p w:rsidR="00971A30" w:rsidRDefault="00971A30" w:rsidP="00B12AA8"/>
    <w:p w:rsidR="00971A30" w:rsidRDefault="00971A30" w:rsidP="00B12AA8"/>
    <w:p w:rsidR="00971A30" w:rsidRDefault="00971A30"/>
    <w:p w:rsidR="00971A30" w:rsidRDefault="00971A30"/>
    <w:p w:rsidR="00971A30" w:rsidRDefault="00971A30" w:rsidP="00BA4482"/>
    <w:p w:rsidR="00971A30" w:rsidRDefault="00971A30" w:rsidP="00BA4482"/>
    <w:p w:rsidR="00971A30" w:rsidRDefault="00971A30" w:rsidP="00BA4482"/>
    <w:p w:rsidR="00971A30" w:rsidRDefault="00971A30" w:rsidP="00DF7A64"/>
    <w:p w:rsidR="00971A30" w:rsidRDefault="00971A30" w:rsidP="00DF7A64"/>
    <w:p w:rsidR="00971A30" w:rsidRDefault="00971A30" w:rsidP="00494F9E"/>
    <w:p w:rsidR="00971A30" w:rsidRDefault="00971A30"/>
    <w:p w:rsidR="00971A30" w:rsidRDefault="00971A30" w:rsidP="00293D6B"/>
    <w:p w:rsidR="00971A30" w:rsidRDefault="00971A30" w:rsidP="00694D81"/>
    <w:p w:rsidR="00971A30" w:rsidRDefault="00971A30" w:rsidP="00694D81"/>
    <w:p w:rsidR="00971A30" w:rsidRDefault="00971A30" w:rsidP="009A5192"/>
    <w:p w:rsidR="00971A30" w:rsidRDefault="00971A30" w:rsidP="009A5192"/>
    <w:p w:rsidR="00971A30" w:rsidRDefault="00971A30" w:rsidP="00730DEF"/>
    <w:p w:rsidR="00971A30" w:rsidRDefault="00971A30"/>
    <w:p w:rsidR="00971A30" w:rsidRDefault="00971A30" w:rsidP="00261A34"/>
    <w:p w:rsidR="00971A30" w:rsidRDefault="00971A30" w:rsidP="00261A34"/>
    <w:p w:rsidR="00971A30" w:rsidRDefault="00971A30" w:rsidP="0020662C"/>
    <w:p w:rsidR="00971A30" w:rsidRDefault="00971A30" w:rsidP="003E0C14"/>
    <w:p w:rsidR="00971A30" w:rsidRDefault="00971A30" w:rsidP="003E0C14"/>
    <w:p w:rsidR="00971A30" w:rsidRDefault="00971A30" w:rsidP="00252019"/>
    <w:p w:rsidR="00971A30" w:rsidRDefault="00971A30" w:rsidP="00F820E2"/>
    <w:p w:rsidR="00971A30" w:rsidRDefault="00971A30" w:rsidP="00F820E2"/>
    <w:p w:rsidR="00971A30" w:rsidRDefault="00971A30"/>
    <w:p w:rsidR="00971A30" w:rsidRDefault="00971A30"/>
    <w:p w:rsidR="00971A30" w:rsidRDefault="00971A30"/>
    <w:p w:rsidR="00971A30" w:rsidRDefault="00971A30" w:rsidP="002436D8"/>
    <w:p w:rsidR="00971A30" w:rsidRDefault="00971A30" w:rsidP="002436D8"/>
    <w:p w:rsidR="00971A30" w:rsidRDefault="00971A30" w:rsidP="002436D8"/>
    <w:p w:rsidR="00971A30" w:rsidRDefault="00971A30" w:rsidP="002436D8"/>
    <w:p w:rsidR="00971A30" w:rsidRDefault="00971A30" w:rsidP="002436D8"/>
    <w:p w:rsidR="00971A30" w:rsidRDefault="00971A30" w:rsidP="002436D8"/>
    <w:p w:rsidR="00971A30" w:rsidRDefault="00971A30" w:rsidP="002436D8"/>
    <w:p w:rsidR="00971A30" w:rsidRDefault="00971A30" w:rsidP="002436D8"/>
    <w:p w:rsidR="00971A30" w:rsidRDefault="00971A30" w:rsidP="002436D8"/>
    <w:p w:rsidR="00971A30" w:rsidRDefault="00971A30" w:rsidP="002436D8"/>
    <w:p w:rsidR="00971A30" w:rsidRDefault="00971A30" w:rsidP="002436D8"/>
    <w:p w:rsidR="00971A30" w:rsidRDefault="00971A30" w:rsidP="00433889"/>
    <w:p w:rsidR="00971A30" w:rsidRDefault="00971A30" w:rsidP="00433889"/>
    <w:p w:rsidR="00971A30" w:rsidRDefault="00971A30" w:rsidP="00CD2CC4"/>
    <w:p w:rsidR="00971A30" w:rsidRDefault="00971A30" w:rsidP="008C560A"/>
    <w:p w:rsidR="00971A30" w:rsidRDefault="00971A30" w:rsidP="002758CA"/>
    <w:p w:rsidR="00971A30" w:rsidRDefault="00971A30" w:rsidP="002758CA"/>
    <w:p w:rsidR="00971A30" w:rsidRDefault="00971A30" w:rsidP="002758CA"/>
    <w:p w:rsidR="00971A30" w:rsidRDefault="00971A30" w:rsidP="002758CA"/>
    <w:p w:rsidR="00971A30" w:rsidRDefault="00971A30"/>
    <w:p w:rsidR="00971A30" w:rsidRDefault="00971A30" w:rsidP="00B639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E60" w:rsidRDefault="00E14E60" w:rsidP="00BB4B6F"/>
  <w:p w:rsidR="00E14E60" w:rsidRDefault="00E14E60" w:rsidP="00BB4B6F"/>
  <w:p w:rsidR="00E14E60" w:rsidRDefault="00E14E60" w:rsidP="00BB4B6F"/>
  <w:p w:rsidR="00E14E60" w:rsidRDefault="00E14E60" w:rsidP="00BB4B6F"/>
  <w:p w:rsidR="00E14E60" w:rsidRDefault="00E14E60" w:rsidP="00BB4B6F"/>
  <w:p w:rsidR="00E14E60" w:rsidRDefault="00E14E60" w:rsidP="00BB4B6F"/>
  <w:p w:rsidR="00E14E60" w:rsidRDefault="00E14E60" w:rsidP="00BB4B6F"/>
  <w:p w:rsidR="00E14E60" w:rsidRDefault="00E14E60" w:rsidP="00BB4B6F"/>
  <w:p w:rsidR="00E14E60" w:rsidRDefault="00E14E60" w:rsidP="00BB4B6F"/>
  <w:p w:rsidR="00E14E60" w:rsidRDefault="00E14E60" w:rsidP="00BB4B6F"/>
  <w:p w:rsidR="00E14E60" w:rsidRDefault="00E14E60" w:rsidP="00BB4B6F"/>
  <w:p w:rsidR="00E14E60" w:rsidRDefault="00E14E60" w:rsidP="00BB4B6F"/>
  <w:p w:rsidR="00E14E60" w:rsidRDefault="00E14E60" w:rsidP="00BB4B6F"/>
  <w:p w:rsidR="00E14E60" w:rsidRDefault="00E14E60" w:rsidP="00BB4B6F"/>
  <w:p w:rsidR="00E14E60" w:rsidRDefault="00E14E60" w:rsidP="00BB4B6F"/>
  <w:p w:rsidR="00E14E60" w:rsidRDefault="00E14E60" w:rsidP="00BB4B6F"/>
  <w:p w:rsidR="00E14E60" w:rsidRDefault="00E14E60" w:rsidP="00BB4B6F"/>
  <w:p w:rsidR="00E14E60" w:rsidRDefault="00E14E60" w:rsidP="00BB4B6F"/>
  <w:p w:rsidR="00E14E60" w:rsidRDefault="00E14E60" w:rsidP="00BB4B6F"/>
  <w:p w:rsidR="00E14E60" w:rsidRDefault="00E14E60" w:rsidP="003A4FAD"/>
  <w:p w:rsidR="00E14E60" w:rsidRDefault="00E14E60" w:rsidP="003A4FAD"/>
  <w:p w:rsidR="00E14E60" w:rsidRDefault="00E14E60" w:rsidP="00103D31"/>
  <w:p w:rsidR="00E14E60" w:rsidRDefault="00E14E60" w:rsidP="00911049"/>
  <w:p w:rsidR="00E14E60" w:rsidRDefault="00E14E60" w:rsidP="00911049"/>
  <w:p w:rsidR="00E14E60" w:rsidRDefault="00E14E60" w:rsidP="00911049"/>
  <w:p w:rsidR="00E14E60" w:rsidRDefault="00E14E60" w:rsidP="00911049"/>
  <w:p w:rsidR="00E14E60" w:rsidRDefault="00E14E60" w:rsidP="00911049"/>
  <w:p w:rsidR="00E14E60" w:rsidRDefault="00E14E60" w:rsidP="00911049"/>
  <w:p w:rsidR="00E14E60" w:rsidRDefault="00E14E60" w:rsidP="00911049"/>
  <w:p w:rsidR="00E14E60" w:rsidRDefault="00E14E60" w:rsidP="00911049"/>
  <w:p w:rsidR="00E14E60" w:rsidRDefault="00E14E60" w:rsidP="00911049"/>
  <w:p w:rsidR="00E14E60" w:rsidRDefault="00E14E60" w:rsidP="00911049"/>
  <w:p w:rsidR="00E14E60" w:rsidRDefault="00E14E60" w:rsidP="00911049"/>
  <w:p w:rsidR="00E14E60" w:rsidRDefault="00E14E60" w:rsidP="00911049"/>
  <w:p w:rsidR="00E14E60" w:rsidRDefault="00E14E60" w:rsidP="00C338D6"/>
  <w:p w:rsidR="00E14E60" w:rsidRDefault="00E14E60"/>
  <w:p w:rsidR="00E14E60" w:rsidRDefault="00E14E60" w:rsidP="00F75207"/>
  <w:p w:rsidR="00E14E60" w:rsidRDefault="00E14E60" w:rsidP="00F75207"/>
  <w:p w:rsidR="00E14E60" w:rsidRDefault="00E14E60"/>
  <w:p w:rsidR="00E14E60" w:rsidRDefault="00E14E60"/>
  <w:p w:rsidR="00E14E60" w:rsidRDefault="00E14E60"/>
  <w:p w:rsidR="00E14E60" w:rsidRDefault="00E14E60" w:rsidP="008A2932"/>
  <w:p w:rsidR="00E14E60" w:rsidRDefault="00E14E60"/>
  <w:p w:rsidR="00E14E60" w:rsidRDefault="00E14E60" w:rsidP="00341130"/>
  <w:p w:rsidR="00E14E60" w:rsidRDefault="00E14E60"/>
  <w:p w:rsidR="00E14E60" w:rsidRDefault="00E14E60" w:rsidP="004D65EC"/>
  <w:p w:rsidR="00E14E60" w:rsidRDefault="00E14E60"/>
  <w:p w:rsidR="00E14E60" w:rsidRDefault="00E14E60" w:rsidP="00F0468D"/>
  <w:p w:rsidR="00E14E60" w:rsidRDefault="00E14E60" w:rsidP="00F0468D"/>
  <w:p w:rsidR="00E14E60" w:rsidRDefault="00E14E60" w:rsidP="00F0468D"/>
  <w:p w:rsidR="00E14E60" w:rsidRDefault="00E14E60" w:rsidP="00F24506"/>
  <w:p w:rsidR="00E14E60" w:rsidRDefault="00E14E60" w:rsidP="00F24506"/>
  <w:p w:rsidR="00E14E60" w:rsidRDefault="00E14E60" w:rsidP="00F24506"/>
  <w:p w:rsidR="00E14E60" w:rsidRDefault="00E14E60" w:rsidP="00F24506"/>
  <w:p w:rsidR="00E14E60" w:rsidRDefault="00E14E60" w:rsidP="00F24506"/>
  <w:p w:rsidR="00E14E60" w:rsidRDefault="00E14E60"/>
  <w:p w:rsidR="00E14E60" w:rsidRDefault="00E14E60" w:rsidP="002632B7"/>
  <w:p w:rsidR="00E14E60" w:rsidRDefault="00E14E60" w:rsidP="00BC5006"/>
  <w:p w:rsidR="00E14E60" w:rsidRDefault="00E14E60"/>
  <w:p w:rsidR="00E14E60" w:rsidRDefault="00E14E60" w:rsidP="004768F4"/>
  <w:p w:rsidR="00E14E60" w:rsidRDefault="00E14E60" w:rsidP="004768F4"/>
  <w:p w:rsidR="00E14E60" w:rsidRDefault="00E14E60" w:rsidP="004768F4"/>
  <w:p w:rsidR="00E14E60" w:rsidRDefault="00E14E60" w:rsidP="004768F4"/>
  <w:p w:rsidR="00E14E60" w:rsidRDefault="00E14E60" w:rsidP="004768F4"/>
  <w:p w:rsidR="00E14E60" w:rsidRDefault="00E14E60" w:rsidP="0061416F"/>
  <w:p w:rsidR="00E14E60" w:rsidRDefault="00E14E60" w:rsidP="0061416F"/>
  <w:p w:rsidR="00E14E60" w:rsidRDefault="00E14E60" w:rsidP="00A8095A"/>
  <w:p w:rsidR="00E14E60" w:rsidRDefault="00E14E60" w:rsidP="00A8095A"/>
  <w:p w:rsidR="00E14E60" w:rsidRDefault="00E14E60" w:rsidP="00A8095A"/>
  <w:p w:rsidR="00E14E60" w:rsidRDefault="00E14E60" w:rsidP="00A8095A"/>
  <w:p w:rsidR="00E14E60" w:rsidRDefault="00E14E60" w:rsidP="00A8095A"/>
  <w:p w:rsidR="00E14E60" w:rsidRDefault="00E14E60" w:rsidP="00A8095A"/>
  <w:p w:rsidR="00E14E60" w:rsidRDefault="00E14E60" w:rsidP="003B2233"/>
  <w:p w:rsidR="00E14E60" w:rsidRDefault="00E14E60" w:rsidP="00D115DC"/>
  <w:p w:rsidR="00E14E60" w:rsidRDefault="00E14E60" w:rsidP="00D115DC"/>
  <w:p w:rsidR="00E14E60" w:rsidRDefault="00E14E60" w:rsidP="00D115DC"/>
  <w:p w:rsidR="00E14E60" w:rsidRDefault="00E14E60" w:rsidP="00D115DC"/>
  <w:p w:rsidR="00E14E60" w:rsidRDefault="00E14E60" w:rsidP="00330FE9"/>
  <w:p w:rsidR="00E14E60" w:rsidRDefault="00E14E60" w:rsidP="00330FE9"/>
  <w:p w:rsidR="00E14E60" w:rsidRDefault="00E14E60" w:rsidP="00330FE9"/>
  <w:p w:rsidR="00E14E60" w:rsidRDefault="00E14E60"/>
  <w:p w:rsidR="00E14E60" w:rsidRDefault="00E14E60" w:rsidP="007477A4"/>
  <w:p w:rsidR="00E14E60" w:rsidRDefault="00E14E60" w:rsidP="0016433C"/>
  <w:p w:rsidR="00E14E60" w:rsidRDefault="00E14E60" w:rsidP="0016433C"/>
  <w:p w:rsidR="00E14E60" w:rsidRDefault="00E14E60" w:rsidP="0016433C"/>
  <w:p w:rsidR="00E14E60" w:rsidRDefault="00E14E60" w:rsidP="0016433C"/>
  <w:p w:rsidR="00E14E60" w:rsidRDefault="00E14E60" w:rsidP="009B0FF1"/>
  <w:p w:rsidR="00E14E60" w:rsidRDefault="00E14E60" w:rsidP="009B0FF1"/>
  <w:p w:rsidR="00E14E60" w:rsidRDefault="00E14E60" w:rsidP="009B0FF1"/>
  <w:p w:rsidR="00E14E60" w:rsidRDefault="00E14E60" w:rsidP="00592E90"/>
  <w:p w:rsidR="00E14E60" w:rsidRDefault="00E14E60" w:rsidP="007E3AE5"/>
  <w:p w:rsidR="00E14E60" w:rsidRDefault="00E14E60" w:rsidP="007E3AE5"/>
  <w:p w:rsidR="00E14E60" w:rsidRDefault="00E14E60" w:rsidP="00D77031"/>
  <w:p w:rsidR="00E14E60" w:rsidRDefault="00E14E60" w:rsidP="00D77031"/>
  <w:p w:rsidR="00E14E60" w:rsidRDefault="00E14E60" w:rsidP="00BA676F"/>
  <w:p w:rsidR="00E14E60" w:rsidRDefault="00E14E60" w:rsidP="002E097E"/>
  <w:p w:rsidR="00E14E60" w:rsidRDefault="00E14E60" w:rsidP="002E097E"/>
  <w:p w:rsidR="00E14E60" w:rsidRDefault="00E14E60" w:rsidP="00B12AA8"/>
  <w:p w:rsidR="00E14E60" w:rsidRDefault="00E14E60" w:rsidP="00B12AA8"/>
  <w:p w:rsidR="00E14E60" w:rsidRDefault="00E14E60" w:rsidP="00B12AA8"/>
  <w:p w:rsidR="00E14E60" w:rsidRDefault="00E14E60" w:rsidP="00B12AA8"/>
  <w:p w:rsidR="00E14E60" w:rsidRDefault="00E14E60"/>
  <w:p w:rsidR="00E14E60" w:rsidRDefault="00E14E60"/>
  <w:p w:rsidR="00E14E60" w:rsidRDefault="00E14E60" w:rsidP="00BA4482"/>
  <w:p w:rsidR="00E14E60" w:rsidRDefault="00E14E60" w:rsidP="00BA4482"/>
  <w:p w:rsidR="00E14E60" w:rsidRDefault="00E14E60" w:rsidP="00BA4482"/>
  <w:p w:rsidR="00E14E60" w:rsidRDefault="00E14E60" w:rsidP="00DF7A64"/>
  <w:p w:rsidR="00E14E60" w:rsidRDefault="00E14E60" w:rsidP="00DF7A64"/>
  <w:p w:rsidR="00E14E60" w:rsidRDefault="00E14E60" w:rsidP="00494F9E"/>
  <w:p w:rsidR="00E14E60" w:rsidRDefault="00E14E60"/>
  <w:p w:rsidR="00E14E60" w:rsidRDefault="00E14E60" w:rsidP="00293D6B"/>
  <w:p w:rsidR="00E14E60" w:rsidRDefault="00E14E60" w:rsidP="00694D81"/>
  <w:p w:rsidR="00E14E60" w:rsidRDefault="00E14E60" w:rsidP="00694D81"/>
  <w:p w:rsidR="00E14E60" w:rsidRDefault="00E14E60" w:rsidP="009A5192"/>
  <w:p w:rsidR="00E14E60" w:rsidRDefault="00E14E60" w:rsidP="009A5192"/>
  <w:p w:rsidR="00E14E60" w:rsidRDefault="00E14E60" w:rsidP="00730DEF"/>
  <w:p w:rsidR="00E14E60" w:rsidRDefault="00E14E60"/>
  <w:p w:rsidR="00E14E60" w:rsidRDefault="00E14E60" w:rsidP="00261A34"/>
  <w:p w:rsidR="00E14E60" w:rsidRDefault="00E14E60" w:rsidP="00261A34"/>
  <w:p w:rsidR="00E14E60" w:rsidRDefault="00E14E60" w:rsidP="0020662C"/>
  <w:p w:rsidR="00E14E60" w:rsidRDefault="00E14E60" w:rsidP="003E0C14"/>
  <w:p w:rsidR="00E14E60" w:rsidRDefault="00E14E60" w:rsidP="003E0C14"/>
  <w:p w:rsidR="00E14E60" w:rsidRDefault="00E14E60" w:rsidP="00252019"/>
  <w:p w:rsidR="00E14E60" w:rsidRDefault="00E14E60" w:rsidP="00F820E2"/>
  <w:p w:rsidR="00E14E60" w:rsidRDefault="00E14E60" w:rsidP="00F820E2"/>
  <w:p w:rsidR="00E14E60" w:rsidRDefault="00E14E60"/>
  <w:p w:rsidR="00E14E60" w:rsidRDefault="00E14E60"/>
  <w:p w:rsidR="00E14E60" w:rsidRDefault="00E14E60"/>
  <w:p w:rsidR="00E14E60" w:rsidRDefault="00E14E60" w:rsidP="002436D8"/>
  <w:p w:rsidR="00E14E60" w:rsidRDefault="00E14E60" w:rsidP="002436D8"/>
  <w:p w:rsidR="00E14E60" w:rsidRDefault="00E14E60" w:rsidP="002436D8"/>
  <w:p w:rsidR="00E14E60" w:rsidRDefault="00E14E60" w:rsidP="002436D8"/>
  <w:p w:rsidR="00E14E60" w:rsidRDefault="00E14E60" w:rsidP="002436D8"/>
  <w:p w:rsidR="00E14E60" w:rsidRDefault="00E14E60" w:rsidP="002436D8"/>
  <w:p w:rsidR="00E14E60" w:rsidRDefault="00E14E60" w:rsidP="002436D8"/>
  <w:p w:rsidR="00E14E60" w:rsidRDefault="00E14E60" w:rsidP="002436D8"/>
  <w:p w:rsidR="00E14E60" w:rsidRDefault="00E14E60" w:rsidP="002436D8"/>
  <w:p w:rsidR="00E14E60" w:rsidRDefault="00E14E60" w:rsidP="002436D8"/>
  <w:p w:rsidR="00E14E60" w:rsidRDefault="00E14E60" w:rsidP="002436D8"/>
  <w:p w:rsidR="00E14E60" w:rsidRDefault="00E14E60" w:rsidP="00433889"/>
  <w:p w:rsidR="00E14E60" w:rsidRDefault="00E14E60" w:rsidP="00433889"/>
  <w:p w:rsidR="00E14E60" w:rsidRDefault="00E14E60" w:rsidP="00CD2CC4"/>
  <w:p w:rsidR="00E14E60" w:rsidRDefault="00E14E60" w:rsidP="008C560A"/>
  <w:p w:rsidR="00E14E60" w:rsidRDefault="00E14E60" w:rsidP="002758CA"/>
  <w:p w:rsidR="00E14E60" w:rsidRDefault="00E14E60" w:rsidP="002758CA"/>
  <w:p w:rsidR="00E14E60" w:rsidRDefault="00E14E60" w:rsidP="002758CA"/>
  <w:p w:rsidR="00E14E60" w:rsidRDefault="00E14E60" w:rsidP="002758CA"/>
  <w:p w:rsidR="00E14E60" w:rsidRDefault="00E14E60"/>
  <w:p w:rsidR="00E14E60" w:rsidRDefault="00E14E60" w:rsidP="00B639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E60" w:rsidRDefault="00E14E60" w:rsidP="00FA759C">
    <w:pPr>
      <w:pStyle w:val="Zhlav"/>
      <w:tabs>
        <w:tab w:val="clear" w:pos="9072"/>
        <w:tab w:val="right" w:pos="9639"/>
      </w:tabs>
    </w:pPr>
    <w:r>
      <w:t>Statutární město Ostrava</w:t>
    </w:r>
    <w:r>
      <w:tab/>
    </w:r>
    <w:r>
      <w:tab/>
    </w:r>
    <w:r w:rsidRPr="0054037B">
      <w:rPr>
        <w:b/>
      </w:rPr>
      <w:t>Smlouva</w:t>
    </w:r>
  </w:p>
  <w:p w:rsidR="00E14E60" w:rsidRPr="0054037B" w:rsidRDefault="00E14E60" w:rsidP="00FA759C">
    <w:pPr>
      <w:pStyle w:val="Zhlav"/>
      <w:tabs>
        <w:tab w:val="clear" w:pos="9072"/>
        <w:tab w:val="right" w:pos="9639"/>
      </w:tabs>
      <w:rPr>
        <w:b/>
      </w:rPr>
    </w:pPr>
    <w:r>
      <w:rPr>
        <w:b/>
      </w:rPr>
      <w:t>m</w:t>
    </w:r>
    <w:r w:rsidRPr="0054037B">
      <w:rPr>
        <w:b/>
      </w:rPr>
      <w:t>ěstský obvod Moravská Ostrava a Přívoz</w:t>
    </w:r>
    <w:r>
      <w:rPr>
        <w:b/>
      </w:rPr>
      <w:tab/>
    </w:r>
    <w:r>
      <w:rPr>
        <w:b/>
      </w:rPr>
      <w:tab/>
      <w:t>/20</w:t>
    </w:r>
    <w:r w:rsidRPr="0054037B">
      <w:rPr>
        <w:b/>
      </w:rPr>
      <w:t>1</w:t>
    </w:r>
    <w:r>
      <w:rPr>
        <w:b/>
      </w:rPr>
      <w:t>8</w:t>
    </w:r>
    <w:r w:rsidRPr="0054037B">
      <w:rPr>
        <w:b/>
      </w:rPr>
      <w:t>/OIMH</w:t>
    </w:r>
  </w:p>
  <w:p w:rsidR="00E14E60" w:rsidRDefault="00E14E60" w:rsidP="00433889">
    <w:pPr>
      <w:pStyle w:val="Zhlav"/>
    </w:pPr>
    <w:r>
      <w:rPr>
        <w:b/>
      </w:rPr>
      <w:t>ú</w:t>
    </w:r>
    <w:r w:rsidRPr="0054037B">
      <w:rPr>
        <w:b/>
      </w:rPr>
      <w:t>řad městského obvodu</w:t>
    </w:r>
  </w:p>
  <w:p w:rsidR="00E14E60" w:rsidRDefault="00E14E60" w:rsidP="00B639D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AE2" w:rsidRDefault="00E14E60" w:rsidP="002C58B2">
    <w:pPr>
      <w:pStyle w:val="Zhlav"/>
      <w:tabs>
        <w:tab w:val="clear" w:pos="9072"/>
        <w:tab w:val="right" w:pos="9639"/>
      </w:tabs>
    </w:pPr>
    <w:r w:rsidRPr="00525018">
      <w:t>Statutární město Ostrava</w:t>
    </w:r>
    <w:r w:rsidR="00C62AE2">
      <w:tab/>
    </w:r>
    <w:r w:rsidR="00C62AE2">
      <w:tab/>
    </w:r>
    <w:r w:rsidR="00C62AE2">
      <w:rPr>
        <w:rFonts w:cs="Arial"/>
        <w:b/>
        <w:color w:val="00ADD0"/>
        <w:sz w:val="28"/>
        <w:szCs w:val="28"/>
      </w:rPr>
      <w:t>Příloha č. 1</w:t>
    </w:r>
  </w:p>
  <w:p w:rsidR="00C62AE2" w:rsidRDefault="00C62AE2" w:rsidP="002C58B2">
    <w:pPr>
      <w:pStyle w:val="Zhlav"/>
      <w:tabs>
        <w:tab w:val="clear" w:pos="9072"/>
        <w:tab w:val="right" w:pos="9639"/>
      </w:tabs>
      <w:rPr>
        <w:b/>
      </w:rPr>
    </w:pPr>
    <w:r w:rsidRPr="00525018">
      <w:rPr>
        <w:b/>
      </w:rPr>
      <w:t>městský obvod Moravská Ostrava a Přívoz</w:t>
    </w:r>
  </w:p>
  <w:p w:rsidR="00C62AE2" w:rsidRPr="0098784F" w:rsidRDefault="00C62AE2" w:rsidP="00C62AE2">
    <w:pPr>
      <w:pStyle w:val="Zhlav"/>
      <w:rPr>
        <w:b/>
      </w:rPr>
    </w:pPr>
    <w:r w:rsidRPr="00525018">
      <w:rPr>
        <w:b/>
      </w:rPr>
      <w:t>úřad městského obvodu</w:t>
    </w:r>
  </w:p>
  <w:p w:rsidR="00E14E60" w:rsidRPr="00525018" w:rsidRDefault="00E14E60" w:rsidP="00C62AE2">
    <w:pPr>
      <w:pStyle w:val="Zhlav"/>
      <w:tabs>
        <w:tab w:val="clear" w:pos="9072"/>
        <w:tab w:val="right" w:pos="9639"/>
      </w:tabs>
      <w:rPr>
        <w:b/>
      </w:rPr>
    </w:pPr>
    <w:r>
      <w:tab/>
    </w:r>
    <w:r>
      <w:tab/>
    </w:r>
  </w:p>
  <w:p w:rsidR="00E14E60" w:rsidRDefault="00E14E60" w:rsidP="008424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202"/>
    <w:multiLevelType w:val="multilevel"/>
    <w:tmpl w:val="205481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B503F71"/>
    <w:multiLevelType w:val="multilevel"/>
    <w:tmpl w:val="007CD0FA"/>
    <w:lvl w:ilvl="0">
      <w:start w:val="5"/>
      <w:numFmt w:val="decimal"/>
      <w:lvlText w:val="%1."/>
      <w:lvlJc w:val="left"/>
      <w:pPr>
        <w:ind w:left="360" w:hanging="360"/>
      </w:pPr>
      <w:rPr>
        <w:rFonts w:hint="default"/>
      </w:rPr>
    </w:lvl>
    <w:lvl w:ilvl="1">
      <w:start w:val="4"/>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3">
    <w:nsid w:val="24C95DE6"/>
    <w:multiLevelType w:val="hybridMultilevel"/>
    <w:tmpl w:val="E9CCE49C"/>
    <w:lvl w:ilvl="0" w:tplc="B5041194">
      <w:start w:val="1"/>
      <w:numFmt w:val="lowerLetter"/>
      <w:lvlText w:val="%1)"/>
      <w:lvlJc w:val="left"/>
      <w:pPr>
        <w:ind w:left="1069" w:hanging="360"/>
      </w:pPr>
      <w:rPr>
        <w:rFonts w:hint="default"/>
        <w:b w:val="0"/>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2D7059EC"/>
    <w:multiLevelType w:val="multilevel"/>
    <w:tmpl w:val="F516D4A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12401DA"/>
    <w:multiLevelType w:val="multilevel"/>
    <w:tmpl w:val="71D21208"/>
    <w:lvl w:ilvl="0">
      <w:start w:val="3"/>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nsid w:val="322A283A"/>
    <w:multiLevelType w:val="singleLevel"/>
    <w:tmpl w:val="C6CC054E"/>
    <w:lvl w:ilvl="0">
      <w:start w:val="1"/>
      <w:numFmt w:val="lowerLetter"/>
      <w:lvlText w:val="%1)"/>
      <w:lvlJc w:val="left"/>
      <w:pPr>
        <w:tabs>
          <w:tab w:val="num" w:pos="644"/>
        </w:tabs>
        <w:ind w:left="644" w:hanging="360"/>
      </w:pPr>
      <w:rPr>
        <w:rFonts w:hint="default"/>
      </w:rPr>
    </w:lvl>
  </w:abstractNum>
  <w:abstractNum w:abstractNumId="7">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4C9F3FC6"/>
    <w:multiLevelType w:val="hybridMultilevel"/>
    <w:tmpl w:val="39D27764"/>
    <w:lvl w:ilvl="0" w:tplc="A510F1A8">
      <w:start w:val="1"/>
      <w:numFmt w:val="lowerLetter"/>
      <w:lvlText w:val="%1)"/>
      <w:lvlJc w:val="left"/>
      <w:pPr>
        <w:ind w:left="1635" w:hanging="360"/>
      </w:pPr>
      <w:rPr>
        <w:rFonts w:hint="default"/>
        <w:b w:val="0"/>
      </w:rPr>
    </w:lvl>
    <w:lvl w:ilvl="1" w:tplc="04050019">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9">
    <w:nsid w:val="4F5A77E3"/>
    <w:multiLevelType w:val="multilevel"/>
    <w:tmpl w:val="32AC6E48"/>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4FFB0861"/>
    <w:multiLevelType w:val="multilevel"/>
    <w:tmpl w:val="FC8654D4"/>
    <w:lvl w:ilvl="0">
      <w:start w:val="9"/>
      <w:numFmt w:val="decimal"/>
      <w:lvlText w:val="%1."/>
      <w:lvlJc w:val="left"/>
      <w:pPr>
        <w:ind w:left="360" w:hanging="360"/>
      </w:pPr>
      <w:rPr>
        <w:rFonts w:ascii="Times New Roman" w:hAnsi="Times New Roman" w:cs="Times New Roman" w:hint="default"/>
        <w:sz w:val="20"/>
      </w:rPr>
    </w:lvl>
    <w:lvl w:ilvl="1">
      <w:start w:val="1"/>
      <w:numFmt w:val="decimal"/>
      <w:lvlText w:val="%1.%2."/>
      <w:lvlJc w:val="left"/>
      <w:pPr>
        <w:ind w:left="360" w:hanging="360"/>
      </w:pPr>
      <w:rPr>
        <w:rFonts w:ascii="Calibri" w:hAnsi="Calibri" w:cs="Calibri" w:hint="default"/>
        <w:sz w:val="22"/>
        <w:szCs w:val="22"/>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11">
    <w:nsid w:val="54D10D4F"/>
    <w:multiLevelType w:val="hybridMultilevel"/>
    <w:tmpl w:val="8772975A"/>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nsid w:val="55BD6E37"/>
    <w:multiLevelType w:val="hybridMultilevel"/>
    <w:tmpl w:val="004E0C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70E0D5C"/>
    <w:multiLevelType w:val="multilevel"/>
    <w:tmpl w:val="FA54FD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E10959"/>
    <w:multiLevelType w:val="multilevel"/>
    <w:tmpl w:val="9368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EAD701B"/>
    <w:multiLevelType w:val="multilevel"/>
    <w:tmpl w:val="F372FDE2"/>
    <w:lvl w:ilvl="0">
      <w:start w:val="3"/>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nsid w:val="5F8714BA"/>
    <w:multiLevelType w:val="multilevel"/>
    <w:tmpl w:val="941C99E4"/>
    <w:lvl w:ilvl="0">
      <w:start w:val="3"/>
      <w:numFmt w:val="decimal"/>
      <w:lvlText w:val="%1"/>
      <w:lvlJc w:val="left"/>
      <w:pPr>
        <w:ind w:left="435" w:hanging="435"/>
      </w:pPr>
      <w:rPr>
        <w:rFonts w:hint="default"/>
        <w:color w:val="000000"/>
      </w:rPr>
    </w:lvl>
    <w:lvl w:ilvl="1">
      <w:start w:val="1"/>
      <w:numFmt w:val="decimal"/>
      <w:lvlText w:val="%1.%2"/>
      <w:lvlJc w:val="left"/>
      <w:pPr>
        <w:ind w:left="789" w:hanging="435"/>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272" w:hanging="1440"/>
      </w:pPr>
      <w:rPr>
        <w:rFonts w:hint="default"/>
        <w:color w:val="000000"/>
      </w:rPr>
    </w:lvl>
  </w:abstractNum>
  <w:abstractNum w:abstractNumId="17">
    <w:nsid w:val="667312E2"/>
    <w:multiLevelType w:val="multilevel"/>
    <w:tmpl w:val="138424CC"/>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78C3ED4"/>
    <w:multiLevelType w:val="hybridMultilevel"/>
    <w:tmpl w:val="A28A36A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1CA3446"/>
    <w:multiLevelType w:val="hybridMultilevel"/>
    <w:tmpl w:val="B3EC0506"/>
    <w:lvl w:ilvl="0" w:tplc="15DAA2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4E5404D"/>
    <w:multiLevelType w:val="multilevel"/>
    <w:tmpl w:val="FFD646B8"/>
    <w:lvl w:ilvl="0">
      <w:start w:val="1"/>
      <w:numFmt w:val="decimal"/>
      <w:lvlText w:val="%1."/>
      <w:lvlJc w:val="left"/>
      <w:pPr>
        <w:tabs>
          <w:tab w:val="num" w:pos="360"/>
        </w:tabs>
        <w:ind w:left="360" w:hanging="360"/>
      </w:pPr>
      <w:rPr>
        <w:rFonts w:ascii="Arial" w:hAnsi="Arial" w:cs="Arial" w:hint="default"/>
        <w:b/>
        <w:sz w:val="22"/>
        <w:szCs w:val="22"/>
      </w:rPr>
    </w:lvl>
    <w:lvl w:ilvl="1">
      <w:start w:val="1"/>
      <w:numFmt w:val="decimal"/>
      <w:lvlText w:val="%1.%2."/>
      <w:lvlJc w:val="left"/>
      <w:pPr>
        <w:tabs>
          <w:tab w:val="num" w:pos="792"/>
        </w:tabs>
        <w:ind w:left="792" w:hanging="432"/>
      </w:pPr>
      <w:rPr>
        <w:rFonts w:hint="default"/>
        <w:b w:val="0"/>
      </w:rPr>
    </w:lvl>
    <w:lvl w:ilvl="2">
      <w:start w:val="1"/>
      <w:numFmt w:val="lowerLetter"/>
      <w:lvlText w:val="%3)"/>
      <w:lvlJc w:val="left"/>
      <w:pPr>
        <w:tabs>
          <w:tab w:val="num" w:pos="1080"/>
        </w:tabs>
        <w:ind w:left="864" w:hanging="504"/>
      </w:pPr>
      <w:rPr>
        <w:rFonts w:hint="default"/>
        <w:b w:val="0"/>
        <w:color w:val="auto"/>
      </w:rPr>
    </w:lvl>
    <w:lvl w:ilvl="3">
      <w:start w:val="1"/>
      <w:numFmt w:val="decimal"/>
      <w:lvlText w:val="%1.%2.%3.%4."/>
      <w:lvlJc w:val="left"/>
      <w:pPr>
        <w:tabs>
          <w:tab w:val="num" w:pos="1288"/>
        </w:tabs>
        <w:ind w:left="1216"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5E2266D"/>
    <w:multiLevelType w:val="hybridMultilevel"/>
    <w:tmpl w:val="3B94E610"/>
    <w:lvl w:ilvl="0" w:tplc="B122EC0A">
      <w:start w:val="1"/>
      <w:numFmt w:val="lowerLetter"/>
      <w:lvlText w:val="%1)"/>
      <w:lvlJc w:val="left"/>
      <w:pPr>
        <w:ind w:left="3924" w:hanging="360"/>
      </w:pPr>
      <w:rPr>
        <w:rFonts w:ascii="Calibri" w:hAnsi="Calibri" w:cs="Calibri" w:hint="default"/>
        <w:b w:val="0"/>
        <w:color w:val="000000"/>
      </w:rPr>
    </w:lvl>
    <w:lvl w:ilvl="1" w:tplc="04050019">
      <w:start w:val="1"/>
      <w:numFmt w:val="lowerLetter"/>
      <w:lvlText w:val="%2."/>
      <w:lvlJc w:val="left"/>
      <w:pPr>
        <w:ind w:left="4644" w:hanging="360"/>
      </w:pPr>
    </w:lvl>
    <w:lvl w:ilvl="2" w:tplc="0405001B">
      <w:start w:val="1"/>
      <w:numFmt w:val="lowerRoman"/>
      <w:lvlText w:val="%3."/>
      <w:lvlJc w:val="right"/>
      <w:pPr>
        <w:ind w:left="5364" w:hanging="180"/>
      </w:pPr>
    </w:lvl>
    <w:lvl w:ilvl="3" w:tplc="0405000F" w:tentative="1">
      <w:start w:val="1"/>
      <w:numFmt w:val="decimal"/>
      <w:lvlText w:val="%4."/>
      <w:lvlJc w:val="left"/>
      <w:pPr>
        <w:ind w:left="6084" w:hanging="360"/>
      </w:pPr>
    </w:lvl>
    <w:lvl w:ilvl="4" w:tplc="04050019" w:tentative="1">
      <w:start w:val="1"/>
      <w:numFmt w:val="lowerLetter"/>
      <w:lvlText w:val="%5."/>
      <w:lvlJc w:val="left"/>
      <w:pPr>
        <w:ind w:left="6804" w:hanging="360"/>
      </w:pPr>
    </w:lvl>
    <w:lvl w:ilvl="5" w:tplc="0405001B" w:tentative="1">
      <w:start w:val="1"/>
      <w:numFmt w:val="lowerRoman"/>
      <w:lvlText w:val="%6."/>
      <w:lvlJc w:val="right"/>
      <w:pPr>
        <w:ind w:left="7524" w:hanging="180"/>
      </w:pPr>
    </w:lvl>
    <w:lvl w:ilvl="6" w:tplc="0405000F" w:tentative="1">
      <w:start w:val="1"/>
      <w:numFmt w:val="decimal"/>
      <w:lvlText w:val="%7."/>
      <w:lvlJc w:val="left"/>
      <w:pPr>
        <w:ind w:left="8244" w:hanging="360"/>
      </w:pPr>
    </w:lvl>
    <w:lvl w:ilvl="7" w:tplc="04050019" w:tentative="1">
      <w:start w:val="1"/>
      <w:numFmt w:val="lowerLetter"/>
      <w:lvlText w:val="%8."/>
      <w:lvlJc w:val="left"/>
      <w:pPr>
        <w:ind w:left="8964" w:hanging="360"/>
      </w:pPr>
    </w:lvl>
    <w:lvl w:ilvl="8" w:tplc="0405001B" w:tentative="1">
      <w:start w:val="1"/>
      <w:numFmt w:val="lowerRoman"/>
      <w:lvlText w:val="%9."/>
      <w:lvlJc w:val="right"/>
      <w:pPr>
        <w:ind w:left="9684" w:hanging="180"/>
      </w:pPr>
    </w:lvl>
  </w:abstractNum>
  <w:abstractNum w:abstractNumId="23">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797C5722"/>
    <w:multiLevelType w:val="multilevel"/>
    <w:tmpl w:val="FEBAB2D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7CFB7C15"/>
    <w:multiLevelType w:val="hybridMultilevel"/>
    <w:tmpl w:val="3C2258D4"/>
    <w:lvl w:ilvl="0" w:tplc="87E85EB8">
      <w:start w:val="1"/>
      <w:numFmt w:val="lowerLetter"/>
      <w:lvlText w:val="%1)"/>
      <w:lvlJc w:val="left"/>
      <w:pPr>
        <w:tabs>
          <w:tab w:val="num" w:pos="736"/>
        </w:tabs>
        <w:ind w:left="736" w:hanging="360"/>
      </w:pPr>
      <w:rPr>
        <w:rFonts w:hint="default"/>
      </w:rPr>
    </w:lvl>
    <w:lvl w:ilvl="1" w:tplc="A6DE4604">
      <w:start w:val="2"/>
      <w:numFmt w:val="decimal"/>
      <w:lvlText w:val="%2."/>
      <w:lvlJc w:val="left"/>
      <w:pPr>
        <w:tabs>
          <w:tab w:val="num" w:pos="1456"/>
        </w:tabs>
        <w:ind w:left="1456" w:hanging="360"/>
      </w:pPr>
      <w:rPr>
        <w:rFonts w:hint="default"/>
        <w:b w:val="0"/>
        <w:i w:val="0"/>
      </w:rPr>
    </w:lvl>
    <w:lvl w:ilvl="2" w:tplc="C7D618D8">
      <w:start w:val="1"/>
      <w:numFmt w:val="lowerLetter"/>
      <w:lvlText w:val="%3)"/>
      <w:lvlJc w:val="left"/>
      <w:pPr>
        <w:tabs>
          <w:tab w:val="num" w:pos="2356"/>
        </w:tabs>
        <w:ind w:left="2356" w:hanging="360"/>
      </w:pPr>
      <w:rPr>
        <w:rFonts w:hint="default"/>
      </w:rPr>
    </w:lvl>
    <w:lvl w:ilvl="3" w:tplc="20D29A30">
      <w:start w:val="7"/>
      <w:numFmt w:val="upperRoman"/>
      <w:lvlText w:val="%4."/>
      <w:lvlJc w:val="left"/>
      <w:pPr>
        <w:ind w:left="3256" w:hanging="720"/>
      </w:pPr>
      <w:rPr>
        <w:rFonts w:hint="default"/>
      </w:rPr>
    </w:lvl>
    <w:lvl w:ilvl="4" w:tplc="04050019" w:tentative="1">
      <w:start w:val="1"/>
      <w:numFmt w:val="lowerLetter"/>
      <w:lvlText w:val="%5."/>
      <w:lvlJc w:val="left"/>
      <w:pPr>
        <w:tabs>
          <w:tab w:val="num" w:pos="3616"/>
        </w:tabs>
        <w:ind w:left="3616" w:hanging="360"/>
      </w:pPr>
    </w:lvl>
    <w:lvl w:ilvl="5" w:tplc="0405001B" w:tentative="1">
      <w:start w:val="1"/>
      <w:numFmt w:val="lowerRoman"/>
      <w:lvlText w:val="%6."/>
      <w:lvlJc w:val="right"/>
      <w:pPr>
        <w:tabs>
          <w:tab w:val="num" w:pos="4336"/>
        </w:tabs>
        <w:ind w:left="4336" w:hanging="180"/>
      </w:pPr>
    </w:lvl>
    <w:lvl w:ilvl="6" w:tplc="0405000F" w:tentative="1">
      <w:start w:val="1"/>
      <w:numFmt w:val="decimal"/>
      <w:lvlText w:val="%7."/>
      <w:lvlJc w:val="left"/>
      <w:pPr>
        <w:tabs>
          <w:tab w:val="num" w:pos="5056"/>
        </w:tabs>
        <w:ind w:left="5056" w:hanging="360"/>
      </w:pPr>
    </w:lvl>
    <w:lvl w:ilvl="7" w:tplc="04050019" w:tentative="1">
      <w:start w:val="1"/>
      <w:numFmt w:val="lowerLetter"/>
      <w:lvlText w:val="%8."/>
      <w:lvlJc w:val="left"/>
      <w:pPr>
        <w:tabs>
          <w:tab w:val="num" w:pos="5776"/>
        </w:tabs>
        <w:ind w:left="5776" w:hanging="360"/>
      </w:pPr>
    </w:lvl>
    <w:lvl w:ilvl="8" w:tplc="0405001B" w:tentative="1">
      <w:start w:val="1"/>
      <w:numFmt w:val="lowerRoman"/>
      <w:lvlText w:val="%9."/>
      <w:lvlJc w:val="right"/>
      <w:pPr>
        <w:tabs>
          <w:tab w:val="num" w:pos="6496"/>
        </w:tabs>
        <w:ind w:left="6496" w:hanging="180"/>
      </w:pPr>
    </w:lvl>
  </w:abstractNum>
  <w:abstractNum w:abstractNumId="26">
    <w:nsid w:val="7F8D1AAE"/>
    <w:multiLevelType w:val="multilevel"/>
    <w:tmpl w:val="794CFA0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9"/>
  </w:num>
  <w:num w:numId="3">
    <w:abstractNumId w:val="24"/>
  </w:num>
  <w:num w:numId="4">
    <w:abstractNumId w:val="8"/>
  </w:num>
  <w:num w:numId="5">
    <w:abstractNumId w:val="22"/>
  </w:num>
  <w:num w:numId="6">
    <w:abstractNumId w:val="1"/>
  </w:num>
  <w:num w:numId="7">
    <w:abstractNumId w:val="25"/>
  </w:num>
  <w:num w:numId="8">
    <w:abstractNumId w:val="17"/>
  </w:num>
  <w:num w:numId="9">
    <w:abstractNumId w:val="10"/>
  </w:num>
  <w:num w:numId="10">
    <w:abstractNumId w:val="21"/>
  </w:num>
  <w:num w:numId="11">
    <w:abstractNumId w:val="13"/>
  </w:num>
  <w:num w:numId="12">
    <w:abstractNumId w:val="20"/>
  </w:num>
  <w:num w:numId="13">
    <w:abstractNumId w:val="6"/>
  </w:num>
  <w:num w:numId="14">
    <w:abstractNumId w:val="18"/>
  </w:num>
  <w:num w:numId="15">
    <w:abstractNumId w:val="16"/>
  </w:num>
  <w:num w:numId="16">
    <w:abstractNumId w:val="5"/>
  </w:num>
  <w:num w:numId="17">
    <w:abstractNumId w:val="15"/>
  </w:num>
  <w:num w:numId="18">
    <w:abstractNumId w:val="3"/>
  </w:num>
  <w:num w:numId="19">
    <w:abstractNumId w:val="23"/>
  </w:num>
  <w:num w:numId="20">
    <w:abstractNumId w:val="26"/>
  </w:num>
  <w:num w:numId="21">
    <w:abstractNumId w:val="4"/>
  </w:num>
  <w:num w:numId="22">
    <w:abstractNumId w:val="0"/>
  </w:num>
  <w:num w:numId="23">
    <w:abstractNumId w:val="14"/>
  </w:num>
  <w:num w:numId="24">
    <w:abstractNumId w:val="11"/>
  </w:num>
  <w:num w:numId="25">
    <w:abstractNumId w:val="1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2"/>
  </w:num>
  <w:num w:numId="2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125D"/>
    <w:rsid w:val="000021EF"/>
    <w:rsid w:val="000030BC"/>
    <w:rsid w:val="00010C60"/>
    <w:rsid w:val="00012321"/>
    <w:rsid w:val="00012345"/>
    <w:rsid w:val="00017032"/>
    <w:rsid w:val="00023D72"/>
    <w:rsid w:val="000274F9"/>
    <w:rsid w:val="0003711D"/>
    <w:rsid w:val="0003736D"/>
    <w:rsid w:val="0004006A"/>
    <w:rsid w:val="00040990"/>
    <w:rsid w:val="00042496"/>
    <w:rsid w:val="00044E34"/>
    <w:rsid w:val="0004541F"/>
    <w:rsid w:val="00045D2F"/>
    <w:rsid w:val="00047368"/>
    <w:rsid w:val="00051B44"/>
    <w:rsid w:val="00052497"/>
    <w:rsid w:val="00055F36"/>
    <w:rsid w:val="000657BB"/>
    <w:rsid w:val="00071B3B"/>
    <w:rsid w:val="00073931"/>
    <w:rsid w:val="00074AB9"/>
    <w:rsid w:val="000763E0"/>
    <w:rsid w:val="0007645A"/>
    <w:rsid w:val="00077810"/>
    <w:rsid w:val="00086A6F"/>
    <w:rsid w:val="00090196"/>
    <w:rsid w:val="0009194B"/>
    <w:rsid w:val="00094081"/>
    <w:rsid w:val="000A3E0D"/>
    <w:rsid w:val="000A7A04"/>
    <w:rsid w:val="000B03C6"/>
    <w:rsid w:val="000B181B"/>
    <w:rsid w:val="000B5573"/>
    <w:rsid w:val="000B734E"/>
    <w:rsid w:val="000C09A7"/>
    <w:rsid w:val="000C6BC6"/>
    <w:rsid w:val="000C7C5D"/>
    <w:rsid w:val="000D11ED"/>
    <w:rsid w:val="000D2A01"/>
    <w:rsid w:val="000D3371"/>
    <w:rsid w:val="000D369F"/>
    <w:rsid w:val="000D3DDC"/>
    <w:rsid w:val="000D713D"/>
    <w:rsid w:val="000D786C"/>
    <w:rsid w:val="000E28F6"/>
    <w:rsid w:val="000E2B10"/>
    <w:rsid w:val="000E2BA2"/>
    <w:rsid w:val="000F0E27"/>
    <w:rsid w:val="000F3183"/>
    <w:rsid w:val="000F6629"/>
    <w:rsid w:val="000F76CD"/>
    <w:rsid w:val="00103D31"/>
    <w:rsid w:val="00107159"/>
    <w:rsid w:val="0010724B"/>
    <w:rsid w:val="0011298F"/>
    <w:rsid w:val="0011429C"/>
    <w:rsid w:val="001154AE"/>
    <w:rsid w:val="00115FDE"/>
    <w:rsid w:val="00116136"/>
    <w:rsid w:val="00121898"/>
    <w:rsid w:val="00124416"/>
    <w:rsid w:val="00125A7F"/>
    <w:rsid w:val="00126C07"/>
    <w:rsid w:val="00127A0A"/>
    <w:rsid w:val="00130BF8"/>
    <w:rsid w:val="001318E5"/>
    <w:rsid w:val="00133140"/>
    <w:rsid w:val="00133B4B"/>
    <w:rsid w:val="0013499C"/>
    <w:rsid w:val="00135423"/>
    <w:rsid w:val="00137A9F"/>
    <w:rsid w:val="0014191B"/>
    <w:rsid w:val="0014196C"/>
    <w:rsid w:val="00141D24"/>
    <w:rsid w:val="00146380"/>
    <w:rsid w:val="00146F3E"/>
    <w:rsid w:val="00154270"/>
    <w:rsid w:val="00155CF8"/>
    <w:rsid w:val="0016433C"/>
    <w:rsid w:val="00170393"/>
    <w:rsid w:val="0017731A"/>
    <w:rsid w:val="00180E67"/>
    <w:rsid w:val="00186717"/>
    <w:rsid w:val="0018746C"/>
    <w:rsid w:val="00190DD1"/>
    <w:rsid w:val="00191713"/>
    <w:rsid w:val="001918EB"/>
    <w:rsid w:val="001926EF"/>
    <w:rsid w:val="00192E20"/>
    <w:rsid w:val="001951F4"/>
    <w:rsid w:val="00195241"/>
    <w:rsid w:val="001A7C29"/>
    <w:rsid w:val="001B0CD8"/>
    <w:rsid w:val="001B2A8F"/>
    <w:rsid w:val="001B37A7"/>
    <w:rsid w:val="001C13D0"/>
    <w:rsid w:val="001C5F7F"/>
    <w:rsid w:val="001C66AD"/>
    <w:rsid w:val="001C66EF"/>
    <w:rsid w:val="001C79D6"/>
    <w:rsid w:val="001D4C0E"/>
    <w:rsid w:val="001D51B3"/>
    <w:rsid w:val="001D6535"/>
    <w:rsid w:val="001D7D53"/>
    <w:rsid w:val="001E12FF"/>
    <w:rsid w:val="001E28AB"/>
    <w:rsid w:val="001E2A0F"/>
    <w:rsid w:val="001E3796"/>
    <w:rsid w:val="001E4469"/>
    <w:rsid w:val="001E4784"/>
    <w:rsid w:val="001E54C5"/>
    <w:rsid w:val="001E584D"/>
    <w:rsid w:val="001E5E5F"/>
    <w:rsid w:val="001E65FD"/>
    <w:rsid w:val="001F1ABC"/>
    <w:rsid w:val="001F2A6A"/>
    <w:rsid w:val="001F4ED0"/>
    <w:rsid w:val="001F53C5"/>
    <w:rsid w:val="001F5AE6"/>
    <w:rsid w:val="001F7D12"/>
    <w:rsid w:val="00201773"/>
    <w:rsid w:val="002020EC"/>
    <w:rsid w:val="00202C99"/>
    <w:rsid w:val="00203AE4"/>
    <w:rsid w:val="00203D8F"/>
    <w:rsid w:val="00204D24"/>
    <w:rsid w:val="00205041"/>
    <w:rsid w:val="0020662C"/>
    <w:rsid w:val="00214C0F"/>
    <w:rsid w:val="002176B4"/>
    <w:rsid w:val="00217E3F"/>
    <w:rsid w:val="00221F9C"/>
    <w:rsid w:val="00223267"/>
    <w:rsid w:val="002242B5"/>
    <w:rsid w:val="00230841"/>
    <w:rsid w:val="002329CE"/>
    <w:rsid w:val="002331B4"/>
    <w:rsid w:val="0024041F"/>
    <w:rsid w:val="0024092D"/>
    <w:rsid w:val="0024368F"/>
    <w:rsid w:val="002436D8"/>
    <w:rsid w:val="00244010"/>
    <w:rsid w:val="00245C07"/>
    <w:rsid w:val="00245EA7"/>
    <w:rsid w:val="00252019"/>
    <w:rsid w:val="002521A4"/>
    <w:rsid w:val="002579F8"/>
    <w:rsid w:val="00257FA2"/>
    <w:rsid w:val="00261A34"/>
    <w:rsid w:val="002632B7"/>
    <w:rsid w:val="00264FF6"/>
    <w:rsid w:val="002670C6"/>
    <w:rsid w:val="00272349"/>
    <w:rsid w:val="00272672"/>
    <w:rsid w:val="00272A16"/>
    <w:rsid w:val="00272F9F"/>
    <w:rsid w:val="0027331A"/>
    <w:rsid w:val="002758CA"/>
    <w:rsid w:val="002763AB"/>
    <w:rsid w:val="00276C41"/>
    <w:rsid w:val="0028222F"/>
    <w:rsid w:val="00284A4D"/>
    <w:rsid w:val="00285C1A"/>
    <w:rsid w:val="002916FD"/>
    <w:rsid w:val="00293D6B"/>
    <w:rsid w:val="002953F2"/>
    <w:rsid w:val="0029739F"/>
    <w:rsid w:val="002A48A7"/>
    <w:rsid w:val="002A589D"/>
    <w:rsid w:val="002A59C3"/>
    <w:rsid w:val="002A6118"/>
    <w:rsid w:val="002A6971"/>
    <w:rsid w:val="002B0E07"/>
    <w:rsid w:val="002B25CB"/>
    <w:rsid w:val="002B5BD8"/>
    <w:rsid w:val="002B5D01"/>
    <w:rsid w:val="002B7396"/>
    <w:rsid w:val="002C2BD7"/>
    <w:rsid w:val="002C3BCB"/>
    <w:rsid w:val="002C58B2"/>
    <w:rsid w:val="002C5E2C"/>
    <w:rsid w:val="002D5C79"/>
    <w:rsid w:val="002D5E1B"/>
    <w:rsid w:val="002E097E"/>
    <w:rsid w:val="002E1241"/>
    <w:rsid w:val="002E22DD"/>
    <w:rsid w:val="002E23EF"/>
    <w:rsid w:val="002E73B1"/>
    <w:rsid w:val="002E7AF7"/>
    <w:rsid w:val="002F149F"/>
    <w:rsid w:val="002F47EA"/>
    <w:rsid w:val="002F6C49"/>
    <w:rsid w:val="003019BF"/>
    <w:rsid w:val="0030269C"/>
    <w:rsid w:val="00312C37"/>
    <w:rsid w:val="00314676"/>
    <w:rsid w:val="0032061D"/>
    <w:rsid w:val="00320B4E"/>
    <w:rsid w:val="0032235B"/>
    <w:rsid w:val="00322710"/>
    <w:rsid w:val="0032545E"/>
    <w:rsid w:val="00326784"/>
    <w:rsid w:val="0032752D"/>
    <w:rsid w:val="003300C4"/>
    <w:rsid w:val="00330FE9"/>
    <w:rsid w:val="00331853"/>
    <w:rsid w:val="00332E05"/>
    <w:rsid w:val="0033750D"/>
    <w:rsid w:val="00341130"/>
    <w:rsid w:val="00341E2D"/>
    <w:rsid w:val="00342BC9"/>
    <w:rsid w:val="003442C7"/>
    <w:rsid w:val="0035334C"/>
    <w:rsid w:val="003544C2"/>
    <w:rsid w:val="00357B74"/>
    <w:rsid w:val="00365F25"/>
    <w:rsid w:val="00370E4E"/>
    <w:rsid w:val="00372027"/>
    <w:rsid w:val="003736E6"/>
    <w:rsid w:val="00373C15"/>
    <w:rsid w:val="003743E5"/>
    <w:rsid w:val="003766AA"/>
    <w:rsid w:val="00377681"/>
    <w:rsid w:val="0037773C"/>
    <w:rsid w:val="00382233"/>
    <w:rsid w:val="00385048"/>
    <w:rsid w:val="0039016C"/>
    <w:rsid w:val="0039303E"/>
    <w:rsid w:val="00394942"/>
    <w:rsid w:val="0039610C"/>
    <w:rsid w:val="003A09BE"/>
    <w:rsid w:val="003A4FAD"/>
    <w:rsid w:val="003A5EEF"/>
    <w:rsid w:val="003B01FF"/>
    <w:rsid w:val="003B2233"/>
    <w:rsid w:val="003B2DB5"/>
    <w:rsid w:val="003B3504"/>
    <w:rsid w:val="003B6093"/>
    <w:rsid w:val="003B707B"/>
    <w:rsid w:val="003C08FA"/>
    <w:rsid w:val="003C4F85"/>
    <w:rsid w:val="003C5FE2"/>
    <w:rsid w:val="003C7A69"/>
    <w:rsid w:val="003C7CEF"/>
    <w:rsid w:val="003D0908"/>
    <w:rsid w:val="003D2F32"/>
    <w:rsid w:val="003D5EC4"/>
    <w:rsid w:val="003E00B2"/>
    <w:rsid w:val="003E0C14"/>
    <w:rsid w:val="003E3B85"/>
    <w:rsid w:val="003E705A"/>
    <w:rsid w:val="003E78AF"/>
    <w:rsid w:val="003F1933"/>
    <w:rsid w:val="003F1973"/>
    <w:rsid w:val="003F60E5"/>
    <w:rsid w:val="003F65FA"/>
    <w:rsid w:val="003F6993"/>
    <w:rsid w:val="003F6CF1"/>
    <w:rsid w:val="00404A39"/>
    <w:rsid w:val="00405008"/>
    <w:rsid w:val="00407C7C"/>
    <w:rsid w:val="0041049E"/>
    <w:rsid w:val="004135C1"/>
    <w:rsid w:val="00417381"/>
    <w:rsid w:val="004215C2"/>
    <w:rsid w:val="004216EF"/>
    <w:rsid w:val="00421B38"/>
    <w:rsid w:val="004233F2"/>
    <w:rsid w:val="00427770"/>
    <w:rsid w:val="00430E95"/>
    <w:rsid w:val="00433889"/>
    <w:rsid w:val="00435E65"/>
    <w:rsid w:val="00436BE7"/>
    <w:rsid w:val="0044079E"/>
    <w:rsid w:val="00445999"/>
    <w:rsid w:val="00447A2C"/>
    <w:rsid w:val="00447A4D"/>
    <w:rsid w:val="0045059A"/>
    <w:rsid w:val="004511A2"/>
    <w:rsid w:val="004522ED"/>
    <w:rsid w:val="00453DFF"/>
    <w:rsid w:val="00454118"/>
    <w:rsid w:val="00454E0A"/>
    <w:rsid w:val="00455E8E"/>
    <w:rsid w:val="00462E0D"/>
    <w:rsid w:val="00466ED2"/>
    <w:rsid w:val="00470B10"/>
    <w:rsid w:val="00471390"/>
    <w:rsid w:val="00471E95"/>
    <w:rsid w:val="004734C4"/>
    <w:rsid w:val="00474BC8"/>
    <w:rsid w:val="004759D5"/>
    <w:rsid w:val="004768F4"/>
    <w:rsid w:val="0048530F"/>
    <w:rsid w:val="00490B8D"/>
    <w:rsid w:val="0049472F"/>
    <w:rsid w:val="00494F9E"/>
    <w:rsid w:val="004A2F58"/>
    <w:rsid w:val="004A3318"/>
    <w:rsid w:val="004B68BE"/>
    <w:rsid w:val="004B7929"/>
    <w:rsid w:val="004B7BF1"/>
    <w:rsid w:val="004C0326"/>
    <w:rsid w:val="004C0C6A"/>
    <w:rsid w:val="004C0CD4"/>
    <w:rsid w:val="004C2B74"/>
    <w:rsid w:val="004C6D7F"/>
    <w:rsid w:val="004D33D3"/>
    <w:rsid w:val="004D5B11"/>
    <w:rsid w:val="004D65EC"/>
    <w:rsid w:val="004E0CE9"/>
    <w:rsid w:val="004E7322"/>
    <w:rsid w:val="004F1A76"/>
    <w:rsid w:val="004F5FD6"/>
    <w:rsid w:val="004F6825"/>
    <w:rsid w:val="00503D8B"/>
    <w:rsid w:val="005041AE"/>
    <w:rsid w:val="00505BE3"/>
    <w:rsid w:val="0050650A"/>
    <w:rsid w:val="00510ADF"/>
    <w:rsid w:val="00510C51"/>
    <w:rsid w:val="005125F4"/>
    <w:rsid w:val="00512F28"/>
    <w:rsid w:val="00517EEF"/>
    <w:rsid w:val="00522712"/>
    <w:rsid w:val="00524D1F"/>
    <w:rsid w:val="00525018"/>
    <w:rsid w:val="005255B2"/>
    <w:rsid w:val="005255E2"/>
    <w:rsid w:val="00527599"/>
    <w:rsid w:val="00532DB7"/>
    <w:rsid w:val="00532EE5"/>
    <w:rsid w:val="0053372F"/>
    <w:rsid w:val="0053436E"/>
    <w:rsid w:val="0054037B"/>
    <w:rsid w:val="005422E5"/>
    <w:rsid w:val="00542E5D"/>
    <w:rsid w:val="0054327E"/>
    <w:rsid w:val="00543E7F"/>
    <w:rsid w:val="005442F6"/>
    <w:rsid w:val="00546249"/>
    <w:rsid w:val="005519F1"/>
    <w:rsid w:val="0056063A"/>
    <w:rsid w:val="00562B3E"/>
    <w:rsid w:val="00563633"/>
    <w:rsid w:val="00565E37"/>
    <w:rsid w:val="00567280"/>
    <w:rsid w:val="00577766"/>
    <w:rsid w:val="00580840"/>
    <w:rsid w:val="00580B71"/>
    <w:rsid w:val="00581921"/>
    <w:rsid w:val="00584D32"/>
    <w:rsid w:val="005863A6"/>
    <w:rsid w:val="005910DA"/>
    <w:rsid w:val="00591EEB"/>
    <w:rsid w:val="00592354"/>
    <w:rsid w:val="00592E90"/>
    <w:rsid w:val="005949A1"/>
    <w:rsid w:val="005A28E7"/>
    <w:rsid w:val="005A4359"/>
    <w:rsid w:val="005A6D47"/>
    <w:rsid w:val="005A74D5"/>
    <w:rsid w:val="005B0D14"/>
    <w:rsid w:val="005B1131"/>
    <w:rsid w:val="005B369B"/>
    <w:rsid w:val="005B3B46"/>
    <w:rsid w:val="005B6CDA"/>
    <w:rsid w:val="005C19AF"/>
    <w:rsid w:val="005C47AB"/>
    <w:rsid w:val="005C7661"/>
    <w:rsid w:val="005C771A"/>
    <w:rsid w:val="005C79B5"/>
    <w:rsid w:val="005D37DA"/>
    <w:rsid w:val="005D3CE7"/>
    <w:rsid w:val="005E0DA8"/>
    <w:rsid w:val="005E3E7C"/>
    <w:rsid w:val="005E4788"/>
    <w:rsid w:val="005E4F1F"/>
    <w:rsid w:val="005E512D"/>
    <w:rsid w:val="005F3852"/>
    <w:rsid w:val="0060506E"/>
    <w:rsid w:val="00611A1C"/>
    <w:rsid w:val="0061416F"/>
    <w:rsid w:val="00615A07"/>
    <w:rsid w:val="00620060"/>
    <w:rsid w:val="00621529"/>
    <w:rsid w:val="00626F73"/>
    <w:rsid w:val="00640BC8"/>
    <w:rsid w:val="006417ED"/>
    <w:rsid w:val="00642D80"/>
    <w:rsid w:val="0064542D"/>
    <w:rsid w:val="006465CD"/>
    <w:rsid w:val="006468F1"/>
    <w:rsid w:val="006476FB"/>
    <w:rsid w:val="006502B7"/>
    <w:rsid w:val="006550B4"/>
    <w:rsid w:val="00655D12"/>
    <w:rsid w:val="006600CC"/>
    <w:rsid w:val="006603B5"/>
    <w:rsid w:val="00664F93"/>
    <w:rsid w:val="0066708F"/>
    <w:rsid w:val="00674E25"/>
    <w:rsid w:val="00680696"/>
    <w:rsid w:val="006810DF"/>
    <w:rsid w:val="006812B6"/>
    <w:rsid w:val="00681ECF"/>
    <w:rsid w:val="00682B98"/>
    <w:rsid w:val="00683AD8"/>
    <w:rsid w:val="00686803"/>
    <w:rsid w:val="006917AB"/>
    <w:rsid w:val="00694D81"/>
    <w:rsid w:val="00694FF2"/>
    <w:rsid w:val="00696B58"/>
    <w:rsid w:val="006973F1"/>
    <w:rsid w:val="00697C9A"/>
    <w:rsid w:val="006A479F"/>
    <w:rsid w:val="006A56FD"/>
    <w:rsid w:val="006B3E28"/>
    <w:rsid w:val="006C2050"/>
    <w:rsid w:val="006D64A6"/>
    <w:rsid w:val="006E27A6"/>
    <w:rsid w:val="006E71AE"/>
    <w:rsid w:val="006E7AC6"/>
    <w:rsid w:val="006F3C1C"/>
    <w:rsid w:val="006F6472"/>
    <w:rsid w:val="00700833"/>
    <w:rsid w:val="00703EC3"/>
    <w:rsid w:val="00706E35"/>
    <w:rsid w:val="007110E0"/>
    <w:rsid w:val="00711A21"/>
    <w:rsid w:val="00713A9D"/>
    <w:rsid w:val="00716826"/>
    <w:rsid w:val="00725BEF"/>
    <w:rsid w:val="00730DEF"/>
    <w:rsid w:val="00731E91"/>
    <w:rsid w:val="00733718"/>
    <w:rsid w:val="00733AD1"/>
    <w:rsid w:val="0073542D"/>
    <w:rsid w:val="00741C90"/>
    <w:rsid w:val="00744D38"/>
    <w:rsid w:val="00745515"/>
    <w:rsid w:val="00745596"/>
    <w:rsid w:val="007477A4"/>
    <w:rsid w:val="007479E0"/>
    <w:rsid w:val="00750210"/>
    <w:rsid w:val="007510FF"/>
    <w:rsid w:val="0075661C"/>
    <w:rsid w:val="00763210"/>
    <w:rsid w:val="00764C4B"/>
    <w:rsid w:val="00765CFD"/>
    <w:rsid w:val="007679E5"/>
    <w:rsid w:val="007748AA"/>
    <w:rsid w:val="007825C8"/>
    <w:rsid w:val="00783405"/>
    <w:rsid w:val="00784465"/>
    <w:rsid w:val="0079025E"/>
    <w:rsid w:val="007915D6"/>
    <w:rsid w:val="00793F83"/>
    <w:rsid w:val="007A018B"/>
    <w:rsid w:val="007A02E4"/>
    <w:rsid w:val="007A1319"/>
    <w:rsid w:val="007A27E3"/>
    <w:rsid w:val="007A45E6"/>
    <w:rsid w:val="007A666E"/>
    <w:rsid w:val="007A7215"/>
    <w:rsid w:val="007B732E"/>
    <w:rsid w:val="007C0956"/>
    <w:rsid w:val="007C283D"/>
    <w:rsid w:val="007D1347"/>
    <w:rsid w:val="007D13E6"/>
    <w:rsid w:val="007D33EA"/>
    <w:rsid w:val="007D47B3"/>
    <w:rsid w:val="007D4E1C"/>
    <w:rsid w:val="007E0CD9"/>
    <w:rsid w:val="007E33AE"/>
    <w:rsid w:val="007E3AE5"/>
    <w:rsid w:val="007E77CE"/>
    <w:rsid w:val="007E782C"/>
    <w:rsid w:val="007E7B56"/>
    <w:rsid w:val="007F29FF"/>
    <w:rsid w:val="007F3B9B"/>
    <w:rsid w:val="007F3BA5"/>
    <w:rsid w:val="007F49C5"/>
    <w:rsid w:val="007F5B00"/>
    <w:rsid w:val="007F5BEA"/>
    <w:rsid w:val="00805E7E"/>
    <w:rsid w:val="00810A87"/>
    <w:rsid w:val="00811FA4"/>
    <w:rsid w:val="00812A59"/>
    <w:rsid w:val="008149DB"/>
    <w:rsid w:val="00823CCC"/>
    <w:rsid w:val="0082451D"/>
    <w:rsid w:val="0083496A"/>
    <w:rsid w:val="0083591F"/>
    <w:rsid w:val="008364F5"/>
    <w:rsid w:val="0084018A"/>
    <w:rsid w:val="008424F5"/>
    <w:rsid w:val="00842AD0"/>
    <w:rsid w:val="00850753"/>
    <w:rsid w:val="00851156"/>
    <w:rsid w:val="00854345"/>
    <w:rsid w:val="00855614"/>
    <w:rsid w:val="008601AE"/>
    <w:rsid w:val="00862526"/>
    <w:rsid w:val="008659B1"/>
    <w:rsid w:val="00866400"/>
    <w:rsid w:val="00867BD2"/>
    <w:rsid w:val="00871F72"/>
    <w:rsid w:val="00873B92"/>
    <w:rsid w:val="00874312"/>
    <w:rsid w:val="008849F4"/>
    <w:rsid w:val="008854FB"/>
    <w:rsid w:val="0088591D"/>
    <w:rsid w:val="00887EBB"/>
    <w:rsid w:val="00895E1C"/>
    <w:rsid w:val="008961E0"/>
    <w:rsid w:val="008976F2"/>
    <w:rsid w:val="008A0166"/>
    <w:rsid w:val="008A1D33"/>
    <w:rsid w:val="008A2932"/>
    <w:rsid w:val="008A3F74"/>
    <w:rsid w:val="008A47D6"/>
    <w:rsid w:val="008A70C8"/>
    <w:rsid w:val="008B45FD"/>
    <w:rsid w:val="008B6266"/>
    <w:rsid w:val="008C10FE"/>
    <w:rsid w:val="008C197D"/>
    <w:rsid w:val="008C289A"/>
    <w:rsid w:val="008C39E8"/>
    <w:rsid w:val="008C560A"/>
    <w:rsid w:val="008C7199"/>
    <w:rsid w:val="008D47B3"/>
    <w:rsid w:val="008E2DF5"/>
    <w:rsid w:val="008E3A35"/>
    <w:rsid w:val="008E58A9"/>
    <w:rsid w:val="008E7E8A"/>
    <w:rsid w:val="008F09CF"/>
    <w:rsid w:val="008F2DDE"/>
    <w:rsid w:val="00900831"/>
    <w:rsid w:val="00902B99"/>
    <w:rsid w:val="009041E7"/>
    <w:rsid w:val="00910878"/>
    <w:rsid w:val="00911049"/>
    <w:rsid w:val="00912CDF"/>
    <w:rsid w:val="00917D9F"/>
    <w:rsid w:val="0092213E"/>
    <w:rsid w:val="00922A93"/>
    <w:rsid w:val="0093098F"/>
    <w:rsid w:val="00930C1D"/>
    <w:rsid w:val="00935753"/>
    <w:rsid w:val="00943B2C"/>
    <w:rsid w:val="00946052"/>
    <w:rsid w:val="009531C9"/>
    <w:rsid w:val="00954CAE"/>
    <w:rsid w:val="0095514F"/>
    <w:rsid w:val="00955F60"/>
    <w:rsid w:val="00961241"/>
    <w:rsid w:val="00965246"/>
    <w:rsid w:val="00967E07"/>
    <w:rsid w:val="00970523"/>
    <w:rsid w:val="009714A8"/>
    <w:rsid w:val="00971A30"/>
    <w:rsid w:val="0097252C"/>
    <w:rsid w:val="009733E0"/>
    <w:rsid w:val="00974FC6"/>
    <w:rsid w:val="00976CB2"/>
    <w:rsid w:val="00982AEE"/>
    <w:rsid w:val="00982CCD"/>
    <w:rsid w:val="009847D2"/>
    <w:rsid w:val="0098784F"/>
    <w:rsid w:val="0099227A"/>
    <w:rsid w:val="00992E88"/>
    <w:rsid w:val="009945C9"/>
    <w:rsid w:val="00996A38"/>
    <w:rsid w:val="00997094"/>
    <w:rsid w:val="009A282C"/>
    <w:rsid w:val="009A3E9A"/>
    <w:rsid w:val="009A5192"/>
    <w:rsid w:val="009A641C"/>
    <w:rsid w:val="009A6578"/>
    <w:rsid w:val="009A66DC"/>
    <w:rsid w:val="009A6D95"/>
    <w:rsid w:val="009B0FF1"/>
    <w:rsid w:val="009B207A"/>
    <w:rsid w:val="009B5740"/>
    <w:rsid w:val="009B64DF"/>
    <w:rsid w:val="009B7083"/>
    <w:rsid w:val="009B7139"/>
    <w:rsid w:val="009B73BE"/>
    <w:rsid w:val="009C11D3"/>
    <w:rsid w:val="009C1585"/>
    <w:rsid w:val="009C209C"/>
    <w:rsid w:val="009C26D4"/>
    <w:rsid w:val="009D2F28"/>
    <w:rsid w:val="009D3CB1"/>
    <w:rsid w:val="009D514B"/>
    <w:rsid w:val="009D5821"/>
    <w:rsid w:val="009D59BA"/>
    <w:rsid w:val="009D5CB6"/>
    <w:rsid w:val="009D6BC5"/>
    <w:rsid w:val="009D6DDB"/>
    <w:rsid w:val="009D7EDD"/>
    <w:rsid w:val="009E12B4"/>
    <w:rsid w:val="009E37CA"/>
    <w:rsid w:val="009E4476"/>
    <w:rsid w:val="009E613E"/>
    <w:rsid w:val="009E648F"/>
    <w:rsid w:val="009F00AD"/>
    <w:rsid w:val="009F0969"/>
    <w:rsid w:val="009F2140"/>
    <w:rsid w:val="009F2E00"/>
    <w:rsid w:val="009F55DC"/>
    <w:rsid w:val="009F6BAE"/>
    <w:rsid w:val="009F712A"/>
    <w:rsid w:val="00A03487"/>
    <w:rsid w:val="00A05F6D"/>
    <w:rsid w:val="00A07F1F"/>
    <w:rsid w:val="00A12121"/>
    <w:rsid w:val="00A1411A"/>
    <w:rsid w:val="00A2095C"/>
    <w:rsid w:val="00A27ECE"/>
    <w:rsid w:val="00A331A1"/>
    <w:rsid w:val="00A42AA4"/>
    <w:rsid w:val="00A533BC"/>
    <w:rsid w:val="00A55139"/>
    <w:rsid w:val="00A60B39"/>
    <w:rsid w:val="00A65D50"/>
    <w:rsid w:val="00A67CA3"/>
    <w:rsid w:val="00A704B1"/>
    <w:rsid w:val="00A72831"/>
    <w:rsid w:val="00A7338C"/>
    <w:rsid w:val="00A73793"/>
    <w:rsid w:val="00A74331"/>
    <w:rsid w:val="00A80588"/>
    <w:rsid w:val="00A8095A"/>
    <w:rsid w:val="00A8368F"/>
    <w:rsid w:val="00A87119"/>
    <w:rsid w:val="00A92576"/>
    <w:rsid w:val="00A92C11"/>
    <w:rsid w:val="00A950AB"/>
    <w:rsid w:val="00A95D7F"/>
    <w:rsid w:val="00A9670A"/>
    <w:rsid w:val="00A97D2D"/>
    <w:rsid w:val="00AA069C"/>
    <w:rsid w:val="00AA1BF3"/>
    <w:rsid w:val="00AA25DE"/>
    <w:rsid w:val="00AA7088"/>
    <w:rsid w:val="00AA7802"/>
    <w:rsid w:val="00AB0217"/>
    <w:rsid w:val="00AB02BF"/>
    <w:rsid w:val="00AB0D3C"/>
    <w:rsid w:val="00AB1B7E"/>
    <w:rsid w:val="00AB2848"/>
    <w:rsid w:val="00AC2BC2"/>
    <w:rsid w:val="00AC6ACA"/>
    <w:rsid w:val="00AD113D"/>
    <w:rsid w:val="00AD36D8"/>
    <w:rsid w:val="00AE0E46"/>
    <w:rsid w:val="00AE190B"/>
    <w:rsid w:val="00AE317C"/>
    <w:rsid w:val="00AF0971"/>
    <w:rsid w:val="00AF773B"/>
    <w:rsid w:val="00B00F69"/>
    <w:rsid w:val="00B02C07"/>
    <w:rsid w:val="00B03856"/>
    <w:rsid w:val="00B07230"/>
    <w:rsid w:val="00B07B20"/>
    <w:rsid w:val="00B10EA3"/>
    <w:rsid w:val="00B1120E"/>
    <w:rsid w:val="00B1142E"/>
    <w:rsid w:val="00B11AE2"/>
    <w:rsid w:val="00B12AA8"/>
    <w:rsid w:val="00B153D0"/>
    <w:rsid w:val="00B205DE"/>
    <w:rsid w:val="00B20E04"/>
    <w:rsid w:val="00B27009"/>
    <w:rsid w:val="00B30912"/>
    <w:rsid w:val="00B314EF"/>
    <w:rsid w:val="00B36B16"/>
    <w:rsid w:val="00B42307"/>
    <w:rsid w:val="00B42414"/>
    <w:rsid w:val="00B434C6"/>
    <w:rsid w:val="00B4491D"/>
    <w:rsid w:val="00B5444C"/>
    <w:rsid w:val="00B56D11"/>
    <w:rsid w:val="00B56E83"/>
    <w:rsid w:val="00B61C00"/>
    <w:rsid w:val="00B639DA"/>
    <w:rsid w:val="00B642D4"/>
    <w:rsid w:val="00B65194"/>
    <w:rsid w:val="00B6545F"/>
    <w:rsid w:val="00B72BE6"/>
    <w:rsid w:val="00B75F8A"/>
    <w:rsid w:val="00B7605C"/>
    <w:rsid w:val="00B76CB7"/>
    <w:rsid w:val="00B8128A"/>
    <w:rsid w:val="00B82D0E"/>
    <w:rsid w:val="00B832B8"/>
    <w:rsid w:val="00B8799F"/>
    <w:rsid w:val="00B87ACE"/>
    <w:rsid w:val="00B91007"/>
    <w:rsid w:val="00B91B47"/>
    <w:rsid w:val="00B92310"/>
    <w:rsid w:val="00B93F1B"/>
    <w:rsid w:val="00B970E2"/>
    <w:rsid w:val="00BA3E67"/>
    <w:rsid w:val="00BA4482"/>
    <w:rsid w:val="00BA676F"/>
    <w:rsid w:val="00BB23B5"/>
    <w:rsid w:val="00BB42D2"/>
    <w:rsid w:val="00BB4A9A"/>
    <w:rsid w:val="00BB4B6F"/>
    <w:rsid w:val="00BB6BC1"/>
    <w:rsid w:val="00BB6FA2"/>
    <w:rsid w:val="00BB7EFE"/>
    <w:rsid w:val="00BC2EB1"/>
    <w:rsid w:val="00BC3000"/>
    <w:rsid w:val="00BC5006"/>
    <w:rsid w:val="00BD49AC"/>
    <w:rsid w:val="00BD5539"/>
    <w:rsid w:val="00BD6667"/>
    <w:rsid w:val="00BD6880"/>
    <w:rsid w:val="00BE06AA"/>
    <w:rsid w:val="00BE3597"/>
    <w:rsid w:val="00BE3E11"/>
    <w:rsid w:val="00BE45C7"/>
    <w:rsid w:val="00BE48EC"/>
    <w:rsid w:val="00BE5D77"/>
    <w:rsid w:val="00BE7E1D"/>
    <w:rsid w:val="00BF0112"/>
    <w:rsid w:val="00BF3BD6"/>
    <w:rsid w:val="00C00B86"/>
    <w:rsid w:val="00C046A4"/>
    <w:rsid w:val="00C0570F"/>
    <w:rsid w:val="00C0590A"/>
    <w:rsid w:val="00C05F21"/>
    <w:rsid w:val="00C0660B"/>
    <w:rsid w:val="00C0770C"/>
    <w:rsid w:val="00C1211E"/>
    <w:rsid w:val="00C1342E"/>
    <w:rsid w:val="00C14923"/>
    <w:rsid w:val="00C162F1"/>
    <w:rsid w:val="00C17C32"/>
    <w:rsid w:val="00C20805"/>
    <w:rsid w:val="00C20AA0"/>
    <w:rsid w:val="00C21693"/>
    <w:rsid w:val="00C21A3C"/>
    <w:rsid w:val="00C26C76"/>
    <w:rsid w:val="00C333AE"/>
    <w:rsid w:val="00C338D6"/>
    <w:rsid w:val="00C46DEE"/>
    <w:rsid w:val="00C46ED2"/>
    <w:rsid w:val="00C471E3"/>
    <w:rsid w:val="00C558E7"/>
    <w:rsid w:val="00C55BE7"/>
    <w:rsid w:val="00C6006F"/>
    <w:rsid w:val="00C62AE2"/>
    <w:rsid w:val="00C6398D"/>
    <w:rsid w:val="00C7060D"/>
    <w:rsid w:val="00C75797"/>
    <w:rsid w:val="00C76C29"/>
    <w:rsid w:val="00C805E2"/>
    <w:rsid w:val="00C80CD7"/>
    <w:rsid w:val="00C81C7F"/>
    <w:rsid w:val="00C8292F"/>
    <w:rsid w:val="00C8622D"/>
    <w:rsid w:val="00C865AE"/>
    <w:rsid w:val="00C86965"/>
    <w:rsid w:val="00C8696E"/>
    <w:rsid w:val="00C87695"/>
    <w:rsid w:val="00C90C6C"/>
    <w:rsid w:val="00C9578B"/>
    <w:rsid w:val="00C97F88"/>
    <w:rsid w:val="00CA6862"/>
    <w:rsid w:val="00CA6962"/>
    <w:rsid w:val="00CA797A"/>
    <w:rsid w:val="00CB0A23"/>
    <w:rsid w:val="00CB3A8B"/>
    <w:rsid w:val="00CB513F"/>
    <w:rsid w:val="00CB76D2"/>
    <w:rsid w:val="00CC33CE"/>
    <w:rsid w:val="00CC4F99"/>
    <w:rsid w:val="00CD2CC4"/>
    <w:rsid w:val="00CD7158"/>
    <w:rsid w:val="00CE3D7C"/>
    <w:rsid w:val="00CE5203"/>
    <w:rsid w:val="00CE6235"/>
    <w:rsid w:val="00CF26AA"/>
    <w:rsid w:val="00CF5803"/>
    <w:rsid w:val="00D04F7D"/>
    <w:rsid w:val="00D06E0A"/>
    <w:rsid w:val="00D070BF"/>
    <w:rsid w:val="00D0762C"/>
    <w:rsid w:val="00D07788"/>
    <w:rsid w:val="00D10C6D"/>
    <w:rsid w:val="00D115BA"/>
    <w:rsid w:val="00D115DC"/>
    <w:rsid w:val="00D12ECB"/>
    <w:rsid w:val="00D162B5"/>
    <w:rsid w:val="00D17B18"/>
    <w:rsid w:val="00D22D71"/>
    <w:rsid w:val="00D275D5"/>
    <w:rsid w:val="00D30045"/>
    <w:rsid w:val="00D33B73"/>
    <w:rsid w:val="00D34A04"/>
    <w:rsid w:val="00D378F8"/>
    <w:rsid w:val="00D37F3A"/>
    <w:rsid w:val="00D42D72"/>
    <w:rsid w:val="00D4543D"/>
    <w:rsid w:val="00D4606D"/>
    <w:rsid w:val="00D464C8"/>
    <w:rsid w:val="00D47654"/>
    <w:rsid w:val="00D50C77"/>
    <w:rsid w:val="00D5231B"/>
    <w:rsid w:val="00D52DC3"/>
    <w:rsid w:val="00D53178"/>
    <w:rsid w:val="00D53AD7"/>
    <w:rsid w:val="00D565F5"/>
    <w:rsid w:val="00D57906"/>
    <w:rsid w:val="00D61EE2"/>
    <w:rsid w:val="00D62CD8"/>
    <w:rsid w:val="00D64A75"/>
    <w:rsid w:val="00D65E9D"/>
    <w:rsid w:val="00D716A3"/>
    <w:rsid w:val="00D72C93"/>
    <w:rsid w:val="00D77031"/>
    <w:rsid w:val="00D77231"/>
    <w:rsid w:val="00D772D0"/>
    <w:rsid w:val="00D778C6"/>
    <w:rsid w:val="00D86D0A"/>
    <w:rsid w:val="00D90F68"/>
    <w:rsid w:val="00D92193"/>
    <w:rsid w:val="00D93485"/>
    <w:rsid w:val="00D970EA"/>
    <w:rsid w:val="00D97F36"/>
    <w:rsid w:val="00DA2CFA"/>
    <w:rsid w:val="00DA3B74"/>
    <w:rsid w:val="00DA69C3"/>
    <w:rsid w:val="00DB68C0"/>
    <w:rsid w:val="00DB7CD3"/>
    <w:rsid w:val="00DC1BC8"/>
    <w:rsid w:val="00DC2F75"/>
    <w:rsid w:val="00DC5AFF"/>
    <w:rsid w:val="00DC7830"/>
    <w:rsid w:val="00DC78F6"/>
    <w:rsid w:val="00DD102B"/>
    <w:rsid w:val="00DD265B"/>
    <w:rsid w:val="00DD5164"/>
    <w:rsid w:val="00DD5D62"/>
    <w:rsid w:val="00DE13C2"/>
    <w:rsid w:val="00DE212C"/>
    <w:rsid w:val="00DE393D"/>
    <w:rsid w:val="00DE4745"/>
    <w:rsid w:val="00DE5AB5"/>
    <w:rsid w:val="00DE5D2E"/>
    <w:rsid w:val="00DE61F1"/>
    <w:rsid w:val="00DE75B0"/>
    <w:rsid w:val="00DF5334"/>
    <w:rsid w:val="00DF6147"/>
    <w:rsid w:val="00DF6360"/>
    <w:rsid w:val="00DF70E1"/>
    <w:rsid w:val="00DF7A64"/>
    <w:rsid w:val="00E01507"/>
    <w:rsid w:val="00E01C24"/>
    <w:rsid w:val="00E143E8"/>
    <w:rsid w:val="00E14E60"/>
    <w:rsid w:val="00E15500"/>
    <w:rsid w:val="00E177B8"/>
    <w:rsid w:val="00E24315"/>
    <w:rsid w:val="00E26501"/>
    <w:rsid w:val="00E33464"/>
    <w:rsid w:val="00E3693D"/>
    <w:rsid w:val="00E36A3D"/>
    <w:rsid w:val="00E37108"/>
    <w:rsid w:val="00E37793"/>
    <w:rsid w:val="00E403DF"/>
    <w:rsid w:val="00E414F9"/>
    <w:rsid w:val="00E42A26"/>
    <w:rsid w:val="00E4390F"/>
    <w:rsid w:val="00E44D4B"/>
    <w:rsid w:val="00E46506"/>
    <w:rsid w:val="00E474F6"/>
    <w:rsid w:val="00E509C5"/>
    <w:rsid w:val="00E50D7F"/>
    <w:rsid w:val="00E5376E"/>
    <w:rsid w:val="00E53CD0"/>
    <w:rsid w:val="00E54557"/>
    <w:rsid w:val="00E557CC"/>
    <w:rsid w:val="00E56A15"/>
    <w:rsid w:val="00E62F4C"/>
    <w:rsid w:val="00E64DF8"/>
    <w:rsid w:val="00E6589A"/>
    <w:rsid w:val="00E67B94"/>
    <w:rsid w:val="00E74575"/>
    <w:rsid w:val="00E74A29"/>
    <w:rsid w:val="00E766DC"/>
    <w:rsid w:val="00E817F1"/>
    <w:rsid w:val="00E81BDF"/>
    <w:rsid w:val="00E8237A"/>
    <w:rsid w:val="00E8375C"/>
    <w:rsid w:val="00E84090"/>
    <w:rsid w:val="00E85266"/>
    <w:rsid w:val="00E94EC9"/>
    <w:rsid w:val="00E964A2"/>
    <w:rsid w:val="00E97806"/>
    <w:rsid w:val="00EA0D00"/>
    <w:rsid w:val="00EA0D2B"/>
    <w:rsid w:val="00EA17F5"/>
    <w:rsid w:val="00EA2547"/>
    <w:rsid w:val="00EA5819"/>
    <w:rsid w:val="00EA6219"/>
    <w:rsid w:val="00EA63F4"/>
    <w:rsid w:val="00EA6CA4"/>
    <w:rsid w:val="00EA70D0"/>
    <w:rsid w:val="00EB210D"/>
    <w:rsid w:val="00EB52DC"/>
    <w:rsid w:val="00EB5D24"/>
    <w:rsid w:val="00EC2C97"/>
    <w:rsid w:val="00EC320B"/>
    <w:rsid w:val="00EC3814"/>
    <w:rsid w:val="00EC41B6"/>
    <w:rsid w:val="00EC6C51"/>
    <w:rsid w:val="00ED145F"/>
    <w:rsid w:val="00ED30A9"/>
    <w:rsid w:val="00ED37CE"/>
    <w:rsid w:val="00ED485D"/>
    <w:rsid w:val="00ED5657"/>
    <w:rsid w:val="00ED7F0F"/>
    <w:rsid w:val="00EE0887"/>
    <w:rsid w:val="00EE10E8"/>
    <w:rsid w:val="00EE1C28"/>
    <w:rsid w:val="00EE2BFE"/>
    <w:rsid w:val="00EE50C9"/>
    <w:rsid w:val="00EE7426"/>
    <w:rsid w:val="00EF054C"/>
    <w:rsid w:val="00EF0E8B"/>
    <w:rsid w:val="00F0113C"/>
    <w:rsid w:val="00F014EC"/>
    <w:rsid w:val="00F02FE1"/>
    <w:rsid w:val="00F03E36"/>
    <w:rsid w:val="00F0468D"/>
    <w:rsid w:val="00F05059"/>
    <w:rsid w:val="00F058D2"/>
    <w:rsid w:val="00F05E2A"/>
    <w:rsid w:val="00F16CC7"/>
    <w:rsid w:val="00F21511"/>
    <w:rsid w:val="00F21902"/>
    <w:rsid w:val="00F21AB0"/>
    <w:rsid w:val="00F22DDF"/>
    <w:rsid w:val="00F24506"/>
    <w:rsid w:val="00F27AEA"/>
    <w:rsid w:val="00F302E8"/>
    <w:rsid w:val="00F31897"/>
    <w:rsid w:val="00F36219"/>
    <w:rsid w:val="00F365A5"/>
    <w:rsid w:val="00F36B51"/>
    <w:rsid w:val="00F378F9"/>
    <w:rsid w:val="00F43046"/>
    <w:rsid w:val="00F43D81"/>
    <w:rsid w:val="00F45DED"/>
    <w:rsid w:val="00F46D82"/>
    <w:rsid w:val="00F50AA1"/>
    <w:rsid w:val="00F51595"/>
    <w:rsid w:val="00F533AC"/>
    <w:rsid w:val="00F574E8"/>
    <w:rsid w:val="00F60C7C"/>
    <w:rsid w:val="00F61930"/>
    <w:rsid w:val="00F619FD"/>
    <w:rsid w:val="00F75207"/>
    <w:rsid w:val="00F7678F"/>
    <w:rsid w:val="00F81B0A"/>
    <w:rsid w:val="00F820E2"/>
    <w:rsid w:val="00F838CE"/>
    <w:rsid w:val="00F83D4A"/>
    <w:rsid w:val="00F8647D"/>
    <w:rsid w:val="00F87054"/>
    <w:rsid w:val="00F9159C"/>
    <w:rsid w:val="00F91CC2"/>
    <w:rsid w:val="00F9393C"/>
    <w:rsid w:val="00FA509A"/>
    <w:rsid w:val="00FA5B43"/>
    <w:rsid w:val="00FA6412"/>
    <w:rsid w:val="00FA759C"/>
    <w:rsid w:val="00FB000F"/>
    <w:rsid w:val="00FB2668"/>
    <w:rsid w:val="00FB3ACE"/>
    <w:rsid w:val="00FC1A91"/>
    <w:rsid w:val="00FC46EC"/>
    <w:rsid w:val="00FC5926"/>
    <w:rsid w:val="00FD0249"/>
    <w:rsid w:val="00FD1517"/>
    <w:rsid w:val="00FD297D"/>
    <w:rsid w:val="00FD2D89"/>
    <w:rsid w:val="00FD39A0"/>
    <w:rsid w:val="00FD487B"/>
    <w:rsid w:val="00FD5283"/>
    <w:rsid w:val="00FD571F"/>
    <w:rsid w:val="00FD7FFA"/>
    <w:rsid w:val="00FE0C98"/>
    <w:rsid w:val="00FE5BE3"/>
    <w:rsid w:val="00FF1276"/>
    <w:rsid w:val="00FF330F"/>
    <w:rsid w:val="00FF7A9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qFormat/>
    <w:locked/>
    <w:rsid w:val="000B181B"/>
    <w:pPr>
      <w:keepNext/>
      <w:numPr>
        <w:numId w:val="2"/>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qFormat/>
    <w:locked/>
    <w:rsid w:val="000B181B"/>
    <w:pPr>
      <w:keepNext/>
      <w:numPr>
        <w:ilvl w:val="1"/>
        <w:numId w:val="2"/>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34"/>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rsid w:val="00B82D0E"/>
    <w:pPr>
      <w:spacing w:before="120" w:line="240" w:lineRule="atLeast"/>
      <w:ind w:left="-567" w:right="-908" w:firstLine="0"/>
      <w:jc w:val="left"/>
    </w:pPr>
    <w:rPr>
      <w:sz w:val="24"/>
    </w:rPr>
  </w:style>
  <w:style w:type="character" w:customStyle="1" w:styleId="Nadpis1Char">
    <w:name w:val="Nadpis 1 Char"/>
    <w:link w:val="Nadpis1"/>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
    <w:name w:val="Body Text"/>
    <w:basedOn w:val="Normln"/>
    <w:link w:val="ZkladntextChar"/>
    <w:unhideWhenUsed/>
    <w:rsid w:val="001C66AD"/>
    <w:pPr>
      <w:spacing w:after="120"/>
    </w:pPr>
  </w:style>
  <w:style w:type="character" w:customStyle="1" w:styleId="ZkladntextChar">
    <w:name w:val="Základní text Char"/>
    <w:link w:val="Zkladntext"/>
    <w:rsid w:val="001C66AD"/>
    <w:rPr>
      <w:sz w:val="22"/>
    </w:rPr>
  </w:style>
  <w:style w:type="paragraph" w:styleId="Zkladntext3">
    <w:name w:val="Body Text 3"/>
    <w:basedOn w:val="Normln"/>
    <w:link w:val="Zkladntext3Char"/>
    <w:uiPriority w:val="99"/>
    <w:semiHidden/>
    <w:unhideWhenUsed/>
    <w:rsid w:val="001C66AD"/>
    <w:pPr>
      <w:spacing w:after="120"/>
    </w:pPr>
    <w:rPr>
      <w:sz w:val="16"/>
      <w:szCs w:val="16"/>
    </w:rPr>
  </w:style>
  <w:style w:type="character" w:customStyle="1" w:styleId="Zkladntext3Char">
    <w:name w:val="Základní text 3 Char"/>
    <w:link w:val="Zkladntext3"/>
    <w:uiPriority w:val="99"/>
    <w:semiHidden/>
    <w:rsid w:val="001C66AD"/>
    <w:rPr>
      <w:sz w:val="16"/>
      <w:szCs w:val="16"/>
    </w:rPr>
  </w:style>
  <w:style w:type="numbering" w:customStyle="1" w:styleId="Bezseznamu1">
    <w:name w:val="Bez seznamu1"/>
    <w:next w:val="Bezseznamu"/>
    <w:uiPriority w:val="99"/>
    <w:semiHidden/>
    <w:unhideWhenUsed/>
    <w:rsid w:val="001C66AD"/>
  </w:style>
  <w:style w:type="paragraph" w:styleId="Bezmezer">
    <w:name w:val="No Spacing"/>
    <w:uiPriority w:val="1"/>
    <w:qFormat/>
    <w:rsid w:val="001C66AD"/>
    <w:pPr>
      <w:jc w:val="both"/>
    </w:pPr>
    <w:rPr>
      <w:rFonts w:eastAsia="Calibri"/>
      <w:sz w:val="24"/>
      <w:szCs w:val="22"/>
      <w:lang w:eastAsia="en-US"/>
    </w:rPr>
  </w:style>
  <w:style w:type="paragraph" w:customStyle="1" w:styleId="Default">
    <w:name w:val="Default"/>
    <w:rsid w:val="001C66AD"/>
    <w:pPr>
      <w:autoSpaceDE w:val="0"/>
      <w:autoSpaceDN w:val="0"/>
      <w:adjustRightInd w:val="0"/>
    </w:pPr>
    <w:rPr>
      <w:rFonts w:ascii="Arial" w:hAnsi="Arial" w:cs="Arial"/>
      <w:color w:val="000000"/>
      <w:sz w:val="24"/>
      <w:szCs w:val="24"/>
    </w:rPr>
  </w:style>
  <w:style w:type="paragraph" w:styleId="Zkladntextodsazen2">
    <w:name w:val="Body Text Indent 2"/>
    <w:basedOn w:val="Normln"/>
    <w:link w:val="Zkladntextodsazen2Char"/>
    <w:rsid w:val="001C66AD"/>
    <w:pPr>
      <w:ind w:left="705" w:firstLine="0"/>
    </w:pPr>
    <w:rPr>
      <w:color w:val="FF0000"/>
      <w:sz w:val="20"/>
    </w:rPr>
  </w:style>
  <w:style w:type="character" w:customStyle="1" w:styleId="Zkladntextodsazen2Char">
    <w:name w:val="Základní text odsazený 2 Char"/>
    <w:link w:val="Zkladntextodsazen2"/>
    <w:rsid w:val="001C66AD"/>
    <w:rPr>
      <w:color w:val="FF0000"/>
    </w:rPr>
  </w:style>
  <w:style w:type="character" w:customStyle="1" w:styleId="apple-style-span">
    <w:name w:val="apple-style-span"/>
    <w:rsid w:val="001C66AD"/>
  </w:style>
  <w:style w:type="paragraph" w:styleId="Prosttext">
    <w:name w:val="Plain Text"/>
    <w:basedOn w:val="Normln"/>
    <w:link w:val="ProsttextChar"/>
    <w:uiPriority w:val="99"/>
    <w:rsid w:val="001C66AD"/>
    <w:pPr>
      <w:ind w:left="0" w:firstLine="0"/>
      <w:jc w:val="left"/>
    </w:pPr>
    <w:rPr>
      <w:rFonts w:ascii="Courier New" w:hAnsi="Courier New"/>
      <w:sz w:val="20"/>
    </w:rPr>
  </w:style>
  <w:style w:type="character" w:customStyle="1" w:styleId="ProsttextChar">
    <w:name w:val="Prostý text Char"/>
    <w:link w:val="Prosttext"/>
    <w:uiPriority w:val="99"/>
    <w:rsid w:val="001C66AD"/>
    <w:rPr>
      <w:rFonts w:ascii="Courier New" w:hAnsi="Courier New"/>
    </w:rPr>
  </w:style>
  <w:style w:type="paragraph" w:customStyle="1" w:styleId="dkanormln">
    <w:name w:val="Øádka normální"/>
    <w:basedOn w:val="Normln"/>
    <w:link w:val="dkanormlnChar"/>
    <w:rsid w:val="001C66AD"/>
    <w:pPr>
      <w:ind w:left="0" w:firstLine="0"/>
    </w:pPr>
    <w:rPr>
      <w:kern w:val="16"/>
      <w:sz w:val="24"/>
    </w:rPr>
  </w:style>
  <w:style w:type="character" w:customStyle="1" w:styleId="dkanormlnChar">
    <w:name w:val="Øádka normální Char"/>
    <w:link w:val="dkanormln"/>
    <w:rsid w:val="001C66AD"/>
    <w:rPr>
      <w:kern w:val="1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qFormat/>
    <w:locked/>
    <w:rsid w:val="000B181B"/>
    <w:pPr>
      <w:keepNext/>
      <w:numPr>
        <w:numId w:val="2"/>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qFormat/>
    <w:locked/>
    <w:rsid w:val="000B181B"/>
    <w:pPr>
      <w:keepNext/>
      <w:numPr>
        <w:ilvl w:val="1"/>
        <w:numId w:val="2"/>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34"/>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rsid w:val="00B82D0E"/>
    <w:pPr>
      <w:spacing w:before="120" w:line="240" w:lineRule="atLeast"/>
      <w:ind w:left="-567" w:right="-908" w:firstLine="0"/>
      <w:jc w:val="left"/>
    </w:pPr>
    <w:rPr>
      <w:sz w:val="24"/>
    </w:rPr>
  </w:style>
  <w:style w:type="character" w:customStyle="1" w:styleId="Nadpis1Char">
    <w:name w:val="Nadpis 1 Char"/>
    <w:link w:val="Nadpis1"/>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
    <w:name w:val="Body Text"/>
    <w:basedOn w:val="Normln"/>
    <w:link w:val="ZkladntextChar"/>
    <w:unhideWhenUsed/>
    <w:rsid w:val="001C66AD"/>
    <w:pPr>
      <w:spacing w:after="120"/>
    </w:pPr>
  </w:style>
  <w:style w:type="character" w:customStyle="1" w:styleId="ZkladntextChar">
    <w:name w:val="Základní text Char"/>
    <w:link w:val="Zkladntext"/>
    <w:rsid w:val="001C66AD"/>
    <w:rPr>
      <w:sz w:val="22"/>
    </w:rPr>
  </w:style>
  <w:style w:type="paragraph" w:styleId="Zkladntext3">
    <w:name w:val="Body Text 3"/>
    <w:basedOn w:val="Normln"/>
    <w:link w:val="Zkladntext3Char"/>
    <w:uiPriority w:val="99"/>
    <w:semiHidden/>
    <w:unhideWhenUsed/>
    <w:rsid w:val="001C66AD"/>
    <w:pPr>
      <w:spacing w:after="120"/>
    </w:pPr>
    <w:rPr>
      <w:sz w:val="16"/>
      <w:szCs w:val="16"/>
    </w:rPr>
  </w:style>
  <w:style w:type="character" w:customStyle="1" w:styleId="Zkladntext3Char">
    <w:name w:val="Základní text 3 Char"/>
    <w:link w:val="Zkladntext3"/>
    <w:uiPriority w:val="99"/>
    <w:semiHidden/>
    <w:rsid w:val="001C66AD"/>
    <w:rPr>
      <w:sz w:val="16"/>
      <w:szCs w:val="16"/>
    </w:rPr>
  </w:style>
  <w:style w:type="numbering" w:customStyle="1" w:styleId="Bezseznamu1">
    <w:name w:val="Bez seznamu1"/>
    <w:next w:val="Bezseznamu"/>
    <w:uiPriority w:val="99"/>
    <w:semiHidden/>
    <w:unhideWhenUsed/>
    <w:rsid w:val="001C66AD"/>
  </w:style>
  <w:style w:type="paragraph" w:styleId="Bezmezer">
    <w:name w:val="No Spacing"/>
    <w:uiPriority w:val="1"/>
    <w:qFormat/>
    <w:rsid w:val="001C66AD"/>
    <w:pPr>
      <w:jc w:val="both"/>
    </w:pPr>
    <w:rPr>
      <w:rFonts w:eastAsia="Calibri"/>
      <w:sz w:val="24"/>
      <w:szCs w:val="22"/>
      <w:lang w:eastAsia="en-US"/>
    </w:rPr>
  </w:style>
  <w:style w:type="paragraph" w:customStyle="1" w:styleId="Default">
    <w:name w:val="Default"/>
    <w:rsid w:val="001C66AD"/>
    <w:pPr>
      <w:autoSpaceDE w:val="0"/>
      <w:autoSpaceDN w:val="0"/>
      <w:adjustRightInd w:val="0"/>
    </w:pPr>
    <w:rPr>
      <w:rFonts w:ascii="Arial" w:hAnsi="Arial" w:cs="Arial"/>
      <w:color w:val="000000"/>
      <w:sz w:val="24"/>
      <w:szCs w:val="24"/>
    </w:rPr>
  </w:style>
  <w:style w:type="paragraph" w:styleId="Zkladntextodsazen2">
    <w:name w:val="Body Text Indent 2"/>
    <w:basedOn w:val="Normln"/>
    <w:link w:val="Zkladntextodsazen2Char"/>
    <w:rsid w:val="001C66AD"/>
    <w:pPr>
      <w:ind w:left="705" w:firstLine="0"/>
    </w:pPr>
    <w:rPr>
      <w:color w:val="FF0000"/>
      <w:sz w:val="20"/>
    </w:rPr>
  </w:style>
  <w:style w:type="character" w:customStyle="1" w:styleId="Zkladntextodsazen2Char">
    <w:name w:val="Základní text odsazený 2 Char"/>
    <w:link w:val="Zkladntextodsazen2"/>
    <w:rsid w:val="001C66AD"/>
    <w:rPr>
      <w:color w:val="FF0000"/>
    </w:rPr>
  </w:style>
  <w:style w:type="character" w:customStyle="1" w:styleId="apple-style-span">
    <w:name w:val="apple-style-span"/>
    <w:rsid w:val="001C66AD"/>
  </w:style>
  <w:style w:type="paragraph" w:styleId="Prosttext">
    <w:name w:val="Plain Text"/>
    <w:basedOn w:val="Normln"/>
    <w:link w:val="ProsttextChar"/>
    <w:uiPriority w:val="99"/>
    <w:rsid w:val="001C66AD"/>
    <w:pPr>
      <w:ind w:left="0" w:firstLine="0"/>
      <w:jc w:val="left"/>
    </w:pPr>
    <w:rPr>
      <w:rFonts w:ascii="Courier New" w:hAnsi="Courier New"/>
      <w:sz w:val="20"/>
    </w:rPr>
  </w:style>
  <w:style w:type="character" w:customStyle="1" w:styleId="ProsttextChar">
    <w:name w:val="Prostý text Char"/>
    <w:link w:val="Prosttext"/>
    <w:uiPriority w:val="99"/>
    <w:rsid w:val="001C66AD"/>
    <w:rPr>
      <w:rFonts w:ascii="Courier New" w:hAnsi="Courier New"/>
    </w:rPr>
  </w:style>
  <w:style w:type="paragraph" w:customStyle="1" w:styleId="dkanormln">
    <w:name w:val="Øádka normální"/>
    <w:basedOn w:val="Normln"/>
    <w:link w:val="dkanormlnChar"/>
    <w:rsid w:val="001C66AD"/>
    <w:pPr>
      <w:ind w:left="0" w:firstLine="0"/>
    </w:pPr>
    <w:rPr>
      <w:kern w:val="16"/>
      <w:sz w:val="24"/>
    </w:rPr>
  </w:style>
  <w:style w:type="character" w:customStyle="1" w:styleId="dkanormlnChar">
    <w:name w:val="Øádka normální Char"/>
    <w:link w:val="dkanormln"/>
    <w:rsid w:val="001C66AD"/>
    <w:rPr>
      <w:kern w:val="1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5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021EA-5BAA-4A85-AEFB-A1DDB608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4955</Words>
  <Characters>30067</Characters>
  <Application>Microsoft Office Word</Application>
  <DocSecurity>0</DocSecurity>
  <Lines>250</Lines>
  <Paragraphs>69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Blahut Stanislav</cp:lastModifiedBy>
  <cp:revision>2</cp:revision>
  <cp:lastPrinted>2018-05-14T12:45:00Z</cp:lastPrinted>
  <dcterms:created xsi:type="dcterms:W3CDTF">2018-05-14T13:43:00Z</dcterms:created>
  <dcterms:modified xsi:type="dcterms:W3CDTF">2018-05-14T13:43:00Z</dcterms:modified>
</cp:coreProperties>
</file>