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75650" w:rsidRDefault="00A968F5" w:rsidP="001E14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D75650" w:rsidRPr="00D75650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Šalamouna - 7. etapa </w:t>
      </w:r>
    </w:p>
    <w:p w:rsidR="00A968F5" w:rsidRPr="00B47E63" w:rsidRDefault="00D75650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D75650">
        <w:rPr>
          <w:rFonts w:ascii="Times New Roman" w:hAnsi="Times New Roman"/>
          <w:b/>
          <w:bCs/>
          <w:sz w:val="32"/>
          <w:szCs w:val="32"/>
          <w:lang w:eastAsia="cs-CZ"/>
        </w:rPr>
        <w:t>a rekonstrukce ul. Zelená</w:t>
      </w:r>
      <w:r w:rsidR="0098650F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-</w:t>
      </w:r>
      <w:r w:rsidRPr="00D75650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1. část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3812BB">
        <w:rPr>
          <w:rFonts w:ascii="Times New Roman" w:hAnsi="Times New Roman"/>
          <w:lang w:eastAsia="cs-CZ"/>
        </w:rPr>
        <w:t xml:space="preserve">Ev.č. VZ </w:t>
      </w:r>
      <w:r w:rsidR="00D75650" w:rsidRPr="00D75650">
        <w:rPr>
          <w:rFonts w:ascii="Times New Roman" w:hAnsi="Times New Roman"/>
          <w:bCs/>
          <w:lang w:eastAsia="cs-CZ"/>
        </w:rPr>
        <w:t>6/2018/D2/SP/OIMH/ML</w:t>
      </w: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00" w:rsidRDefault="000D3400" w:rsidP="00731FA2">
      <w:pPr>
        <w:spacing w:after="0" w:line="240" w:lineRule="auto"/>
      </w:pPr>
      <w:r>
        <w:separator/>
      </w:r>
    </w:p>
  </w:endnote>
  <w:endnote w:type="continuationSeparator" w:id="0">
    <w:p w:rsidR="000D3400" w:rsidRDefault="000D340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743F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00" w:rsidRDefault="000D3400" w:rsidP="00731FA2">
      <w:pPr>
        <w:spacing w:after="0" w:line="240" w:lineRule="auto"/>
      </w:pPr>
      <w:r>
        <w:separator/>
      </w:r>
    </w:p>
  </w:footnote>
  <w:footnote w:type="continuationSeparator" w:id="0">
    <w:p w:rsidR="000D3400" w:rsidRDefault="000D340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743F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743F7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2018-05-16T12:34:00Z</cp:lastPrinted>
  <dcterms:created xsi:type="dcterms:W3CDTF">2018-05-15T09:08:00Z</dcterms:created>
  <dcterms:modified xsi:type="dcterms:W3CDTF">2018-05-16T12:35:00Z</dcterms:modified>
</cp:coreProperties>
</file>