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8E" w:rsidRPr="00B92C8E" w:rsidRDefault="00B92C8E" w:rsidP="00B92C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2C8E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:rsidR="00B92C8E" w:rsidRPr="00B92C8E" w:rsidRDefault="00B92C8E" w:rsidP="00B92C8E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B92C8E" w:rsidRPr="00B92C8E" w:rsidRDefault="00B92C8E" w:rsidP="00B92C8E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</w:t>
      </w:r>
    </w:p>
    <w:p w:rsidR="00B92C8E" w:rsidRPr="00B92C8E" w:rsidRDefault="00B92C8E" w:rsidP="00B92C8E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cs-CZ"/>
        </w:rPr>
      </w:pPr>
    </w:p>
    <w:p w:rsidR="00B92C8E" w:rsidRPr="00B92C8E" w:rsidRDefault="00B92C8E" w:rsidP="00B92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2C8E">
        <w:rPr>
          <w:rFonts w:ascii="Arial" w:eastAsia="Times New Roman" w:hAnsi="Arial" w:cs="Arial"/>
          <w:b/>
          <w:sz w:val="24"/>
          <w:szCs w:val="24"/>
          <w:lang w:eastAsia="cs-CZ"/>
        </w:rPr>
        <w:t>Název veřejné zakázky:</w:t>
      </w:r>
    </w:p>
    <w:p w:rsidR="00B92C8E" w:rsidRPr="00B92C8E" w:rsidRDefault="00B92C8E" w:rsidP="00B92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92C8E" w:rsidRPr="00B92C8E" w:rsidRDefault="00B92C8E" w:rsidP="00B92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92C8E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Pr="00B92C8E">
        <w:rPr>
          <w:rFonts w:ascii="Arial" w:eastAsia="Times New Roman" w:hAnsi="Arial" w:cs="Arial"/>
          <w:b/>
          <w:sz w:val="28"/>
          <w:szCs w:val="28"/>
          <w:lang w:eastAsia="cs-CZ"/>
        </w:rPr>
        <w:t>S. K. Neumanna 8 – výměna výkladců</w:t>
      </w:r>
      <w:r w:rsidRPr="00B92C8E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B92C8E" w:rsidRPr="00B92C8E" w:rsidRDefault="00B92C8E" w:rsidP="00B92C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B92C8E" w:rsidRPr="00B92C8E" w:rsidRDefault="00B92C8E" w:rsidP="00B9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2C8E">
        <w:rPr>
          <w:rFonts w:ascii="Times New Roman" w:eastAsia="Times New Roman" w:hAnsi="Times New Roman" w:cs="Times New Roman"/>
          <w:lang w:eastAsia="cs-CZ"/>
        </w:rPr>
        <w:t xml:space="preserve">zadávaná </w:t>
      </w:r>
      <w:r w:rsidRPr="00B9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B92C8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a</w:t>
        </w:r>
      </w:smartTag>
      <w:r w:rsidRPr="00B92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ust. § 6 zákona č. 137/2006 Sb., o veřejných zakázkách, ve znění pozdějších předpisů </w:t>
      </w:r>
    </w:p>
    <w:p w:rsidR="00B92C8E" w:rsidRPr="00B92C8E" w:rsidRDefault="00B92C8E" w:rsidP="00B92C8E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B92C8E" w:rsidRPr="00B92C8E" w:rsidRDefault="00B92C8E" w:rsidP="00B92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B92C8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Zadavatel veřejné zakázky:</w:t>
      </w:r>
    </w:p>
    <w:p w:rsidR="00B92C8E" w:rsidRPr="00B92C8E" w:rsidRDefault="00B92C8E" w:rsidP="00B92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92C8E" w:rsidRPr="00B92C8E" w:rsidTr="00996C08">
        <w:trPr>
          <w:trHeight w:val="294"/>
        </w:trPr>
        <w:tc>
          <w:tcPr>
            <w:tcW w:w="2764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Název:</w:t>
            </w: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B92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="00B92C8E" w:rsidRPr="00B92C8E" w:rsidTr="00996C08">
        <w:trPr>
          <w:trHeight w:val="294"/>
        </w:trPr>
        <w:tc>
          <w:tcPr>
            <w:tcW w:w="2764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Prokešovo nám. 8, 729 30 Ostrava</w:t>
            </w:r>
          </w:p>
        </w:tc>
      </w:tr>
      <w:tr w:rsidR="00B92C8E" w:rsidRPr="00B92C8E" w:rsidTr="00996C08">
        <w:trPr>
          <w:trHeight w:val="294"/>
        </w:trPr>
        <w:tc>
          <w:tcPr>
            <w:tcW w:w="2764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Zastoupení:</w:t>
            </w:r>
          </w:p>
        </w:tc>
        <w:tc>
          <w:tcPr>
            <w:tcW w:w="6448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Dalibor Mouka, místostarosta</w:t>
            </w:r>
          </w:p>
        </w:tc>
      </w:tr>
      <w:tr w:rsidR="00B92C8E" w:rsidRPr="00B92C8E" w:rsidTr="00996C08">
        <w:trPr>
          <w:trHeight w:val="294"/>
        </w:trPr>
        <w:tc>
          <w:tcPr>
            <w:tcW w:w="2764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92C8E" w:rsidRPr="00B92C8E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B92C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="00B92C8E" w:rsidRPr="00B92C8E" w:rsidRDefault="00B92C8E" w:rsidP="00B92C8E">
      <w:pPr>
        <w:spacing w:after="0" w:line="240" w:lineRule="auto"/>
        <w:jc w:val="both"/>
        <w:rPr>
          <w:rFonts w:ascii="Arial" w:eastAsia="SimSun" w:hAnsi="Arial" w:cs="Arial"/>
          <w:b/>
          <w:kern w:val="28"/>
          <w:sz w:val="24"/>
          <w:szCs w:val="24"/>
          <w:lang w:eastAsia="zh-CN"/>
        </w:rPr>
      </w:pPr>
    </w:p>
    <w:p w:rsidR="00B92C8E" w:rsidRPr="00B92C8E" w:rsidRDefault="00B92C8E" w:rsidP="00B92C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B92C8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92C8E" w:rsidRPr="00AB68B2" w:rsidTr="00996C08">
        <w:trPr>
          <w:trHeight w:val="294"/>
        </w:trPr>
        <w:tc>
          <w:tcPr>
            <w:tcW w:w="2764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B92C8E" w:rsidRPr="00AB68B2" w:rsidTr="00996C08">
        <w:trPr>
          <w:trHeight w:val="294"/>
        </w:trPr>
        <w:tc>
          <w:tcPr>
            <w:tcW w:w="2764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B92C8E" w:rsidRPr="00AB68B2" w:rsidTr="00996C08">
        <w:trPr>
          <w:trHeight w:val="294"/>
        </w:trPr>
        <w:tc>
          <w:tcPr>
            <w:tcW w:w="2764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B92C8E" w:rsidRPr="00AB68B2" w:rsidTr="00996C08">
        <w:trPr>
          <w:trHeight w:val="294"/>
        </w:trPr>
        <w:tc>
          <w:tcPr>
            <w:tcW w:w="2764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Jednající:</w:t>
            </w:r>
          </w:p>
        </w:tc>
        <w:tc>
          <w:tcPr>
            <w:tcW w:w="6448" w:type="dxa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AB68B2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B92C8E" w:rsidRPr="00AB68B2" w:rsidTr="00996C08">
        <w:trPr>
          <w:trHeight w:val="294"/>
        </w:trPr>
        <w:tc>
          <w:tcPr>
            <w:tcW w:w="9212" w:type="dxa"/>
            <w:gridSpan w:val="2"/>
          </w:tcPr>
          <w:p w:rsidR="00B92C8E" w:rsidRPr="00AB68B2" w:rsidRDefault="00B92C8E" w:rsidP="00B92C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AB68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Zapsaná v obchodním rejstříku vedeném ………………. soudem v ……………….., oddíl ….., vložka …………</w:t>
            </w:r>
          </w:p>
        </w:tc>
      </w:tr>
    </w:tbl>
    <w:p w:rsidR="00B92C8E" w:rsidRPr="00AB68B2" w:rsidRDefault="00B92C8E" w:rsidP="00B92C8E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AB68B2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 (uchazeč doplní své identifikační údaje)</w:t>
      </w:r>
      <w:r w:rsidRPr="00AB68B2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B92C8E" w:rsidRPr="00AB68B2" w:rsidRDefault="00B92C8E" w:rsidP="00B92C8E">
      <w:pPr>
        <w:tabs>
          <w:tab w:val="num" w:pos="851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B92C8E" w:rsidRPr="00AB68B2" w:rsidRDefault="00B92C8E" w:rsidP="00B92C8E">
      <w:pPr>
        <w:spacing w:after="0" w:line="240" w:lineRule="auto"/>
        <w:jc w:val="both"/>
        <w:rPr>
          <w:rFonts w:ascii="Verdana" w:eastAsia="SimSun" w:hAnsi="Verdana" w:cs="Times New Roman"/>
          <w:b/>
          <w:kern w:val="28"/>
          <w:sz w:val="20"/>
          <w:szCs w:val="20"/>
          <w:lang w:eastAsia="zh-CN"/>
        </w:rPr>
      </w:pPr>
    </w:p>
    <w:p w:rsidR="00B92C8E" w:rsidRPr="00AB68B2" w:rsidRDefault="00B92C8E" w:rsidP="00B92C8E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  <w:r w:rsidRPr="00AB68B2"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  <w:t>Uchazeč o výše uvedenou veřejnou zakázku</w:t>
      </w:r>
    </w:p>
    <w:p w:rsidR="00B92C8E" w:rsidRPr="00AB68B2" w:rsidRDefault="00B92C8E" w:rsidP="00B92C8E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</w:p>
    <w:p w:rsidR="00B92C8E" w:rsidRPr="00AB68B2" w:rsidRDefault="00B92C8E" w:rsidP="00B92C8E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</w:pPr>
      <w:r w:rsidRPr="00AB68B2"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  <w:t>p r o h l a š u j e, že:</w:t>
      </w:r>
    </w:p>
    <w:p w:rsidR="00B92C8E" w:rsidRPr="00AB68B2" w:rsidRDefault="00B92C8E" w:rsidP="00B92C8E">
      <w:pPr>
        <w:spacing w:after="0" w:line="240" w:lineRule="auto"/>
        <w:jc w:val="center"/>
        <w:rPr>
          <w:rFonts w:ascii="Calibri" w:eastAsia="SimSun" w:hAnsi="Calibri" w:cs="Calibri"/>
          <w:kern w:val="28"/>
          <w:sz w:val="24"/>
          <w:szCs w:val="24"/>
          <w:lang w:val="en-US" w:eastAsia="zh-CN"/>
        </w:rPr>
      </w:pPr>
    </w:p>
    <w:p w:rsidR="00B92C8E" w:rsidRPr="00AB68B2" w:rsidRDefault="00B92C8E" w:rsidP="00B92C8E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68B2">
        <w:rPr>
          <w:rFonts w:ascii="Calibri" w:eastAsia="Times New Roman" w:hAnsi="Calibri" w:cs="Calibri"/>
          <w:b/>
          <w:lang w:eastAsia="x-none"/>
        </w:rPr>
        <w:t>I.</w:t>
      </w:r>
      <w:r w:rsidRPr="00AB68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B92C8E" w:rsidRPr="00AB68B2" w:rsidRDefault="00B92C8E" w:rsidP="00B92C8E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Calibri" w:eastAsia="Times New Roman" w:hAnsi="Calibri" w:cs="Calibri"/>
          <w:b/>
          <w:lang w:eastAsia="x-none"/>
        </w:rPr>
      </w:pPr>
    </w:p>
    <w:p w:rsidR="00B92C8E" w:rsidRPr="00AB68B2" w:rsidRDefault="00B92C8E" w:rsidP="00B92C8E">
      <w:pPr>
        <w:jc w:val="both"/>
      </w:pPr>
      <w:r w:rsidRPr="00AB68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-</w:t>
      </w:r>
      <w:r w:rsidRPr="00AB68B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Pr="00AB68B2">
        <w:t xml:space="preserve">je </w:t>
      </w:r>
      <w:r w:rsidRPr="00AB68B2">
        <w:rPr>
          <w:b/>
        </w:rPr>
        <w:t>ekonomicky a finančně způsobilý</w:t>
      </w:r>
      <w:r w:rsidRPr="00AB68B2">
        <w:t xml:space="preserve"> splnit veřejnou zakázku.</w:t>
      </w:r>
    </w:p>
    <w:p w:rsidR="00B92C8E" w:rsidRPr="00AB68B2" w:rsidRDefault="00B92C8E" w:rsidP="00B9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2C8E" w:rsidRPr="00AB68B2" w:rsidRDefault="00B92C8E" w:rsidP="00B9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2C8E" w:rsidRPr="00AB68B2" w:rsidRDefault="00B92C8E" w:rsidP="00B92C8E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92C8E" w:rsidRPr="00AB68B2" w:rsidRDefault="00B92C8E" w:rsidP="00B9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8B2">
        <w:rPr>
          <w:rFonts w:ascii="Times New Roman" w:eastAsia="Times New Roman" w:hAnsi="Times New Roman" w:cs="Times New Roman"/>
          <w:sz w:val="24"/>
          <w:szCs w:val="24"/>
          <w:lang w:eastAsia="cs-CZ"/>
        </w:rPr>
        <w:t>V ................, dne  ............ 201</w:t>
      </w:r>
      <w:r w:rsidR="001D6AF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bookmarkStart w:id="0" w:name="_GoBack"/>
      <w:bookmarkEnd w:id="0"/>
      <w:r w:rsidRPr="00AB68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92C8E" w:rsidRPr="00AB68B2" w:rsidRDefault="00B92C8E" w:rsidP="00B9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2C8E" w:rsidRPr="00AB68B2" w:rsidRDefault="00B92C8E" w:rsidP="00B92C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2C8E" w:rsidRPr="00AB68B2" w:rsidRDefault="00B92C8E" w:rsidP="00B92C8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8B2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</w:t>
      </w:r>
    </w:p>
    <w:p w:rsidR="004A26C9" w:rsidRPr="00B92C8E" w:rsidRDefault="00B92C8E" w:rsidP="00B92C8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68B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 osoby oprávněné jednat jménem nebo za dodavatele</w:t>
      </w:r>
    </w:p>
    <w:sectPr w:rsidR="004A26C9" w:rsidRPr="00B92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E7" w:rsidRDefault="00FB5EE7" w:rsidP="00B92C8E">
      <w:pPr>
        <w:spacing w:after="0" w:line="240" w:lineRule="auto"/>
      </w:pPr>
      <w:r>
        <w:separator/>
      </w:r>
    </w:p>
  </w:endnote>
  <w:endnote w:type="continuationSeparator" w:id="0">
    <w:p w:rsidR="00FB5EE7" w:rsidRDefault="00FB5EE7" w:rsidP="00B9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85" w:rsidRDefault="00E634B2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1D6AF1">
      <w:rPr>
        <w:noProof/>
      </w:rPr>
      <w:t>1</w:t>
    </w:r>
    <w:r>
      <w:fldChar w:fldCharType="end"/>
    </w:r>
  </w:p>
  <w:p w:rsidR="00DD602A" w:rsidRPr="002163B0" w:rsidRDefault="00FB5EE7">
    <w:pPr>
      <w:pStyle w:val="Zpa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E7" w:rsidRDefault="00FB5EE7" w:rsidP="00B92C8E">
      <w:pPr>
        <w:spacing w:after="0" w:line="240" w:lineRule="auto"/>
      </w:pPr>
      <w:r>
        <w:separator/>
      </w:r>
    </w:p>
  </w:footnote>
  <w:footnote w:type="continuationSeparator" w:id="0">
    <w:p w:rsidR="00FB5EE7" w:rsidRDefault="00FB5EE7" w:rsidP="00B9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FE" w:rsidRDefault="00E634B2" w:rsidP="00DB63FE">
    <w:pPr>
      <w:pStyle w:val="Zhlav"/>
      <w:jc w:val="right"/>
      <w:rPr>
        <w:rFonts w:ascii="Calibri" w:hAnsi="Calibri" w:cs="Calibri"/>
        <w:b/>
      </w:rPr>
    </w:pPr>
    <w:r w:rsidRPr="00A24E0F">
      <w:rPr>
        <w:rFonts w:ascii="Calibri" w:hAnsi="Calibri" w:cs="Calibri"/>
        <w:b/>
      </w:rPr>
      <w:t xml:space="preserve">Příloha č. </w:t>
    </w:r>
    <w:r w:rsidR="00B92C8E">
      <w:rPr>
        <w:rFonts w:ascii="Calibri" w:hAnsi="Calibri" w:cs="Calibri"/>
        <w:b/>
      </w:rPr>
      <w:t>2</w:t>
    </w:r>
  </w:p>
  <w:p w:rsidR="002163B0" w:rsidRPr="00B92C8E" w:rsidRDefault="00E634B2" w:rsidP="002163B0">
    <w:pPr>
      <w:pStyle w:val="Zhlav"/>
      <w:jc w:val="center"/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92C8E"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Zadavatel</w:t>
    </w:r>
  </w:p>
  <w:p w:rsidR="003E7137" w:rsidRDefault="00E634B2" w:rsidP="00FD646D">
    <w:pPr>
      <w:jc w:val="center"/>
      <w:rPr>
        <w:rFonts w:ascii="Arial" w:hAnsi="Arial" w:cs="Arial"/>
        <w:b/>
        <w:sz w:val="24"/>
        <w:szCs w:val="24"/>
      </w:rPr>
    </w:pPr>
    <w:r w:rsidRPr="00934F85">
      <w:rPr>
        <w:rFonts w:ascii="Arial" w:hAnsi="Arial" w:cs="Arial"/>
        <w:b/>
        <w:sz w:val="24"/>
        <w:szCs w:val="24"/>
      </w:rPr>
      <w:t>Statutární město Ostrava, městský obvod Moravská Ostrava a Přívoz</w:t>
    </w:r>
  </w:p>
  <w:p w:rsidR="00934F85" w:rsidRPr="00934F85" w:rsidRDefault="00FB5EE7" w:rsidP="00FD646D">
    <w:pPr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8E"/>
    <w:rsid w:val="001D6AF1"/>
    <w:rsid w:val="00592641"/>
    <w:rsid w:val="007F2CBB"/>
    <w:rsid w:val="00AB68B2"/>
    <w:rsid w:val="00B92C8E"/>
    <w:rsid w:val="00BD678E"/>
    <w:rsid w:val="00E634B2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2C8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B92C8E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92C8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92C8E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2C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2C8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B92C8E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B92C8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92C8E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2C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Smiešková Lenka</cp:lastModifiedBy>
  <cp:revision>3</cp:revision>
  <cp:lastPrinted>2014-04-03T05:53:00Z</cp:lastPrinted>
  <dcterms:created xsi:type="dcterms:W3CDTF">2014-04-02T15:23:00Z</dcterms:created>
  <dcterms:modified xsi:type="dcterms:W3CDTF">2014-04-03T05:54:00Z</dcterms:modified>
</cp:coreProperties>
</file>