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>Oprava voln</w:t>
      </w:r>
      <w:r w:rsidR="00FC09DC">
        <w:rPr>
          <w:rFonts w:ascii="Times New Roman" w:hAnsi="Times New Roman" w:cs="Calibri"/>
          <w:b/>
          <w:sz w:val="32"/>
          <w:szCs w:val="32"/>
          <w:lang w:eastAsia="cs-CZ"/>
        </w:rPr>
        <w:t>ého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byt</w:t>
      </w:r>
      <w:r w:rsidR="00FC09DC">
        <w:rPr>
          <w:rFonts w:ascii="Times New Roman" w:hAnsi="Times New Roman" w:cs="Calibri"/>
          <w:b/>
          <w:sz w:val="32"/>
          <w:szCs w:val="32"/>
          <w:lang w:eastAsia="cs-CZ"/>
        </w:rPr>
        <w:t>u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č. 15 na ul. Arbesova 1059/9 v Moravské Ostravě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4273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4273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ZD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2016-12-05T14:24:00Z</cp:lastPrinted>
  <dcterms:created xsi:type="dcterms:W3CDTF">2016-10-17T07:28:00Z</dcterms:created>
  <dcterms:modified xsi:type="dcterms:W3CDTF">2017-03-01T08:43:00Z</dcterms:modified>
</cp:coreProperties>
</file>