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B508C1">
        <w:rPr>
          <w:rFonts w:ascii="Calibri" w:hAnsi="Calibri"/>
          <w:sz w:val="22"/>
          <w:szCs w:val="22"/>
        </w:rPr>
        <w:t xml:space="preserve">Radomírem </w:t>
      </w:r>
      <w:proofErr w:type="spellStart"/>
      <w:r w:rsidR="00B508C1">
        <w:rPr>
          <w:rFonts w:ascii="Calibri" w:hAnsi="Calibri"/>
          <w:sz w:val="22"/>
          <w:szCs w:val="22"/>
        </w:rPr>
        <w:t>Čončkou</w:t>
      </w:r>
      <w:proofErr w:type="spellEnd"/>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D73B7F" w:rsidRPr="00D73B7F">
        <w:rPr>
          <w:rFonts w:ascii="Calibri" w:hAnsi="Calibri" w:cs="Arial"/>
          <w:b/>
          <w:szCs w:val="22"/>
        </w:rPr>
        <w:t>MŠO, Dvořákova 4 – sanace suterénu</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Pr="00DB7CD3">
        <w:rPr>
          <w:rFonts w:ascii="Calibri" w:hAnsi="Calibri"/>
          <w:szCs w:val="22"/>
        </w:rPr>
        <w:t xml:space="preserve"> smlouvy včetně </w:t>
      </w:r>
      <w:r w:rsidR="00E23ADF">
        <w:rPr>
          <w:rFonts w:ascii="Calibri" w:hAnsi="Calibri"/>
          <w:szCs w:val="22"/>
        </w:rPr>
        <w:t>zadávacích podmínek.</w:t>
      </w:r>
    </w:p>
    <w:p w:rsidR="00E23ADF" w:rsidRDefault="00E23ADF" w:rsidP="00DB7CD3">
      <w:pPr>
        <w:ind w:left="567" w:hanging="567"/>
        <w:rPr>
          <w:rFonts w:ascii="Calibri" w:hAnsi="Calibri"/>
          <w:szCs w:val="22"/>
        </w:rPr>
      </w:pPr>
    </w:p>
    <w:p w:rsidR="00E23ADF" w:rsidRPr="00DB7CD3" w:rsidRDefault="00D378F8" w:rsidP="00E23ADF">
      <w:pPr>
        <w:ind w:left="567" w:hanging="567"/>
        <w:rPr>
          <w:rFonts w:ascii="Calibri" w:hAnsi="Calibri"/>
          <w:szCs w:val="22"/>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047A2F">
        <w:rPr>
          <w:rFonts w:ascii="Calibri" w:hAnsi="Calibri" w:cs="Arial"/>
        </w:rPr>
        <w:t>projektov</w:t>
      </w:r>
      <w:r w:rsidR="00E23ADF">
        <w:rPr>
          <w:rFonts w:ascii="Calibri" w:hAnsi="Calibri" w:cs="Arial"/>
        </w:rPr>
        <w:t>é dokumentace</w:t>
      </w:r>
      <w:r w:rsidR="00047A2F">
        <w:rPr>
          <w:rFonts w:ascii="Calibri" w:hAnsi="Calibri" w:cs="Arial"/>
        </w:rPr>
        <w:t>:</w:t>
      </w:r>
      <w:r w:rsidR="00E23ADF" w:rsidRPr="00E23ADF">
        <w:rPr>
          <w:rFonts w:eastAsia="Calibri"/>
          <w:lang w:eastAsia="en-US"/>
        </w:rPr>
        <w:t xml:space="preserve"> </w:t>
      </w:r>
      <w:r w:rsidR="00E23ADF" w:rsidRPr="00E23ADF">
        <w:rPr>
          <w:rFonts w:ascii="Calibri" w:hAnsi="Calibri" w:cs="Arial"/>
        </w:rPr>
        <w:t xml:space="preserve">MŠO, Dvořákova 4 – sanace suterénu“, </w:t>
      </w:r>
      <w:r w:rsidR="00E23ADF">
        <w:rPr>
          <w:rFonts w:ascii="Calibri" w:hAnsi="Calibri" w:cs="Arial"/>
        </w:rPr>
        <w:t>zpracované:</w:t>
      </w:r>
      <w:r w:rsidR="00E23ADF" w:rsidRPr="00E23ADF">
        <w:rPr>
          <w:rFonts w:ascii="Calibri" w:hAnsi="Calibri" w:cs="Arial"/>
        </w:rPr>
        <w:t xml:space="preserve"> MS-Projekce s.r.o., Erbenova  509/6, 703 00 Ostrava – Vítkovice, IČ 25872494, v březnu 2015 (dále jen </w:t>
      </w:r>
      <w:r w:rsidR="00E23ADF">
        <w:rPr>
          <w:rFonts w:ascii="Calibri" w:hAnsi="Calibri" w:cs="Arial"/>
        </w:rPr>
        <w:t>„projektová</w:t>
      </w:r>
      <w:r w:rsidR="00E23ADF" w:rsidRPr="00E23ADF">
        <w:rPr>
          <w:rFonts w:ascii="Calibri" w:hAnsi="Calibri" w:cs="Arial"/>
        </w:rPr>
        <w:t xml:space="preserve"> dokumentace“)</w:t>
      </w:r>
      <w:r w:rsidR="00E23ADF">
        <w:rPr>
          <w:rFonts w:ascii="Calibri" w:hAnsi="Calibri" w:cs="Arial"/>
        </w:rPr>
        <w:t xml:space="preserve"> </w:t>
      </w:r>
      <w:r w:rsidR="00E23ADF">
        <w:rPr>
          <w:rFonts w:ascii="Calibri" w:hAnsi="Calibri"/>
          <w:szCs w:val="22"/>
        </w:rPr>
        <w:t xml:space="preserve">a dle </w:t>
      </w:r>
      <w:r w:rsidR="00E23ADF" w:rsidRPr="00EC04F2">
        <w:rPr>
          <w:rFonts w:ascii="Calibri" w:hAnsi="Calibri"/>
          <w:szCs w:val="22"/>
        </w:rPr>
        <w:t>podmínek vyplývajících ze stavebně-správních rozhodnutí, které</w:t>
      </w:r>
      <w:r w:rsidR="00E23ADF">
        <w:rPr>
          <w:rFonts w:ascii="Calibri" w:hAnsi="Calibri"/>
          <w:szCs w:val="22"/>
        </w:rPr>
        <w:t xml:space="preserve"> budou zhotoviteli předány.</w:t>
      </w:r>
    </w:p>
    <w:p w:rsidR="00047A2F" w:rsidRDefault="00047A2F" w:rsidP="00A57704">
      <w:pPr>
        <w:pStyle w:val="Normln1"/>
        <w:tabs>
          <w:tab w:val="left" w:pos="1526"/>
        </w:tabs>
        <w:ind w:left="567" w:hanging="567"/>
        <w:jc w:val="both"/>
        <w:rPr>
          <w:rFonts w:ascii="Calibri" w:hAnsi="Calibri" w:cs="Arial"/>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 je realizace stavby „MŠO, Dvořákova 4 – sanace suterénu“</w:t>
      </w:r>
      <w:r w:rsidRPr="00E23ADF">
        <w:rPr>
          <w:rFonts w:ascii="Calibri" w:hAnsi="Calibri"/>
          <w:i/>
        </w:rPr>
        <w:t xml:space="preserve"> </w:t>
      </w:r>
      <w:r w:rsidRPr="00E23ADF">
        <w:rPr>
          <w:rFonts w:ascii="Calibri" w:hAnsi="Calibri"/>
        </w:rPr>
        <w:t xml:space="preserve">na pozemku </w:t>
      </w:r>
      <w:proofErr w:type="spellStart"/>
      <w:proofErr w:type="gramStart"/>
      <w:r w:rsidRPr="00E23ADF">
        <w:rPr>
          <w:rFonts w:ascii="Calibri" w:hAnsi="Calibri"/>
        </w:rPr>
        <w:t>p.č</w:t>
      </w:r>
      <w:proofErr w:type="spellEnd"/>
      <w:r w:rsidRPr="00E23ADF">
        <w:rPr>
          <w:rFonts w:ascii="Calibri" w:hAnsi="Calibri"/>
        </w:rPr>
        <w:t>.</w:t>
      </w:r>
      <w:proofErr w:type="gramEnd"/>
      <w:r w:rsidRPr="00E23ADF">
        <w:rPr>
          <w:rFonts w:ascii="Calibri" w:hAnsi="Calibri"/>
        </w:rPr>
        <w:t xml:space="preserve"> 691 v katastrálním území Moravská Ostrava. V rámci stavby je navrženo vybourání stávajících zpevněných ploch a zásypu kolem objektu, vybourání stávající svislé nopové izolace, vybourání stávajících podlah v suterénu. Nad podlahou v suterénu bude provedena ve svislých zděných konstrukcích injektáž předehřátým tekutým parafinem a provedena nová skladba podlah. Na obvodové zdivo suterénu bude provedena nová svislá izolace z asfaltových pásů a provedena dodatečná tepelná izolace, drenáž, vyměněna část venkovní kanalizace, zásyp zeminou a nové zpevněné plochy kolem objektu.  </w:t>
      </w:r>
    </w:p>
    <w:p w:rsidR="00771320" w:rsidRPr="00026CC7" w:rsidRDefault="00771320" w:rsidP="00E23ADF">
      <w:pPr>
        <w:widowControl w:val="0"/>
        <w:tabs>
          <w:tab w:val="left" w:pos="1526"/>
          <w:tab w:val="left" w:pos="3312"/>
        </w:tabs>
        <w:overflowPunct w:val="0"/>
        <w:autoSpaceDE w:val="0"/>
        <w:autoSpaceDN w:val="0"/>
        <w:adjustRightInd w:val="0"/>
        <w:ind w:left="0"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95C1C">
        <w:rPr>
          <w:rFonts w:ascii="Calibri" w:hAnsi="Calibri" w:cs="Times New Roman"/>
          <w:sz w:val="22"/>
          <w:szCs w:val="22"/>
        </w:rPr>
        <w:t xml:space="preserve">Místem </w:t>
      </w:r>
      <w:r w:rsidR="002524B5" w:rsidRPr="00795C1C">
        <w:rPr>
          <w:rFonts w:ascii="Calibri" w:hAnsi="Calibri" w:cs="Times New Roman"/>
          <w:sz w:val="22"/>
          <w:szCs w:val="22"/>
        </w:rPr>
        <w:t xml:space="preserve">plnění </w:t>
      </w:r>
      <w:r w:rsidRPr="00795C1C">
        <w:rPr>
          <w:rFonts w:ascii="Calibri" w:hAnsi="Calibri" w:cs="Times New Roman"/>
          <w:sz w:val="22"/>
          <w:szCs w:val="22"/>
        </w:rPr>
        <w:t xml:space="preserve">je </w:t>
      </w:r>
      <w:r w:rsidR="00DD348A" w:rsidRPr="00DD348A">
        <w:rPr>
          <w:rFonts w:ascii="Calibri" w:hAnsi="Calibri" w:cs="Times New Roman"/>
          <w:sz w:val="22"/>
          <w:szCs w:val="22"/>
        </w:rPr>
        <w:t xml:space="preserve">Ostrava – Moravská Ostrava, ul. Dvořákova 4 – pozemek </w:t>
      </w:r>
      <w:proofErr w:type="spellStart"/>
      <w:r w:rsidR="00DD348A" w:rsidRPr="00DD348A">
        <w:rPr>
          <w:rFonts w:ascii="Calibri" w:hAnsi="Calibri" w:cs="Times New Roman"/>
          <w:sz w:val="22"/>
          <w:szCs w:val="22"/>
        </w:rPr>
        <w:t>parc</w:t>
      </w:r>
      <w:proofErr w:type="spellEnd"/>
      <w:r w:rsidR="00DD348A" w:rsidRPr="00DD348A">
        <w:rPr>
          <w:rFonts w:ascii="Calibri" w:hAnsi="Calibri" w:cs="Times New Roman"/>
          <w:sz w:val="22"/>
          <w:szCs w:val="22"/>
        </w:rPr>
        <w:t xml:space="preserve">. č. 691 </w:t>
      </w:r>
      <w:proofErr w:type="spellStart"/>
      <w:proofErr w:type="gramStart"/>
      <w:r w:rsidR="00DD348A" w:rsidRPr="00DD348A">
        <w:rPr>
          <w:rFonts w:ascii="Calibri" w:hAnsi="Calibri" w:cs="Times New Roman"/>
          <w:sz w:val="22"/>
          <w:szCs w:val="22"/>
        </w:rPr>
        <w:t>k.ú</w:t>
      </w:r>
      <w:proofErr w:type="spellEnd"/>
      <w:r w:rsidR="00DD348A" w:rsidRPr="00DD348A">
        <w:rPr>
          <w:rFonts w:ascii="Calibri" w:hAnsi="Calibri" w:cs="Times New Roman"/>
          <w:sz w:val="22"/>
          <w:szCs w:val="22"/>
        </w:rPr>
        <w:t>.</w:t>
      </w:r>
      <w:proofErr w:type="gramEnd"/>
      <w:r w:rsidR="00DD348A" w:rsidRPr="00DD348A">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B5264" w:rsidRPr="006B5264">
        <w:rPr>
          <w:rFonts w:ascii="Calibri" w:hAnsi="Calibri" w:cs="Times New Roman"/>
          <w:b/>
          <w:sz w:val="22"/>
          <w:szCs w:val="22"/>
        </w:rPr>
        <w:t>MŠO, Dvořákova 4 – sanace suterénu</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B5264" w:rsidRDefault="006B526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6B5264" w:rsidRDefault="006B526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EB7457" w:rsidRDefault="00EB745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C3494" w:rsidRPr="000C3494">
        <w:rPr>
          <w:rFonts w:ascii="Calibri" w:hAnsi="Calibri" w:cs="Times New Roman"/>
          <w:b/>
          <w:sz w:val="22"/>
          <w:szCs w:val="22"/>
        </w:rPr>
        <w:t>75</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584D51" w:rsidRDefault="00584D51" w:rsidP="00584D5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F7174" w:rsidRPr="00351E99" w:rsidRDefault="00584D51" w:rsidP="00584D5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t xml:space="preserve">Zhotovitel bere na vědomí, že </w:t>
      </w:r>
      <w:r w:rsidRPr="00351E99">
        <w:rPr>
          <w:rFonts w:ascii="Calibri" w:hAnsi="Calibri" w:cs="Times New Roman"/>
          <w:sz w:val="22"/>
          <w:szCs w:val="22"/>
        </w:rPr>
        <w:t>z důvodu zajištění řádného provozu mateřské školy budou po předání staveniště práce přerušeny a zahájeny v červnu 2017.</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584D51">
        <w:rPr>
          <w:rFonts w:ascii="Calibri" w:hAnsi="Calibri" w:cs="Times New Roman"/>
          <w:sz w:val="22"/>
          <w:szCs w:val="22"/>
        </w:rPr>
        <w:t>2</w:t>
      </w:r>
      <w:r>
        <w:rPr>
          <w:rFonts w:ascii="Calibri" w:hAnsi="Calibri" w:cs="Times New Roman"/>
          <w:sz w:val="22"/>
          <w:szCs w:val="22"/>
        </w:rPr>
        <w:t>.</w:t>
      </w:r>
      <w:r w:rsidR="00584D51">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w:t>
      </w:r>
      <w:proofErr w:type="gramStart"/>
      <w:r w:rsidR="00D378F8" w:rsidRPr="008364F5">
        <w:rPr>
          <w:rFonts w:ascii="Calibri" w:hAnsi="Calibri" w:cs="Times New Roman"/>
          <w:sz w:val="22"/>
          <w:szCs w:val="22"/>
        </w:rPr>
        <w:t>staveniště</w:t>
      </w:r>
      <w:r w:rsidR="00D378F8">
        <w:rPr>
          <w:rFonts w:ascii="Calibri" w:hAnsi="Calibri" w:cs="Times New Roman"/>
          <w:sz w:val="22"/>
          <w:szCs w:val="22"/>
        </w:rPr>
        <w:t xml:space="preserve"> </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551D5E">
        <w:rPr>
          <w:rFonts w:ascii="Calibri" w:hAnsi="Calibri" w:cs="Times New Roman"/>
          <w:b/>
          <w:sz w:val="22"/>
          <w:szCs w:val="22"/>
        </w:rPr>
        <w:t>listopad</w:t>
      </w:r>
      <w:proofErr w:type="gramEnd"/>
      <w:r w:rsidR="00674A89" w:rsidRPr="00F34692">
        <w:rPr>
          <w:rFonts w:ascii="Calibri" w:hAnsi="Calibri" w:cs="Times New Roman"/>
          <w:b/>
          <w:sz w:val="22"/>
          <w:szCs w:val="22"/>
        </w:rPr>
        <w:t xml:space="preserve"> </w:t>
      </w:r>
      <w:r w:rsidR="00DB5A35" w:rsidRPr="00F34692">
        <w:rPr>
          <w:rFonts w:ascii="Calibri" w:hAnsi="Calibri" w:cs="Times New Roman"/>
          <w:b/>
          <w:sz w:val="22"/>
          <w:szCs w:val="22"/>
        </w:rPr>
        <w:t>201</w:t>
      </w:r>
      <w:r w:rsidR="00551D5E">
        <w:rPr>
          <w:rFonts w:ascii="Calibri" w:hAnsi="Calibri" w:cs="Times New Roman"/>
          <w:b/>
          <w:sz w:val="22"/>
          <w:szCs w:val="22"/>
        </w:rPr>
        <w:t>6</w:t>
      </w:r>
      <w:r w:rsidR="00C3717C">
        <w:rPr>
          <w:rFonts w:ascii="Calibri" w:hAnsi="Calibri" w:cs="Times New Roman"/>
          <w:sz w:val="22"/>
          <w:szCs w:val="22"/>
        </w:rPr>
        <w:t>.</w:t>
      </w:r>
    </w:p>
    <w:p w:rsidR="007F2275" w:rsidRPr="00351E99" w:rsidRDefault="00720933" w:rsidP="007F2275">
      <w:pPr>
        <w:pStyle w:val="Import6"/>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Pr>
          <w:rFonts w:ascii="Calibri" w:hAnsi="Calibri" w:cs="Times New Roman"/>
          <w:color w:val="FF0000"/>
          <w:sz w:val="22"/>
          <w:szCs w:val="22"/>
        </w:rPr>
        <w:t xml:space="preserve"> </w:t>
      </w:r>
      <w:r w:rsidRPr="00351E99">
        <w:rPr>
          <w:rFonts w:ascii="Calibri" w:hAnsi="Calibri" w:cs="Times New Roman"/>
          <w:sz w:val="22"/>
          <w:szCs w:val="22"/>
        </w:rPr>
        <w:t xml:space="preserve">O přerušení prací bude učiněn zápis do stavebního deníku podepsaný osobami oprávněnými jednat ve věcech technických. </w:t>
      </w:r>
      <w:r w:rsidR="007F2275" w:rsidRPr="00351E99">
        <w:rPr>
          <w:rFonts w:ascii="Calibri" w:hAnsi="Calibri" w:cs="Times New Roman"/>
          <w:sz w:val="22"/>
          <w:szCs w:val="22"/>
        </w:rPr>
        <w:t>Po dobu přerušení neběží lhůta pro provedení díla dle bodu 4.1.1 tohoto článku smlouvy.</w:t>
      </w:r>
    </w:p>
    <w:p w:rsidR="00720933" w:rsidRDefault="00720933"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EF248D" w:rsidRDefault="00EF248D"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0F4AC6">
        <w:rPr>
          <w:rFonts w:ascii="Calibri" w:hAnsi="Calibri" w:cs="Times New Roman"/>
          <w:sz w:val="22"/>
          <w:szCs w:val="22"/>
        </w:rPr>
        <w:t>2</w:t>
      </w:r>
      <w:r>
        <w:rPr>
          <w:rFonts w:ascii="Calibri" w:hAnsi="Calibri" w:cs="Times New Roman"/>
          <w:sz w:val="22"/>
          <w:szCs w:val="22"/>
        </w:rPr>
        <w:t>.</w:t>
      </w:r>
      <w:r w:rsidR="000F4AC6">
        <w:rPr>
          <w:rFonts w:ascii="Calibri" w:hAnsi="Calibri" w:cs="Times New Roman"/>
          <w:sz w:val="22"/>
          <w:szCs w:val="22"/>
        </w:rPr>
        <w:t>2</w:t>
      </w:r>
      <w:r>
        <w:rPr>
          <w:rFonts w:ascii="Calibri" w:hAnsi="Calibri" w:cs="Times New Roman"/>
          <w:sz w:val="22"/>
          <w:szCs w:val="22"/>
        </w:rPr>
        <w:tab/>
        <w:t xml:space="preserve">Předpokládaný termín zahájení provádění díla: </w:t>
      </w:r>
      <w:r w:rsidRPr="00EF248D">
        <w:rPr>
          <w:rFonts w:ascii="Calibri" w:hAnsi="Calibri" w:cs="Times New Roman"/>
          <w:b/>
          <w:sz w:val="22"/>
          <w:szCs w:val="22"/>
        </w:rPr>
        <w:t>červen 2017</w:t>
      </w:r>
      <w:r>
        <w:rPr>
          <w:rFonts w:ascii="Calibri" w:hAnsi="Calibri" w:cs="Times New Roman"/>
          <w:sz w:val="22"/>
          <w:szCs w:val="22"/>
        </w:rPr>
        <w:t>.</w:t>
      </w:r>
    </w:p>
    <w:p w:rsidR="00D378F8" w:rsidRPr="007F2275" w:rsidRDefault="007F2275" w:rsidP="007F227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b/>
          <w:sz w:val="22"/>
          <w:szCs w:val="22"/>
        </w:rPr>
        <w:tab/>
      </w:r>
      <w:r>
        <w:rPr>
          <w:rFonts w:ascii="Calibri" w:hAnsi="Calibri" w:cs="Times New Roman"/>
          <w:b/>
          <w:sz w:val="22"/>
          <w:szCs w:val="22"/>
        </w:rPr>
        <w:tab/>
      </w:r>
      <w:r w:rsidRPr="007F2275">
        <w:rPr>
          <w:rFonts w:ascii="Calibri" w:hAnsi="Calibri" w:cs="Times New Roman"/>
          <w:sz w:val="22"/>
          <w:szCs w:val="22"/>
        </w:rPr>
        <w:t>Zhotovitel je povinen</w:t>
      </w:r>
      <w:r>
        <w:rPr>
          <w:rFonts w:ascii="Calibri" w:hAnsi="Calibri" w:cs="Times New Roman"/>
          <w:sz w:val="22"/>
          <w:szCs w:val="22"/>
        </w:rPr>
        <w:t xml:space="preserve"> zahájit provádění prací do </w:t>
      </w:r>
      <w:r w:rsidR="00351E99">
        <w:rPr>
          <w:rFonts w:ascii="Calibri" w:hAnsi="Calibri" w:cs="Times New Roman"/>
          <w:sz w:val="22"/>
          <w:szCs w:val="22"/>
        </w:rPr>
        <w:t>tří</w:t>
      </w:r>
      <w:r>
        <w:rPr>
          <w:rFonts w:ascii="Calibri" w:hAnsi="Calibri" w:cs="Times New Roman"/>
          <w:sz w:val="22"/>
          <w:szCs w:val="22"/>
        </w:rPr>
        <w:t xml:space="preserve"> dnů od výzvy objednatele.</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7F4E3C" w:rsidRDefault="0041090B" w:rsidP="009765DB">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EB7457">
        <w:rPr>
          <w:rFonts w:ascii="Calibri" w:hAnsi="Calibri"/>
          <w:noProof/>
          <w:szCs w:val="22"/>
        </w:rPr>
        <w:t>ředitelkou školy</w:t>
      </w:r>
      <w:r w:rsidR="002F63F9">
        <w:rPr>
          <w:rFonts w:asciiTheme="minorHAnsi" w:hAnsiTheme="minorHAnsi"/>
        </w:rPr>
        <w:t>,</w:t>
      </w:r>
      <w:r w:rsidR="008278A3" w:rsidRPr="008278A3">
        <w:rPr>
          <w:rFonts w:ascii="Calibri" w:eastAsia="Calibri" w:hAnsi="Calibri" w:cs="Arial"/>
          <w:szCs w:val="22"/>
          <w:lang w:eastAsia="en-US"/>
        </w:rPr>
        <w:t xml:space="preserve"> který zajistí plynulost a koordinovanost při realizaci stavby. </w:t>
      </w:r>
    </w:p>
    <w:p w:rsidR="007F4E3C" w:rsidRPr="008278A3" w:rsidRDefault="007F4E3C" w:rsidP="007F4E3C">
      <w:pPr>
        <w:autoSpaceDE w:val="0"/>
        <w:autoSpaceDN w:val="0"/>
        <w:adjustRightInd w:val="0"/>
        <w:ind w:left="1080" w:firstLine="0"/>
        <w:rPr>
          <w:rFonts w:ascii="Calibri" w:eastAsia="Calibri" w:hAnsi="Calibri" w:cs="Arial"/>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D0166E">
        <w:rPr>
          <w:rFonts w:ascii="Calibri" w:hAnsi="Calibri"/>
        </w:rPr>
        <w:t xml:space="preserve"> po celou dobu výstavby zejména s ohledem na provoz školského zařízení,</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090A11">
        <w:rPr>
          <w:rFonts w:ascii="Calibri" w:hAnsi="Calibri" w:cs="Times New Roman"/>
          <w:sz w:val="22"/>
          <w:szCs w:val="22"/>
        </w:rPr>
        <w:t>2</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090A11">
        <w:rPr>
          <w:rFonts w:ascii="Calibri" w:hAnsi="Calibri" w:cs="Times New Roman"/>
          <w:sz w:val="22"/>
          <w:szCs w:val="22"/>
        </w:rPr>
        <w:t>2</w:t>
      </w:r>
      <w:r w:rsidR="00FC5926" w:rsidRPr="00E4390F">
        <w:rPr>
          <w:rFonts w:ascii="Calibri" w:hAnsi="Calibri" w:cs="Times New Roman"/>
          <w:sz w:val="22"/>
          <w:szCs w:val="22"/>
        </w:rPr>
        <w:t>.</w:t>
      </w:r>
      <w:r w:rsidR="00090A11">
        <w:rPr>
          <w:rFonts w:ascii="Calibri" w:hAnsi="Calibri" w:cs="Times New Roman"/>
          <w:sz w:val="22"/>
          <w:szCs w:val="22"/>
        </w:rPr>
        <w:t>1</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 </w:t>
      </w:r>
      <w:r w:rsidR="00595D85">
        <w:rPr>
          <w:rFonts w:ascii="Calibri" w:hAnsi="Calibri" w:cs="Times New Roman"/>
          <w:sz w:val="22"/>
          <w:szCs w:val="22"/>
        </w:rPr>
        <w:t>pod</w:t>
      </w:r>
      <w:r w:rsidR="00E75C8C">
        <w:rPr>
          <w:rFonts w:ascii="Calibri" w:hAnsi="Calibri" w:cs="Times New Roman"/>
          <w:sz w:val="22"/>
          <w:szCs w:val="22"/>
        </w:rPr>
        <w:t>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595D85">
        <w:rPr>
          <w:rFonts w:ascii="Calibri" w:hAnsi="Calibri" w:cs="Times New Roman"/>
          <w:sz w:val="22"/>
          <w:szCs w:val="22"/>
        </w:rPr>
        <w:t>pod</w:t>
      </w:r>
      <w:r w:rsidR="0054327E" w:rsidRPr="00E75C8C">
        <w:rPr>
          <w:rFonts w:ascii="Calibri" w:hAnsi="Calibri" w:cs="Times New Roman"/>
          <w:sz w:val="22"/>
          <w:szCs w:val="22"/>
        </w:rPr>
        <w:t>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595D85">
        <w:rPr>
          <w:rFonts w:ascii="Calibri" w:hAnsi="Calibri"/>
          <w:bCs/>
          <w:iCs/>
          <w:sz w:val="22"/>
          <w:szCs w:val="22"/>
        </w:rPr>
        <w:t>pod</w:t>
      </w:r>
      <w:r w:rsidR="0054327E" w:rsidRPr="006D45B5">
        <w:rPr>
          <w:rFonts w:ascii="Calibri" w:hAnsi="Calibri"/>
          <w:bCs/>
          <w:iCs/>
          <w:sz w:val="22"/>
          <w:szCs w:val="22"/>
        </w:rPr>
        <w:t>dodavatele</w:t>
      </w:r>
      <w:r w:rsidR="000D3371" w:rsidRPr="006D45B5">
        <w:rPr>
          <w:rFonts w:ascii="Calibri" w:hAnsi="Calibri"/>
          <w:bCs/>
          <w:iCs/>
          <w:sz w:val="22"/>
          <w:szCs w:val="22"/>
        </w:rPr>
        <w:t xml:space="preserve"> oproti </w:t>
      </w:r>
      <w:r w:rsidR="00595D85">
        <w:rPr>
          <w:rFonts w:ascii="Calibri" w:hAnsi="Calibri"/>
          <w:bCs/>
          <w:iCs/>
          <w:sz w:val="22"/>
          <w:szCs w:val="22"/>
        </w:rPr>
        <w:t>pod</w:t>
      </w:r>
      <w:r w:rsidR="000D3371" w:rsidRPr="006D45B5">
        <w:rPr>
          <w:rFonts w:ascii="Calibri" w:hAnsi="Calibri"/>
          <w:bCs/>
          <w:iCs/>
          <w:sz w:val="22"/>
          <w:szCs w:val="22"/>
        </w:rPr>
        <w:t>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595D85">
        <w:rPr>
          <w:rFonts w:ascii="Calibri" w:hAnsi="Calibri"/>
          <w:bCs/>
          <w:iCs/>
          <w:sz w:val="22"/>
          <w:szCs w:val="22"/>
        </w:rPr>
        <w:t>pod</w:t>
      </w:r>
      <w:r w:rsidR="0054327E" w:rsidRPr="006D45B5">
        <w:rPr>
          <w:rFonts w:ascii="Calibri" w:hAnsi="Calibri"/>
          <w:bCs/>
          <w:iCs/>
          <w:sz w:val="22"/>
          <w:szCs w:val="22"/>
        </w:rPr>
        <w:t xml:space="preserve">dodavatele, prostřednictvím kterého zhotovitel prokazoval v zadávacím řízení kvalifikaci, může zhotovitel provést pouze v případě, že nový </w:t>
      </w:r>
      <w:r w:rsidR="00595D85">
        <w:rPr>
          <w:rFonts w:ascii="Calibri" w:hAnsi="Calibri"/>
          <w:bCs/>
          <w:iCs/>
          <w:sz w:val="22"/>
          <w:szCs w:val="22"/>
        </w:rPr>
        <w:t>pod</w:t>
      </w:r>
      <w:r w:rsidR="0054327E" w:rsidRPr="006D45B5">
        <w:rPr>
          <w:rFonts w:ascii="Calibri" w:hAnsi="Calibri"/>
          <w:bCs/>
          <w:iCs/>
          <w:sz w:val="22"/>
          <w:szCs w:val="22"/>
        </w:rPr>
        <w:t xml:space="preserve">dodavatel splňuje kvalifikaci v rozsahu, v jakém původní </w:t>
      </w:r>
      <w:r w:rsidR="00595D85">
        <w:rPr>
          <w:rFonts w:ascii="Calibri" w:hAnsi="Calibri"/>
          <w:bCs/>
          <w:iCs/>
          <w:sz w:val="22"/>
          <w:szCs w:val="22"/>
        </w:rPr>
        <w:t>pod</w:t>
      </w:r>
      <w:r w:rsidR="0054327E" w:rsidRPr="006D45B5">
        <w:rPr>
          <w:rFonts w:ascii="Calibri" w:hAnsi="Calibri"/>
          <w:bCs/>
          <w:iCs/>
          <w:sz w:val="22"/>
          <w:szCs w:val="22"/>
        </w:rPr>
        <w:t xml:space="preserve">dodavatel prokazoval kvalifikaci v zadávacím řízení. O změně </w:t>
      </w:r>
      <w:r w:rsidR="00595D85">
        <w:rPr>
          <w:rFonts w:ascii="Calibri" w:hAnsi="Calibri"/>
          <w:bCs/>
          <w:iCs/>
          <w:sz w:val="22"/>
          <w:szCs w:val="22"/>
        </w:rPr>
        <w:t>pod</w:t>
      </w:r>
      <w:r w:rsidR="0054327E" w:rsidRPr="006D45B5">
        <w:rPr>
          <w:rFonts w:ascii="Calibri" w:hAnsi="Calibri"/>
          <w:bCs/>
          <w:iCs/>
          <w:sz w:val="22"/>
          <w:szCs w:val="22"/>
        </w:rPr>
        <w:t>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w:t>
      </w:r>
      <w:r w:rsidR="00FC5926">
        <w:rPr>
          <w:rFonts w:ascii="Calibri" w:hAnsi="Calibri" w:cs="Times New Roman"/>
          <w:sz w:val="22"/>
          <w:szCs w:val="22"/>
        </w:rPr>
        <w:lastRenderedPageBreak/>
        <w:t xml:space="preserve">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C1EF6" w:rsidRDefault="009C1EF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Pr="00C3717C">
        <w:rPr>
          <w:rFonts w:ascii="Calibri" w:hAnsi="Calibri" w:cs="Times New Roman"/>
          <w:sz w:val="22"/>
          <w:szCs w:val="22"/>
        </w:rPr>
        <w:t xml:space="preserve"> IV </w:t>
      </w:r>
      <w:r w:rsidR="00DC3958">
        <w:rPr>
          <w:rFonts w:ascii="Calibri" w:hAnsi="Calibri" w:cs="Times New Roman"/>
          <w:sz w:val="22"/>
          <w:szCs w:val="22"/>
        </w:rPr>
        <w:t>odst. 4.</w:t>
      </w:r>
      <w:r w:rsidR="00090A11">
        <w:rPr>
          <w:rFonts w:ascii="Calibri" w:hAnsi="Calibri" w:cs="Times New Roman"/>
          <w:sz w:val="22"/>
          <w:szCs w:val="22"/>
        </w:rPr>
        <w:t>2</w:t>
      </w:r>
      <w:r w:rsidR="00DC3958">
        <w:rPr>
          <w:rFonts w:ascii="Calibri" w:hAnsi="Calibri" w:cs="Times New Roman"/>
          <w:sz w:val="22"/>
          <w:szCs w:val="22"/>
        </w:rPr>
        <w:t xml:space="preserve"> bod</w:t>
      </w:r>
      <w:r w:rsidRPr="00C3717C">
        <w:rPr>
          <w:rFonts w:ascii="Calibri" w:hAnsi="Calibri" w:cs="Times New Roman"/>
          <w:sz w:val="22"/>
          <w:szCs w:val="22"/>
        </w:rPr>
        <w:t xml:space="preserve"> 4.</w:t>
      </w:r>
      <w:r w:rsidR="00090A11">
        <w:rPr>
          <w:rFonts w:ascii="Calibri" w:hAnsi="Calibri" w:cs="Times New Roman"/>
          <w:sz w:val="22"/>
          <w:szCs w:val="22"/>
        </w:rPr>
        <w:t>2</w:t>
      </w:r>
      <w:r w:rsidRPr="00C3717C">
        <w:rPr>
          <w:rFonts w:ascii="Calibri" w:hAnsi="Calibri" w:cs="Times New Roman"/>
          <w:sz w:val="22"/>
          <w:szCs w:val="22"/>
        </w:rPr>
        <w:t>.</w:t>
      </w:r>
      <w:r w:rsidR="00090A11">
        <w:rPr>
          <w:rFonts w:ascii="Calibri" w:hAnsi="Calibri" w:cs="Times New Roman"/>
          <w:sz w:val="22"/>
          <w:szCs w:val="22"/>
        </w:rPr>
        <w:t>1</w:t>
      </w:r>
      <w:r w:rsidRPr="00C3717C">
        <w:rPr>
          <w:rFonts w:ascii="Calibri" w:hAnsi="Calibri" w:cs="Times New Roman"/>
          <w:sz w:val="22"/>
          <w:szCs w:val="22"/>
        </w:rPr>
        <w:t>.</w:t>
      </w:r>
      <w:r w:rsidR="00090A11">
        <w:rPr>
          <w:rFonts w:ascii="Calibri" w:hAnsi="Calibri" w:cs="Times New Roman"/>
          <w:sz w:val="22"/>
          <w:szCs w:val="22"/>
        </w:rPr>
        <w:t xml:space="preserve"> této smlouvy</w:t>
      </w:r>
      <w:r w:rsidRPr="00C3717C">
        <w:rPr>
          <w:rFonts w:ascii="Calibri" w:hAnsi="Calibri" w:cs="Times New Roman"/>
          <w:sz w:val="22"/>
          <w:szCs w:val="22"/>
        </w:rPr>
        <w:t xml:space="preserve"> ve výši 0,4 % z </w:t>
      </w:r>
      <w:r w:rsidR="002B417A">
        <w:rPr>
          <w:rFonts w:ascii="Calibri" w:hAnsi="Calibri" w:cs="Times New Roman"/>
          <w:sz w:val="22"/>
          <w:szCs w:val="22"/>
        </w:rPr>
        <w:t>celkové ceny za dílo včetně DPH,</w:t>
      </w:r>
    </w:p>
    <w:p w:rsidR="00090A11" w:rsidRPr="00C3717C" w:rsidRDefault="00090A1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za každý i započatý den prodlení se zahájením provádění díla ve lhůtě dle čl. IV odst. 4.2.2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E66AE6">
        <w:rPr>
          <w:rFonts w:ascii="Calibri" w:hAnsi="Calibri" w:cs="Times New Roman"/>
          <w:sz w:val="22"/>
          <w:szCs w:val="22"/>
        </w:rPr>
        <w:t>20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E66AE6">
        <w:rPr>
          <w:rFonts w:ascii="Calibri" w:hAnsi="Calibri" w:cs="Times New Roman"/>
          <w:sz w:val="22"/>
          <w:szCs w:val="22"/>
        </w:rPr>
        <w:t>20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E66AE6">
        <w:rPr>
          <w:rFonts w:ascii="Calibri" w:hAnsi="Calibri" w:cs="Times New Roman"/>
          <w:sz w:val="22"/>
          <w:szCs w:val="22"/>
        </w:rPr>
        <w:t>20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w:t>
      </w:r>
      <w:r w:rsidRPr="002916FD">
        <w:rPr>
          <w:rFonts w:ascii="Calibri" w:hAnsi="Calibri" w:cs="Times New Roman"/>
          <w:sz w:val="22"/>
          <w:szCs w:val="22"/>
        </w:rPr>
        <w:lastRenderedPageBreak/>
        <w:t>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E66AE6">
        <w:rPr>
          <w:rFonts w:ascii="Calibri" w:hAnsi="Calibri" w:cs="Times New Roman"/>
          <w:sz w:val="22"/>
          <w:szCs w:val="22"/>
        </w:rPr>
        <w:t>3.0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C2870" w:rsidRPr="00CC2870" w:rsidRDefault="00CC2870" w:rsidP="00CC287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Calibri"/>
          <w:sz w:val="22"/>
          <w:szCs w:val="22"/>
        </w:rPr>
      </w:pPr>
      <w:r>
        <w:rPr>
          <w:rFonts w:ascii="Calibri" w:hAnsi="Calibri" w:cs="Calibri"/>
          <w:szCs w:val="22"/>
        </w:rPr>
        <w:tab/>
      </w:r>
      <w:r>
        <w:rPr>
          <w:rFonts w:ascii="Calibri" w:hAnsi="Calibri" w:cs="Calibri"/>
          <w:szCs w:val="22"/>
        </w:rPr>
        <w:tab/>
      </w:r>
      <w:r w:rsidRPr="00CC2870">
        <w:rPr>
          <w:rFonts w:ascii="Calibri" w:hAnsi="Calibri" w:cs="Calibri"/>
          <w:sz w:val="22"/>
          <w:szCs w:val="22"/>
        </w:rPr>
        <w:t>Smluvní strany se dohodly, že pokud tato smlouva nenabude účinnosti ani do konce kalendářního roku 2017, tak zaniká, přičemž zhotovitel nemá v případě, že smlouva nenabude účinnosti, nárok na náhradu škody nebo ušlého zisku.</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w:t>
      </w:r>
      <w:r w:rsidRPr="003F1973">
        <w:rPr>
          <w:rFonts w:ascii="Calibri" w:hAnsi="Calibri" w:cs="Times New Roman"/>
          <w:sz w:val="22"/>
          <w:szCs w:val="22"/>
        </w:rPr>
        <w:lastRenderedPageBreak/>
        <w:t>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F5" w:rsidRDefault="00D276F5">
      <w:r>
        <w:separator/>
      </w:r>
    </w:p>
    <w:p w:rsidR="00D276F5" w:rsidRDefault="00D276F5"/>
    <w:p w:rsidR="00D276F5" w:rsidRDefault="00D276F5" w:rsidP="003A4FAD"/>
    <w:p w:rsidR="00D276F5" w:rsidRDefault="00D276F5"/>
    <w:p w:rsidR="00D276F5" w:rsidRDefault="00D276F5"/>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p w:rsidR="00D276F5" w:rsidRDefault="00D276F5"/>
    <w:p w:rsidR="00D276F5" w:rsidRDefault="00D276F5"/>
    <w:p w:rsidR="00D276F5" w:rsidRDefault="00D276F5" w:rsidP="00F75207"/>
    <w:p w:rsidR="00D276F5" w:rsidRDefault="00D276F5" w:rsidP="00F75207"/>
    <w:p w:rsidR="00D276F5" w:rsidRDefault="00D276F5"/>
    <w:p w:rsidR="00D276F5" w:rsidRDefault="00D276F5"/>
    <w:p w:rsidR="00D276F5" w:rsidRDefault="00D276F5"/>
    <w:p w:rsidR="00D276F5" w:rsidRDefault="00D276F5" w:rsidP="008A2932"/>
    <w:p w:rsidR="00D276F5" w:rsidRDefault="00D276F5"/>
    <w:p w:rsidR="00D276F5" w:rsidRDefault="00D276F5" w:rsidP="00341130"/>
    <w:p w:rsidR="00D276F5" w:rsidRDefault="00D276F5"/>
    <w:p w:rsidR="00D276F5" w:rsidRDefault="00D276F5" w:rsidP="004D65EC"/>
    <w:p w:rsidR="00D276F5" w:rsidRDefault="00D276F5"/>
    <w:p w:rsidR="00D276F5" w:rsidRDefault="00D276F5" w:rsidP="00F0468D"/>
    <w:p w:rsidR="00D276F5" w:rsidRDefault="00D276F5" w:rsidP="00F0468D"/>
    <w:p w:rsidR="00D276F5" w:rsidRDefault="00D276F5" w:rsidP="00F0468D"/>
    <w:p w:rsidR="00D276F5" w:rsidRDefault="00D276F5" w:rsidP="00F24506"/>
    <w:p w:rsidR="00D276F5" w:rsidRDefault="00D276F5" w:rsidP="00F24506"/>
    <w:p w:rsidR="00D276F5" w:rsidRDefault="00D276F5" w:rsidP="00F24506"/>
    <w:p w:rsidR="00D276F5" w:rsidRDefault="00D276F5" w:rsidP="00F24506"/>
    <w:p w:rsidR="00D276F5" w:rsidRDefault="00D276F5" w:rsidP="00F24506"/>
    <w:p w:rsidR="00D276F5" w:rsidRDefault="00D276F5"/>
    <w:p w:rsidR="00D276F5" w:rsidRDefault="00D276F5" w:rsidP="002632B7"/>
    <w:p w:rsidR="00D276F5" w:rsidRDefault="00D276F5" w:rsidP="00BC5006"/>
    <w:p w:rsidR="00D276F5" w:rsidRDefault="00D276F5"/>
    <w:p w:rsidR="00D276F5" w:rsidRDefault="00D276F5"/>
    <w:p w:rsidR="00D276F5" w:rsidRDefault="00D276F5"/>
    <w:p w:rsidR="00D276F5" w:rsidRDefault="00D276F5" w:rsidP="006F2FCD"/>
    <w:p w:rsidR="00D276F5" w:rsidRDefault="00D276F5"/>
    <w:p w:rsidR="00D276F5" w:rsidRDefault="00D276F5"/>
    <w:p w:rsidR="00D276F5" w:rsidRDefault="00D276F5" w:rsidP="00642E62"/>
    <w:p w:rsidR="00D276F5" w:rsidRDefault="00D276F5"/>
    <w:p w:rsidR="00D276F5" w:rsidRDefault="00D276F5" w:rsidP="00E23ADF"/>
    <w:p w:rsidR="00D276F5" w:rsidRDefault="00D276F5" w:rsidP="00E23ADF"/>
    <w:p w:rsidR="00D276F5" w:rsidRDefault="00D276F5" w:rsidP="00E23ADF"/>
  </w:endnote>
  <w:endnote w:type="continuationSeparator" w:id="0">
    <w:p w:rsidR="00D276F5" w:rsidRDefault="00D276F5">
      <w:r>
        <w:continuationSeparator/>
      </w:r>
    </w:p>
    <w:p w:rsidR="00D276F5" w:rsidRDefault="00D276F5"/>
    <w:p w:rsidR="00D276F5" w:rsidRDefault="00D276F5" w:rsidP="003A4FAD"/>
    <w:p w:rsidR="00D276F5" w:rsidRDefault="00D276F5"/>
    <w:p w:rsidR="00D276F5" w:rsidRDefault="00D276F5"/>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p w:rsidR="00D276F5" w:rsidRDefault="00D276F5"/>
    <w:p w:rsidR="00D276F5" w:rsidRDefault="00D276F5"/>
    <w:p w:rsidR="00D276F5" w:rsidRDefault="00D276F5" w:rsidP="00F75207"/>
    <w:p w:rsidR="00D276F5" w:rsidRDefault="00D276F5" w:rsidP="00F75207"/>
    <w:p w:rsidR="00D276F5" w:rsidRDefault="00D276F5"/>
    <w:p w:rsidR="00D276F5" w:rsidRDefault="00D276F5"/>
    <w:p w:rsidR="00D276F5" w:rsidRDefault="00D276F5"/>
    <w:p w:rsidR="00D276F5" w:rsidRDefault="00D276F5" w:rsidP="008A2932"/>
    <w:p w:rsidR="00D276F5" w:rsidRDefault="00D276F5"/>
    <w:p w:rsidR="00D276F5" w:rsidRDefault="00D276F5" w:rsidP="00341130"/>
    <w:p w:rsidR="00D276F5" w:rsidRDefault="00D276F5"/>
    <w:p w:rsidR="00D276F5" w:rsidRDefault="00D276F5" w:rsidP="004D65EC"/>
    <w:p w:rsidR="00D276F5" w:rsidRDefault="00D276F5"/>
    <w:p w:rsidR="00D276F5" w:rsidRDefault="00D276F5" w:rsidP="00F0468D"/>
    <w:p w:rsidR="00D276F5" w:rsidRDefault="00D276F5" w:rsidP="00F0468D"/>
    <w:p w:rsidR="00D276F5" w:rsidRDefault="00D276F5" w:rsidP="00F0468D"/>
    <w:p w:rsidR="00D276F5" w:rsidRDefault="00D276F5" w:rsidP="00F24506"/>
    <w:p w:rsidR="00D276F5" w:rsidRDefault="00D276F5" w:rsidP="00F24506"/>
    <w:p w:rsidR="00D276F5" w:rsidRDefault="00D276F5" w:rsidP="00F24506"/>
    <w:p w:rsidR="00D276F5" w:rsidRDefault="00D276F5" w:rsidP="00F24506"/>
    <w:p w:rsidR="00D276F5" w:rsidRDefault="00D276F5" w:rsidP="00F24506"/>
    <w:p w:rsidR="00D276F5" w:rsidRDefault="00D276F5"/>
    <w:p w:rsidR="00D276F5" w:rsidRDefault="00D276F5" w:rsidP="002632B7"/>
    <w:p w:rsidR="00D276F5" w:rsidRDefault="00D276F5" w:rsidP="00BC5006"/>
    <w:p w:rsidR="00D276F5" w:rsidRDefault="00D276F5"/>
    <w:p w:rsidR="00D276F5" w:rsidRDefault="00D276F5"/>
    <w:p w:rsidR="00D276F5" w:rsidRDefault="00D276F5"/>
    <w:p w:rsidR="00D276F5" w:rsidRDefault="00D276F5" w:rsidP="006F2FCD"/>
    <w:p w:rsidR="00D276F5" w:rsidRDefault="00D276F5"/>
    <w:p w:rsidR="00D276F5" w:rsidRDefault="00D276F5"/>
    <w:p w:rsidR="00D276F5" w:rsidRDefault="00D276F5" w:rsidP="00642E62"/>
    <w:p w:rsidR="00D276F5" w:rsidRDefault="00D276F5"/>
    <w:p w:rsidR="00D276F5" w:rsidRDefault="00D276F5" w:rsidP="00E23ADF"/>
    <w:p w:rsidR="00D276F5" w:rsidRDefault="00D276F5" w:rsidP="00E23ADF"/>
    <w:p w:rsidR="00D276F5" w:rsidRDefault="00D276F5" w:rsidP="00E2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D472DE" w:rsidRPr="00E23ADF" w:rsidRDefault="00D82E21" w:rsidP="00E23ADF">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F7A6F77" wp14:editId="47131B2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E42762">
      <w:rPr>
        <w:rStyle w:val="slostrnky"/>
        <w:rFonts w:cs="Arial"/>
        <w:b w:val="0"/>
        <w:noProof/>
        <w:kern w:val="24"/>
      </w:rPr>
      <w:t>14</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E42762">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F34692">
      <w:rPr>
        <w:rStyle w:val="slostrnky"/>
        <w:rFonts w:ascii="Calibri" w:hAnsi="Calibri" w:cs="Arial"/>
        <w:kern w:val="24"/>
        <w:sz w:val="18"/>
        <w:szCs w:val="18"/>
      </w:rPr>
      <w:t>„</w:t>
    </w:r>
    <w:r w:rsidR="00D73B7F" w:rsidRPr="00D73B7F">
      <w:rPr>
        <w:rFonts w:ascii="Calibri" w:hAnsi="Calibri"/>
        <w:b/>
        <w:kern w:val="24"/>
        <w:sz w:val="18"/>
        <w:szCs w:val="18"/>
      </w:rPr>
      <w:t>MŠO, Dvořákova 4 – sanace suterénu</w:t>
    </w:r>
    <w:r w:rsidR="00623504"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472DE" w:rsidRPr="00E23ADF" w:rsidRDefault="00D82E21" w:rsidP="00E23ADF">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B00B269" wp14:editId="64C9541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E42762">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E42762">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F34692">
      <w:rPr>
        <w:rStyle w:val="slostrnky"/>
        <w:rFonts w:ascii="Calibri" w:hAnsi="Calibri" w:cs="Arial"/>
        <w:kern w:val="24"/>
        <w:sz w:val="18"/>
        <w:szCs w:val="18"/>
      </w:rPr>
      <w:t>„</w:t>
    </w:r>
    <w:r w:rsidR="00D73B7F" w:rsidRPr="00D73B7F">
      <w:rPr>
        <w:rFonts w:ascii="Calibri" w:hAnsi="Calibri"/>
        <w:b/>
        <w:kern w:val="24"/>
        <w:sz w:val="18"/>
        <w:szCs w:val="18"/>
      </w:rPr>
      <w:t>MŠO, Dvořákova 4 – sanace suterénu</w:t>
    </w:r>
    <w:r w:rsidR="00AA6D8E"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F5" w:rsidRDefault="00D276F5">
      <w:r>
        <w:separator/>
      </w:r>
    </w:p>
    <w:p w:rsidR="00D276F5" w:rsidRDefault="00D276F5"/>
    <w:p w:rsidR="00D276F5" w:rsidRDefault="00D276F5" w:rsidP="003A4FAD"/>
    <w:p w:rsidR="00D276F5" w:rsidRDefault="00D276F5"/>
    <w:p w:rsidR="00D276F5" w:rsidRDefault="00D276F5"/>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p w:rsidR="00D276F5" w:rsidRDefault="00D276F5"/>
    <w:p w:rsidR="00D276F5" w:rsidRDefault="00D276F5"/>
    <w:p w:rsidR="00D276F5" w:rsidRDefault="00D276F5" w:rsidP="00F75207"/>
    <w:p w:rsidR="00D276F5" w:rsidRDefault="00D276F5" w:rsidP="00F75207"/>
    <w:p w:rsidR="00D276F5" w:rsidRDefault="00D276F5"/>
    <w:p w:rsidR="00D276F5" w:rsidRDefault="00D276F5"/>
    <w:p w:rsidR="00D276F5" w:rsidRDefault="00D276F5"/>
    <w:p w:rsidR="00D276F5" w:rsidRDefault="00D276F5" w:rsidP="008A2932"/>
    <w:p w:rsidR="00D276F5" w:rsidRDefault="00D276F5"/>
    <w:p w:rsidR="00D276F5" w:rsidRDefault="00D276F5" w:rsidP="00341130"/>
    <w:p w:rsidR="00D276F5" w:rsidRDefault="00D276F5"/>
    <w:p w:rsidR="00D276F5" w:rsidRDefault="00D276F5" w:rsidP="004D65EC"/>
    <w:p w:rsidR="00D276F5" w:rsidRDefault="00D276F5"/>
    <w:p w:rsidR="00D276F5" w:rsidRDefault="00D276F5" w:rsidP="00F0468D"/>
    <w:p w:rsidR="00D276F5" w:rsidRDefault="00D276F5" w:rsidP="00F0468D"/>
    <w:p w:rsidR="00D276F5" w:rsidRDefault="00D276F5" w:rsidP="00F0468D"/>
    <w:p w:rsidR="00D276F5" w:rsidRDefault="00D276F5" w:rsidP="00F24506"/>
    <w:p w:rsidR="00D276F5" w:rsidRDefault="00D276F5" w:rsidP="00F24506"/>
    <w:p w:rsidR="00D276F5" w:rsidRDefault="00D276F5" w:rsidP="00F24506"/>
    <w:p w:rsidR="00D276F5" w:rsidRDefault="00D276F5" w:rsidP="00F24506"/>
    <w:p w:rsidR="00D276F5" w:rsidRDefault="00D276F5" w:rsidP="00F24506"/>
    <w:p w:rsidR="00D276F5" w:rsidRDefault="00D276F5"/>
    <w:p w:rsidR="00D276F5" w:rsidRDefault="00D276F5" w:rsidP="002632B7"/>
    <w:p w:rsidR="00D276F5" w:rsidRDefault="00D276F5" w:rsidP="00BC5006"/>
    <w:p w:rsidR="00D276F5" w:rsidRDefault="00D276F5"/>
    <w:p w:rsidR="00D276F5" w:rsidRDefault="00D276F5"/>
    <w:p w:rsidR="00D276F5" w:rsidRDefault="00D276F5"/>
    <w:p w:rsidR="00D276F5" w:rsidRDefault="00D276F5" w:rsidP="006F2FCD"/>
    <w:p w:rsidR="00D276F5" w:rsidRDefault="00D276F5"/>
    <w:p w:rsidR="00D276F5" w:rsidRDefault="00D276F5"/>
    <w:p w:rsidR="00D276F5" w:rsidRDefault="00D276F5" w:rsidP="00642E62"/>
    <w:p w:rsidR="00D276F5" w:rsidRDefault="00D276F5"/>
    <w:p w:rsidR="00D276F5" w:rsidRDefault="00D276F5" w:rsidP="00E23ADF"/>
    <w:p w:rsidR="00D276F5" w:rsidRDefault="00D276F5" w:rsidP="00E23ADF"/>
    <w:p w:rsidR="00D276F5" w:rsidRDefault="00D276F5" w:rsidP="00E23ADF"/>
  </w:footnote>
  <w:footnote w:type="continuationSeparator" w:id="0">
    <w:p w:rsidR="00D276F5" w:rsidRDefault="00D276F5">
      <w:r>
        <w:continuationSeparator/>
      </w:r>
    </w:p>
    <w:p w:rsidR="00D276F5" w:rsidRDefault="00D276F5"/>
    <w:p w:rsidR="00D276F5" w:rsidRDefault="00D276F5" w:rsidP="003A4FAD"/>
    <w:p w:rsidR="00D276F5" w:rsidRDefault="00D276F5"/>
    <w:p w:rsidR="00D276F5" w:rsidRDefault="00D276F5"/>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rsidP="00911049"/>
    <w:p w:rsidR="00D276F5" w:rsidRDefault="00D276F5"/>
    <w:p w:rsidR="00D276F5" w:rsidRDefault="00D276F5"/>
    <w:p w:rsidR="00D276F5" w:rsidRDefault="00D276F5"/>
    <w:p w:rsidR="00D276F5" w:rsidRDefault="00D276F5" w:rsidP="00F75207"/>
    <w:p w:rsidR="00D276F5" w:rsidRDefault="00D276F5" w:rsidP="00F75207"/>
    <w:p w:rsidR="00D276F5" w:rsidRDefault="00D276F5"/>
    <w:p w:rsidR="00D276F5" w:rsidRDefault="00D276F5"/>
    <w:p w:rsidR="00D276F5" w:rsidRDefault="00D276F5"/>
    <w:p w:rsidR="00D276F5" w:rsidRDefault="00D276F5" w:rsidP="008A2932"/>
    <w:p w:rsidR="00D276F5" w:rsidRDefault="00D276F5"/>
    <w:p w:rsidR="00D276F5" w:rsidRDefault="00D276F5" w:rsidP="00341130"/>
    <w:p w:rsidR="00D276F5" w:rsidRDefault="00D276F5"/>
    <w:p w:rsidR="00D276F5" w:rsidRDefault="00D276F5" w:rsidP="004D65EC"/>
    <w:p w:rsidR="00D276F5" w:rsidRDefault="00D276F5"/>
    <w:p w:rsidR="00D276F5" w:rsidRDefault="00D276F5" w:rsidP="00F0468D"/>
    <w:p w:rsidR="00D276F5" w:rsidRDefault="00D276F5" w:rsidP="00F0468D"/>
    <w:p w:rsidR="00D276F5" w:rsidRDefault="00D276F5" w:rsidP="00F0468D"/>
    <w:p w:rsidR="00D276F5" w:rsidRDefault="00D276F5" w:rsidP="00F24506"/>
    <w:p w:rsidR="00D276F5" w:rsidRDefault="00D276F5" w:rsidP="00F24506"/>
    <w:p w:rsidR="00D276F5" w:rsidRDefault="00D276F5" w:rsidP="00F24506"/>
    <w:p w:rsidR="00D276F5" w:rsidRDefault="00D276F5" w:rsidP="00F24506"/>
    <w:p w:rsidR="00D276F5" w:rsidRDefault="00D276F5" w:rsidP="00F24506"/>
    <w:p w:rsidR="00D276F5" w:rsidRDefault="00D276F5"/>
    <w:p w:rsidR="00D276F5" w:rsidRDefault="00D276F5" w:rsidP="002632B7"/>
    <w:p w:rsidR="00D276F5" w:rsidRDefault="00D276F5" w:rsidP="00BC5006"/>
    <w:p w:rsidR="00D276F5" w:rsidRDefault="00D276F5"/>
    <w:p w:rsidR="00D276F5" w:rsidRDefault="00D276F5"/>
    <w:p w:rsidR="00D276F5" w:rsidRDefault="00D276F5"/>
    <w:p w:rsidR="00D276F5" w:rsidRDefault="00D276F5" w:rsidP="006F2FCD"/>
    <w:p w:rsidR="00D276F5" w:rsidRDefault="00D276F5"/>
    <w:p w:rsidR="00D276F5" w:rsidRDefault="00D276F5"/>
    <w:p w:rsidR="00D276F5" w:rsidRDefault="00D276F5" w:rsidP="00642E62"/>
    <w:p w:rsidR="00D276F5" w:rsidRDefault="00D276F5"/>
    <w:p w:rsidR="00D276F5" w:rsidRDefault="00D276F5" w:rsidP="00E23ADF"/>
    <w:p w:rsidR="00D276F5" w:rsidRDefault="00D276F5" w:rsidP="00E23ADF"/>
    <w:p w:rsidR="00D276F5" w:rsidRDefault="00D276F5" w:rsidP="00E23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181A09" w:rsidRDefault="00181A09"/>
  <w:p w:rsidR="00181A09" w:rsidRDefault="00181A09" w:rsidP="00642E62"/>
  <w:p w:rsidR="00D472DE" w:rsidRDefault="00D472DE"/>
  <w:p w:rsidR="00D472DE" w:rsidRDefault="00D472DE" w:rsidP="00E23ADF"/>
  <w:p w:rsidR="00D472DE" w:rsidRDefault="00D472DE" w:rsidP="00E23ADF"/>
  <w:p w:rsidR="00D472DE" w:rsidRDefault="00D472DE" w:rsidP="00E23A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D472DE" w:rsidRDefault="00D472DE" w:rsidP="00E23ADF">
    <w:pPr>
      <w:ind w:left="0" w:firstLine="0"/>
    </w:pPr>
  </w:p>
  <w:p w:rsidR="00D472DE" w:rsidRDefault="00D472DE" w:rsidP="00E23A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w:t>
    </w:r>
    <w:r w:rsidR="00D73B7F">
      <w:rPr>
        <w:rFonts w:cs="Arial"/>
        <w:b/>
        <w:color w:val="33CCCC"/>
        <w:sz w:val="28"/>
        <w:szCs w:val="28"/>
      </w:rPr>
      <w:t>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D472DE" w:rsidRDefault="00D472DE" w:rsidP="00E23ADF">
    <w:pPr>
      <w:ind w:left="0" w:firstLine="0"/>
    </w:pPr>
  </w:p>
  <w:p w:rsidR="00D472DE" w:rsidRDefault="00D472DE" w:rsidP="00E23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4"/>
  </w:num>
  <w:num w:numId="3">
    <w:abstractNumId w:val="13"/>
  </w:num>
  <w:num w:numId="4">
    <w:abstractNumId w:val="2"/>
  </w:num>
  <w:num w:numId="5">
    <w:abstractNumId w:val="11"/>
  </w:num>
  <w:num w:numId="6">
    <w:abstractNumId w:val="3"/>
  </w:num>
  <w:num w:numId="7">
    <w:abstractNumId w:val="19"/>
  </w:num>
  <w:num w:numId="8">
    <w:abstractNumId w:val="27"/>
  </w:num>
  <w:num w:numId="9">
    <w:abstractNumId w:val="17"/>
  </w:num>
  <w:num w:numId="10">
    <w:abstractNumId w:val="18"/>
  </w:num>
  <w:num w:numId="11">
    <w:abstractNumId w:val="6"/>
  </w:num>
  <w:num w:numId="12">
    <w:abstractNumId w:val="25"/>
  </w:num>
  <w:num w:numId="13">
    <w:abstractNumId w:val="5"/>
  </w:num>
  <w:num w:numId="14">
    <w:abstractNumId w:val="26"/>
  </w:num>
  <w:num w:numId="15">
    <w:abstractNumId w:val="9"/>
  </w:num>
  <w:num w:numId="16">
    <w:abstractNumId w:val="16"/>
  </w:num>
  <w:num w:numId="17">
    <w:abstractNumId w:val="12"/>
  </w:num>
  <w:num w:numId="18">
    <w:abstractNumId w:val="24"/>
  </w:num>
  <w:num w:numId="19">
    <w:abstractNumId w:val="7"/>
  </w:num>
  <w:num w:numId="20">
    <w:abstractNumId w:val="4"/>
  </w:num>
  <w:num w:numId="21">
    <w:abstractNumId w:val="10"/>
  </w:num>
  <w:num w:numId="22">
    <w:abstractNumId w:val="21"/>
  </w:num>
  <w:num w:numId="23">
    <w:abstractNumId w:val="22"/>
  </w:num>
  <w:num w:numId="24">
    <w:abstractNumId w:val="20"/>
  </w:num>
  <w:num w:numId="25">
    <w:abstractNumId w:val="8"/>
  </w:num>
  <w:num w:numId="26">
    <w:abstractNumId w:val="1"/>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610F"/>
    <w:rsid w:val="0007645A"/>
    <w:rsid w:val="00083CAC"/>
    <w:rsid w:val="00085C6C"/>
    <w:rsid w:val="00090196"/>
    <w:rsid w:val="00090A11"/>
    <w:rsid w:val="0009194B"/>
    <w:rsid w:val="00094081"/>
    <w:rsid w:val="000A1243"/>
    <w:rsid w:val="000A2B7A"/>
    <w:rsid w:val="000A3E0D"/>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8F6"/>
    <w:rsid w:val="000E2B10"/>
    <w:rsid w:val="000F0008"/>
    <w:rsid w:val="000F1345"/>
    <w:rsid w:val="000F3183"/>
    <w:rsid w:val="000F3252"/>
    <w:rsid w:val="000F4AC6"/>
    <w:rsid w:val="000F4FF2"/>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A09"/>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4676"/>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1E99"/>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63A6"/>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B5264"/>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115F"/>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57D18"/>
    <w:rsid w:val="00763210"/>
    <w:rsid w:val="00764C4B"/>
    <w:rsid w:val="007679E5"/>
    <w:rsid w:val="00771320"/>
    <w:rsid w:val="007748AA"/>
    <w:rsid w:val="007825C8"/>
    <w:rsid w:val="00784465"/>
    <w:rsid w:val="00785B13"/>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BC0"/>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1AA"/>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23681"/>
    <w:rsid w:val="00B30912"/>
    <w:rsid w:val="00B314EF"/>
    <w:rsid w:val="00B369A3"/>
    <w:rsid w:val="00B36B16"/>
    <w:rsid w:val="00B434C6"/>
    <w:rsid w:val="00B448C4"/>
    <w:rsid w:val="00B4491D"/>
    <w:rsid w:val="00B508C1"/>
    <w:rsid w:val="00B5444C"/>
    <w:rsid w:val="00B5727F"/>
    <w:rsid w:val="00B57900"/>
    <w:rsid w:val="00B6008F"/>
    <w:rsid w:val="00B61C00"/>
    <w:rsid w:val="00B642D4"/>
    <w:rsid w:val="00B73451"/>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A28"/>
    <w:rsid w:val="00D072B0"/>
    <w:rsid w:val="00D0762C"/>
    <w:rsid w:val="00D07788"/>
    <w:rsid w:val="00D101B7"/>
    <w:rsid w:val="00D10C6D"/>
    <w:rsid w:val="00D12ECB"/>
    <w:rsid w:val="00D162B5"/>
    <w:rsid w:val="00D17B18"/>
    <w:rsid w:val="00D22D71"/>
    <w:rsid w:val="00D275D5"/>
    <w:rsid w:val="00D276F5"/>
    <w:rsid w:val="00D30045"/>
    <w:rsid w:val="00D33B73"/>
    <w:rsid w:val="00D349C3"/>
    <w:rsid w:val="00D34A04"/>
    <w:rsid w:val="00D378F8"/>
    <w:rsid w:val="00D43F83"/>
    <w:rsid w:val="00D44B9B"/>
    <w:rsid w:val="00D4543D"/>
    <w:rsid w:val="00D45A54"/>
    <w:rsid w:val="00D4606D"/>
    <w:rsid w:val="00D464C8"/>
    <w:rsid w:val="00D472DE"/>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2762"/>
    <w:rsid w:val="00E4390F"/>
    <w:rsid w:val="00E44D4B"/>
    <w:rsid w:val="00E4582D"/>
    <w:rsid w:val="00E474F6"/>
    <w:rsid w:val="00E509C5"/>
    <w:rsid w:val="00E50D7F"/>
    <w:rsid w:val="00E54557"/>
    <w:rsid w:val="00E557CC"/>
    <w:rsid w:val="00E56A15"/>
    <w:rsid w:val="00E638DD"/>
    <w:rsid w:val="00E6589A"/>
    <w:rsid w:val="00E66AE6"/>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320B"/>
    <w:rsid w:val="00EC3814"/>
    <w:rsid w:val="00EC49A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622E-9EEB-4193-B71B-AD131D62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5787</Words>
  <Characters>34150</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10</cp:revision>
  <cp:lastPrinted>2016-10-26T04:48:00Z</cp:lastPrinted>
  <dcterms:created xsi:type="dcterms:W3CDTF">2016-10-25T06:55:00Z</dcterms:created>
  <dcterms:modified xsi:type="dcterms:W3CDTF">2016-10-26T04:53:00Z</dcterms:modified>
</cp:coreProperties>
</file>