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55" w:rsidRDefault="00635255" w:rsidP="00570615">
      <w:pPr>
        <w:pStyle w:val="Import1"/>
        <w:tabs>
          <w:tab w:val="clear" w:pos="720"/>
        </w:tabs>
        <w:spacing w:line="228" w:lineRule="auto"/>
        <w:ind w:left="0" w:firstLine="0"/>
        <w:jc w:val="left"/>
        <w:rPr>
          <w:rFonts w:ascii="Arial" w:hAnsi="Arial" w:cs="Arial"/>
          <w:b/>
          <w:bCs/>
          <w:i w:val="0"/>
          <w:iCs w:val="0"/>
          <w:u w:val="none"/>
        </w:rPr>
      </w:pPr>
      <w:r>
        <w:rPr>
          <w:rFonts w:ascii="Arial" w:hAnsi="Arial" w:cs="Arial"/>
          <w:b/>
          <w:bCs/>
          <w:i w:val="0"/>
          <w:iCs w:val="0"/>
          <w:u w:val="none"/>
        </w:rPr>
        <w:t>Příloha č. 2 k zadávací d</w:t>
      </w:r>
      <w:r w:rsidR="003B2340">
        <w:rPr>
          <w:rFonts w:ascii="Arial" w:hAnsi="Arial" w:cs="Arial"/>
          <w:b/>
          <w:bCs/>
          <w:i w:val="0"/>
          <w:iCs w:val="0"/>
          <w:u w:val="none"/>
        </w:rPr>
        <w:t xml:space="preserve">okumentaci na veřejnou zakázku </w:t>
      </w:r>
      <w:r>
        <w:rPr>
          <w:rFonts w:ascii="Arial" w:hAnsi="Arial" w:cs="Arial"/>
          <w:b/>
          <w:bCs/>
          <w:i w:val="0"/>
          <w:iCs w:val="0"/>
          <w:u w:val="none"/>
        </w:rPr>
        <w:t>„</w:t>
      </w:r>
      <w:r w:rsidR="000C26CB">
        <w:rPr>
          <w:rFonts w:ascii="Arial" w:hAnsi="Arial" w:cs="Arial"/>
          <w:b/>
          <w:bCs/>
          <w:i w:val="0"/>
          <w:iCs w:val="0"/>
          <w:u w:val="none"/>
        </w:rPr>
        <w:t>Havarijní opravy místních komunikací</w:t>
      </w:r>
      <w:r>
        <w:rPr>
          <w:rFonts w:ascii="Arial" w:hAnsi="Arial" w:cs="Arial"/>
          <w:b/>
          <w:bCs/>
          <w:i w:val="0"/>
          <w:iCs w:val="0"/>
          <w:u w:val="none"/>
        </w:rPr>
        <w:t xml:space="preserve">“ </w:t>
      </w:r>
    </w:p>
    <w:p w:rsidR="00635255" w:rsidRDefault="00635255" w:rsidP="00570615">
      <w:pPr>
        <w:pStyle w:val="Import1"/>
        <w:tabs>
          <w:tab w:val="clear" w:pos="720"/>
        </w:tabs>
        <w:spacing w:line="228" w:lineRule="auto"/>
        <w:ind w:left="0" w:firstLine="0"/>
        <w:jc w:val="left"/>
        <w:rPr>
          <w:rFonts w:ascii="Arial" w:hAnsi="Arial" w:cs="Arial"/>
          <w:b/>
          <w:bCs/>
          <w:i w:val="0"/>
          <w:iCs w:val="0"/>
          <w:u w:val="none"/>
        </w:rPr>
      </w:pPr>
    </w:p>
    <w:p w:rsidR="00635255" w:rsidRPr="009D514B" w:rsidRDefault="00635255"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w:t>
      </w:r>
      <w:r>
        <w:rPr>
          <w:rFonts w:ascii="Arial" w:hAnsi="Arial" w:cs="Arial"/>
          <w:b/>
          <w:bCs/>
          <w:i w:val="0"/>
          <w:iCs w:val="0"/>
          <w:color w:val="3366FF"/>
          <w:sz w:val="28"/>
          <w:szCs w:val="28"/>
          <w:u w:val="none"/>
        </w:rPr>
        <w:t> _______________</w:t>
      </w:r>
      <w:r w:rsidRPr="009D514B">
        <w:rPr>
          <w:rFonts w:ascii="Arial" w:hAnsi="Arial" w:cs="Arial"/>
          <w:b/>
          <w:bCs/>
          <w:i w:val="0"/>
          <w:iCs w:val="0"/>
          <w:color w:val="3366FF"/>
          <w:sz w:val="28"/>
          <w:szCs w:val="28"/>
          <w:u w:val="none"/>
        </w:rPr>
        <w:t>/201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0D369F"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536</w:t>
      </w:r>
      <w:r>
        <w:rPr>
          <w:rFonts w:ascii="Times New Roman" w:hAnsi="Times New Roman" w:cs="Times New Roman"/>
          <w:sz w:val="22"/>
          <w:szCs w:val="22"/>
        </w:rPr>
        <w:t xml:space="preserve"> a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635255" w:rsidRDefault="00635255" w:rsidP="0057061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left"/>
        <w:rPr>
          <w:rFonts w:ascii="Arial" w:hAnsi="Arial" w:cs="Arial"/>
          <w:b/>
          <w:bCs/>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635255" w:rsidRDefault="00635255" w:rsidP="00BB4B6F">
      <w:pPr>
        <w:pStyle w:val="Import0"/>
        <w:spacing w:line="228" w:lineRule="auto"/>
        <w:jc w:val="left"/>
        <w:outlineLvl w:val="0"/>
        <w:rPr>
          <w:rFonts w:ascii="Arial" w:hAnsi="Arial" w:cs="Arial"/>
          <w:b/>
          <w:bCs/>
          <w:sz w:val="22"/>
          <w:szCs w:val="22"/>
        </w:rPr>
      </w:pPr>
      <w:r>
        <w:rPr>
          <w:rFonts w:ascii="Arial" w:hAnsi="Arial" w:cs="Arial"/>
          <w:b/>
          <w:bCs/>
          <w:sz w:val="22"/>
          <w:szCs w:val="22"/>
        </w:rPr>
        <w:t>Č</w:t>
      </w:r>
      <w:r w:rsidRPr="000E2B10">
        <w:rPr>
          <w:rFonts w:ascii="Arial" w:hAnsi="Arial" w:cs="Arial"/>
          <w:b/>
          <w:bCs/>
          <w:sz w:val="22"/>
          <w:szCs w:val="22"/>
        </w:rPr>
        <w:t>lánek I</w:t>
      </w:r>
    </w:p>
    <w:p w:rsidR="00635255" w:rsidRPr="000E2B10" w:rsidRDefault="00635255" w:rsidP="00BB4B6F">
      <w:pPr>
        <w:pStyle w:val="Import0"/>
        <w:spacing w:line="228" w:lineRule="auto"/>
        <w:jc w:val="left"/>
        <w:outlineLvl w:val="0"/>
        <w:rPr>
          <w:rFonts w:ascii="Arial" w:hAnsi="Arial" w:cs="Arial"/>
          <w:b/>
          <w:bCs/>
          <w:sz w:val="22"/>
          <w:szCs w:val="22"/>
        </w:rPr>
      </w:pPr>
    </w:p>
    <w:p w:rsidR="00635255" w:rsidRPr="000E2B10" w:rsidRDefault="00635255" w:rsidP="00BB4B6F">
      <w:pPr>
        <w:outlineLvl w:val="0"/>
      </w:pPr>
      <w:r w:rsidRPr="000E2B10">
        <w:t>Smluvní strany</w:t>
      </w:r>
    </w:p>
    <w:p w:rsidR="00635255" w:rsidRPr="000E2B10" w:rsidRDefault="00635255" w:rsidP="00BB4B6F"/>
    <w:p w:rsidR="00635255" w:rsidRPr="000D369F" w:rsidRDefault="00635255"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635255" w:rsidRPr="000D369F"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635255" w:rsidRPr="000D369F"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635255" w:rsidRPr="000D369F"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635255" w:rsidRDefault="0063525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635255" w:rsidRPr="000D369F" w:rsidRDefault="0063525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0A312F" w:rsidRDefault="000C26CB" w:rsidP="000A312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sz w:val="22"/>
          <w:szCs w:val="22"/>
        </w:rPr>
      </w:pPr>
      <w:r>
        <w:rPr>
          <w:rFonts w:ascii="Times New Roman" w:hAnsi="Times New Roman" w:cs="Times New Roman"/>
          <w:sz w:val="22"/>
          <w:szCs w:val="22"/>
        </w:rPr>
        <w:t xml:space="preserve">          </w:t>
      </w:r>
      <w:r w:rsidR="00635255">
        <w:rPr>
          <w:rFonts w:ascii="Times New Roman" w:hAnsi="Times New Roman" w:cs="Times New Roman"/>
          <w:sz w:val="22"/>
          <w:szCs w:val="22"/>
        </w:rPr>
        <w:t xml:space="preserve"> </w:t>
      </w:r>
      <w:r w:rsidR="000A312F" w:rsidRPr="000A312F">
        <w:rPr>
          <w:rFonts w:ascii="Times New Roman" w:hAnsi="Times New Roman" w:cs="Times New Roman"/>
          <w:sz w:val="22"/>
          <w:szCs w:val="22"/>
        </w:rPr>
        <w:t>Ing. Romanem Samkem, vedoucím oddělení místního hospodářství - odborným dohledem objednatele</w:t>
      </w:r>
      <w:r>
        <w:rPr>
          <w:sz w:val="22"/>
          <w:szCs w:val="22"/>
        </w:rPr>
        <w:t xml:space="preserve">       </w:t>
      </w:r>
    </w:p>
    <w:p w:rsidR="00635255" w:rsidRPr="00E94EC9" w:rsidRDefault="000C26CB" w:rsidP="000A312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sz w:val="22"/>
          <w:szCs w:val="22"/>
        </w:rPr>
      </w:pPr>
      <w:r>
        <w:rPr>
          <w:sz w:val="22"/>
          <w:szCs w:val="22"/>
        </w:rPr>
        <w:t xml:space="preserve">     </w:t>
      </w:r>
    </w:p>
    <w:p w:rsidR="00635255" w:rsidRPr="001B2A8F" w:rsidRDefault="00635255"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635255" w:rsidRPr="000D369F"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635255" w:rsidRDefault="00635255"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635255" w:rsidRDefault="00635255" w:rsidP="00BB4B6F">
      <w:pPr>
        <w:pStyle w:val="Import0"/>
        <w:tabs>
          <w:tab w:val="left" w:pos="6096"/>
        </w:tabs>
        <w:spacing w:line="228" w:lineRule="auto"/>
        <w:rPr>
          <w:sz w:val="22"/>
          <w:szCs w:val="22"/>
        </w:rPr>
      </w:pPr>
    </w:p>
    <w:p w:rsidR="00635255" w:rsidRPr="000D369F" w:rsidRDefault="00635255" w:rsidP="00BB4B6F">
      <w:pPr>
        <w:pStyle w:val="Import0"/>
        <w:tabs>
          <w:tab w:val="left" w:pos="6096"/>
        </w:tabs>
        <w:spacing w:line="228" w:lineRule="auto"/>
        <w:rPr>
          <w:sz w:val="22"/>
          <w:szCs w:val="22"/>
        </w:rPr>
      </w:pPr>
      <w:r w:rsidRPr="000D369F">
        <w:rPr>
          <w:sz w:val="22"/>
          <w:szCs w:val="22"/>
        </w:rPr>
        <w:t>dále jen objednatel</w:t>
      </w:r>
    </w:p>
    <w:p w:rsidR="00635255" w:rsidRDefault="00635255" w:rsidP="00BB4B6F">
      <w:pPr>
        <w:pStyle w:val="Import0"/>
        <w:spacing w:line="228" w:lineRule="auto"/>
      </w:pPr>
    </w:p>
    <w:p w:rsidR="00635255" w:rsidRPr="00394942" w:rsidRDefault="00635255" w:rsidP="00BB4B6F">
      <w:pPr>
        <w:pStyle w:val="Import0"/>
        <w:spacing w:line="228" w:lineRule="auto"/>
        <w:rPr>
          <w:b/>
          <w:bCs/>
          <w:sz w:val="22"/>
          <w:szCs w:val="22"/>
        </w:rPr>
      </w:pPr>
      <w:r w:rsidRPr="00394942">
        <w:rPr>
          <w:b/>
          <w:bCs/>
          <w:sz w:val="22"/>
          <w:szCs w:val="22"/>
        </w:rPr>
        <w:t>a</w:t>
      </w:r>
    </w:p>
    <w:p w:rsidR="00635255" w:rsidRPr="0039494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Název :</w:t>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Sídlo :</w:t>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zastoupena:</w:t>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ve věcech smluvních:</w:t>
      </w:r>
      <w:r>
        <w:rPr>
          <w:rFonts w:ascii="Times New Roman" w:hAnsi="Times New Roman" w:cs="Times New Roman"/>
          <w:b w:val="0"/>
          <w:bCs w:val="0"/>
          <w:sz w:val="22"/>
          <w:szCs w:val="22"/>
        </w:rPr>
        <w:tab/>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t xml:space="preserve">  </w:t>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sidRPr="00D91C81">
        <w:rPr>
          <w:rFonts w:ascii="Times New Roman" w:hAnsi="Times New Roman" w:cs="Times New Roman"/>
          <w:b w:val="0"/>
          <w:bCs w:val="0"/>
          <w:sz w:val="22"/>
          <w:szCs w:val="22"/>
        </w:rPr>
        <w:t>ve věcech technických</w:t>
      </w:r>
      <w:r>
        <w:rPr>
          <w:rFonts w:ascii="Times New Roman" w:hAnsi="Times New Roman" w:cs="Times New Roman"/>
          <w:b w:val="0"/>
          <w:bCs w:val="0"/>
          <w:sz w:val="22"/>
          <w:szCs w:val="22"/>
        </w:rPr>
        <w:t>:</w:t>
      </w:r>
      <w:r>
        <w:rPr>
          <w:rFonts w:ascii="Times New Roman" w:hAnsi="Times New Roman" w:cs="Times New Roman"/>
          <w:b w:val="0"/>
          <w:bCs w:val="0"/>
          <w:sz w:val="22"/>
          <w:szCs w:val="22"/>
        </w:rPr>
        <w:tab/>
      </w:r>
    </w:p>
    <w:p w:rsidR="00635255" w:rsidRDefault="0063525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0A312F" w:rsidRPr="00D91C81" w:rsidRDefault="000A312F"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p>
    <w:p w:rsidR="00635255" w:rsidRPr="00B205DE"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Pr>
          <w:rFonts w:ascii="Times New Roman" w:hAnsi="Times New Roman" w:cs="Times New Roman"/>
          <w:sz w:val="22"/>
          <w:szCs w:val="22"/>
        </w:rPr>
        <w:tab/>
      </w: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t xml:space="preserve"> </w:t>
      </w:r>
      <w:r>
        <w:rPr>
          <w:rFonts w:ascii="Times New Roman" w:hAnsi="Times New Roman" w:cs="Times New Roman"/>
          <w:sz w:val="22"/>
          <w:szCs w:val="22"/>
        </w:rPr>
        <w:tab/>
      </w:r>
    </w:p>
    <w:p w:rsidR="00635255" w:rsidRPr="00E94EC9" w:rsidRDefault="0063525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t xml:space="preserve"> </w:t>
      </w:r>
      <w:r>
        <w:rPr>
          <w:rFonts w:ascii="Times New Roman" w:hAnsi="Times New Roman" w:cs="Times New Roman"/>
          <w:sz w:val="22"/>
          <w:szCs w:val="22"/>
        </w:rPr>
        <w:tab/>
      </w:r>
    </w:p>
    <w:p w:rsidR="00635255" w:rsidRPr="00E94EC9" w:rsidRDefault="0063525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rsidR="00635255" w:rsidRPr="00E94EC9"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635255" w:rsidRPr="00E94EC9" w:rsidRDefault="00635255" w:rsidP="00BB4B6F">
      <w:pPr>
        <w:pStyle w:val="Import0"/>
        <w:spacing w:line="228" w:lineRule="auto"/>
        <w:rPr>
          <w:sz w:val="22"/>
          <w:szCs w:val="22"/>
        </w:rPr>
      </w:pPr>
    </w:p>
    <w:p w:rsidR="00635255" w:rsidRDefault="00635255" w:rsidP="00244010">
      <w:pPr>
        <w:pStyle w:val="Import0"/>
        <w:spacing w:line="228" w:lineRule="auto"/>
        <w:rPr>
          <w:sz w:val="22"/>
          <w:szCs w:val="22"/>
        </w:rPr>
      </w:pPr>
      <w:r w:rsidRPr="00E94EC9">
        <w:rPr>
          <w:sz w:val="22"/>
          <w:szCs w:val="22"/>
        </w:rPr>
        <w:t>dále jen zhotovitel</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iCs/>
        </w:rPr>
      </w:pPr>
      <w:r w:rsidRPr="000D11ED">
        <w:rPr>
          <w:rFonts w:ascii="Arial" w:hAnsi="Arial" w:cs="Arial"/>
          <w:b/>
          <w:bCs/>
        </w:rPr>
        <w:t>Předmět plnění</w:t>
      </w:r>
    </w:p>
    <w:p w:rsidR="00635255" w:rsidRDefault="00635255" w:rsidP="00BB4B6F">
      <w:r>
        <w:t>2.</w:t>
      </w:r>
      <w:r w:rsidRPr="000E2B10">
        <w:t>1</w:t>
      </w:r>
      <w:r w:rsidRPr="000E2B10">
        <w:tab/>
        <w:t xml:space="preserve">Zhotovitel se touto smlouvou zavazuje provést pro objednatele na svůj náklad a nebezpečí dílo, a objednatel se zavazuje </w:t>
      </w:r>
      <w:r>
        <w:t xml:space="preserve">řádně provedené </w:t>
      </w:r>
      <w:r w:rsidRPr="000E2B10">
        <w:t>dílo od zhotovitele převzít a zaplatit za něj cenu za dílo, to vše za podmínek sjednaných dále v této smlouvě. Dílem dle této smlouvy je</w:t>
      </w:r>
      <w:r>
        <w:t xml:space="preserve"> </w:t>
      </w:r>
    </w:p>
    <w:p w:rsidR="00635255" w:rsidRDefault="00635255" w:rsidP="00BB4B6F">
      <w:r>
        <w:tab/>
      </w:r>
    </w:p>
    <w:p w:rsidR="00635255" w:rsidRPr="00F75207" w:rsidRDefault="00635255" w:rsidP="00BB4B6F">
      <w:pPr>
        <w:rPr>
          <w:rFonts w:ascii="Arial" w:hAnsi="Arial" w:cs="Arial"/>
          <w:b/>
          <w:bCs/>
          <w:sz w:val="20"/>
          <w:szCs w:val="20"/>
        </w:rPr>
      </w:pPr>
      <w:r>
        <w:tab/>
      </w:r>
      <w:r w:rsidRPr="00F75207">
        <w:rPr>
          <w:rFonts w:ascii="Arial" w:hAnsi="Arial" w:cs="Arial"/>
          <w:b/>
          <w:bCs/>
          <w:sz w:val="20"/>
          <w:szCs w:val="20"/>
        </w:rPr>
        <w:t>„</w:t>
      </w:r>
      <w:r w:rsidR="001D79EA" w:rsidRPr="001D79EA">
        <w:rPr>
          <w:rFonts w:ascii="Arial" w:hAnsi="Arial" w:cs="Arial"/>
          <w:b/>
          <w:bCs/>
          <w:i/>
          <w:iCs/>
          <w:sz w:val="20"/>
          <w:szCs w:val="20"/>
        </w:rPr>
        <w:t>Havarijní opravy místních komunikací</w:t>
      </w:r>
      <w:r w:rsidRPr="00F75207">
        <w:rPr>
          <w:rFonts w:ascii="Arial" w:hAnsi="Arial" w:cs="Arial"/>
          <w:b/>
          <w:bCs/>
          <w:sz w:val="20"/>
          <w:szCs w:val="20"/>
        </w:rPr>
        <w:t>“</w:t>
      </w:r>
    </w:p>
    <w:p w:rsidR="00635255" w:rsidRPr="000E2B10"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635255" w:rsidRPr="00686803" w:rsidRDefault="00635255" w:rsidP="00BB4B6F">
      <w:r>
        <w:t>2.2</w:t>
      </w:r>
      <w:r>
        <w:tab/>
      </w:r>
      <w:r w:rsidRPr="004522ED">
        <w:t xml:space="preserve">Předmět díla, jakož i druhy, kvalita a množství výrobků a prací nezbytných k jeho realizaci jsou </w:t>
      </w:r>
      <w:r w:rsidRPr="00686803">
        <w:t xml:space="preserve">vymezeny </w:t>
      </w:r>
      <w:r>
        <w:t>touto smlouvou, projektovou dokumentací objednatele specifikovanou níže, rozhodnutí stavební povolení, vyjádření orgánů státní moci a správců inženýrských sítí, nabídkou zhotovitele  podanou</w:t>
      </w:r>
      <w:r w:rsidRPr="00686803">
        <w:t xml:space="preserve"> </w:t>
      </w:r>
      <w:r>
        <w:t>ve výběrovém řízení spec</w:t>
      </w:r>
      <w:r w:rsidR="003916C2">
        <w:t>ifikovaném v článku XI bodě 11.8</w:t>
      </w:r>
      <w:r>
        <w:t xml:space="preserve"> této smlouvy, </w:t>
      </w:r>
      <w:r w:rsidRPr="00686803">
        <w:t>podmínk</w:t>
      </w:r>
      <w:r>
        <w:t>ami</w:t>
      </w:r>
      <w:r w:rsidRPr="00686803">
        <w:t xml:space="preserve"> a požadavk</w:t>
      </w:r>
      <w:r>
        <w:t>y</w:t>
      </w:r>
      <w:r w:rsidRPr="00686803">
        <w:t xml:space="preserve"> objednatele</w:t>
      </w:r>
      <w:r>
        <w:t xml:space="preserve"> ze zadávací dokumentace</w:t>
      </w:r>
      <w:r w:rsidRPr="00686803">
        <w:t xml:space="preserve">, které jsou závazným podkladem této smlouvy a zároveň její nedílnou součástí. </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2"/>
        </w:rPr>
      </w:pPr>
    </w:p>
    <w:p w:rsidR="00635255" w:rsidRDefault="00635255" w:rsidP="006F7315">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w:t>
      </w:r>
      <w:r>
        <w:rPr>
          <w:sz w:val="22"/>
          <w:szCs w:val="22"/>
        </w:rPr>
        <w:t xml:space="preserve"> </w:t>
      </w:r>
      <w:r w:rsidR="006F7315" w:rsidRPr="006F7315">
        <w:rPr>
          <w:sz w:val="22"/>
          <w:szCs w:val="22"/>
        </w:rPr>
        <w:t>„Havarijní opravy místních komunikací“ zpracované společností HaskoningDHV Czech Republic, spol. s r.o., Sokolovská 100/94, 186 00 Praha 8, IČ 45797170, kancelář Ostrava, Prokešovo nám. 5, 702 00 Ostrava, včetně tzv. slepého rozpočtu, zpracovaná v srpnu 2013 dále jen  „projektová dokumentace“</w:t>
      </w:r>
    </w:p>
    <w:p w:rsidR="006F7315" w:rsidRPr="00686803" w:rsidRDefault="006F7315" w:rsidP="006F7315">
      <w:pPr>
        <w:pStyle w:val="Normln1"/>
        <w:tabs>
          <w:tab w:val="left" w:pos="1526"/>
        </w:tabs>
        <w:ind w:left="720" w:hanging="720"/>
        <w:jc w:val="both"/>
      </w:pPr>
    </w:p>
    <w:p w:rsidR="00635255" w:rsidRDefault="00635255" w:rsidP="000A312F">
      <w:pPr>
        <w:pStyle w:val="Import2"/>
        <w:numPr>
          <w:ilvl w:val="1"/>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2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635255" w:rsidRDefault="00635255"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635255" w:rsidRDefault="006F731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6F7315">
        <w:rPr>
          <w:rFonts w:ascii="Times New Roman" w:hAnsi="Times New Roman" w:cs="Times New Roman"/>
          <w:sz w:val="22"/>
          <w:szCs w:val="22"/>
        </w:rPr>
        <w:t>Předmětem veřejné zakázky je realizace stavby „Havarijní opravy místních komunikací“ v katastrálním území Moravská Ostrava, která zahrnuje rekonstrukci stávajících chodníků ve 4 lokalitách v městském obvodě Moravská Ostrava a Přívoz. Součástí stavby bude ve dvou případech i výměna obrub, oprava schodů. Druhem nově navržené konstrukce je živice ACO 8CH tl. 40 mm na stávající očištěný betonový podklad nebo na vrstvu R-mat dle TP 208. Minimální šířka pruhu pro chodce je 1,5 m</w:t>
      </w:r>
      <w:r>
        <w:rPr>
          <w:rFonts w:ascii="Times New Roman" w:hAnsi="Times New Roman" w:cs="Times New Roman"/>
          <w:sz w:val="22"/>
          <w:szCs w:val="22"/>
        </w:rPr>
        <w:t xml:space="preserve">, ve většině případů </w:t>
      </w:r>
      <w:r w:rsidRPr="006F7315">
        <w:rPr>
          <w:rFonts w:ascii="Times New Roman" w:hAnsi="Times New Roman" w:cs="Times New Roman"/>
          <w:sz w:val="22"/>
          <w:szCs w:val="22"/>
        </w:rPr>
        <w:t>je šířka chodníku 3 m.</w:t>
      </w:r>
    </w:p>
    <w:p w:rsidR="006F7315" w:rsidRDefault="006F731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p>
    <w:p w:rsidR="00635255" w:rsidRPr="00466ED2" w:rsidRDefault="0063525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bCs/>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této smlouvy, dle 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2.2 tohoto článku této smlouvy, projektové dokumentace specifikované v bodu 2.3 tohoto článku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635255" w:rsidRPr="00466ED2" w:rsidRDefault="00635255" w:rsidP="00BB4B6F">
      <w:pPr>
        <w:pStyle w:val="Import5"/>
        <w:tabs>
          <w:tab w:val="clear" w:pos="2592"/>
        </w:tabs>
        <w:spacing w:line="228" w:lineRule="auto"/>
        <w:rPr>
          <w:rFonts w:ascii="Times New Roman" w:hAnsi="Times New Roman" w:cs="Times New Roman"/>
          <w:sz w:val="22"/>
          <w:szCs w:val="22"/>
        </w:rPr>
      </w:pPr>
    </w:p>
    <w:p w:rsidR="00635255" w:rsidRDefault="00635255"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635255" w:rsidRPr="006F7315" w:rsidRDefault="00635255"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6F7315" w:rsidRPr="006F7315" w:rsidRDefault="00635255" w:rsidP="006F7315">
      <w:pPr>
        <w:pStyle w:val="Import6"/>
        <w:tabs>
          <w:tab w:val="clear" w:pos="720"/>
          <w:tab w:val="left" w:pos="709"/>
        </w:tabs>
        <w:spacing w:line="228" w:lineRule="auto"/>
        <w:ind w:left="709" w:hanging="709"/>
        <w:rPr>
          <w:rFonts w:ascii="Times New Roman" w:hAnsi="Times New Roman" w:cs="Times New Roman"/>
          <w:sz w:val="22"/>
          <w:szCs w:val="22"/>
        </w:rPr>
      </w:pPr>
      <w:r w:rsidRPr="006F7315">
        <w:rPr>
          <w:rFonts w:ascii="Times New Roman" w:hAnsi="Times New Roman" w:cs="Times New Roman"/>
          <w:sz w:val="22"/>
          <w:szCs w:val="22"/>
        </w:rPr>
        <w:t>2.7</w:t>
      </w:r>
      <w:r w:rsidRPr="006F7315">
        <w:rPr>
          <w:rFonts w:ascii="Times New Roman" w:hAnsi="Times New Roman" w:cs="Times New Roman"/>
          <w:sz w:val="22"/>
          <w:szCs w:val="22"/>
        </w:rPr>
        <w:tab/>
        <w:t xml:space="preserve">Místem provádění díla </w:t>
      </w:r>
      <w:r w:rsidR="006F7315" w:rsidRPr="006F7315">
        <w:rPr>
          <w:rFonts w:ascii="Times New Roman" w:hAnsi="Times New Roman" w:cs="Times New Roman"/>
          <w:sz w:val="22"/>
          <w:szCs w:val="22"/>
        </w:rPr>
        <w:t>jsou pozemky parc.č. 3536/1, 1236/4, 3550/3, 1581/18,  1581/10, 1581/9, 3538/1, 3538/5, 2202/1, 2206/19, 2206/17, 2206/13, 2907/31, 2919/3, 3626/5, 2635/4, 2674/19, k.ú. Moravská Ostrava (viz. PD.)</w:t>
      </w:r>
    </w:p>
    <w:p w:rsidR="00635255" w:rsidRPr="00D162B5" w:rsidRDefault="00635255"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635255" w:rsidRPr="00466ED2"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w:t>
      </w:r>
      <w:r>
        <w:rPr>
          <w:rFonts w:ascii="Times New Roman" w:hAnsi="Times New Roman" w:cs="Times New Roman"/>
          <w:sz w:val="22"/>
          <w:szCs w:val="22"/>
        </w:rPr>
        <w:t xml:space="preserve">bez jakýchkoliv vad a nedodělků </w:t>
      </w:r>
      <w:r w:rsidRPr="00466ED2">
        <w:rPr>
          <w:rFonts w:ascii="Times New Roman" w:hAnsi="Times New Roman" w:cs="Times New Roman"/>
          <w:sz w:val="22"/>
          <w:szCs w:val="22"/>
        </w:rPr>
        <w:t xml:space="preserve">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00B5027C">
        <w:rPr>
          <w:rFonts w:ascii="Times New Roman" w:hAnsi="Times New Roman" w:cs="Times New Roman"/>
          <w:sz w:val="22"/>
          <w:szCs w:val="22"/>
        </w:rPr>
        <w:t>.</w:t>
      </w:r>
      <w:r w:rsidRPr="00FC1A91">
        <w:rPr>
          <w:rFonts w:ascii="Times New Roman" w:hAnsi="Times New Roman" w:cs="Times New Roman"/>
          <w:sz w:val="22"/>
          <w:szCs w:val="22"/>
        </w:rPr>
        <w:t xml:space="preserve"> této smlouvy.</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0A312F" w:rsidRDefault="00635255" w:rsidP="000A312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77403D">
        <w:rPr>
          <w:rFonts w:ascii="Times New Roman" w:hAnsi="Times New Roman" w:cs="Times New Roman"/>
          <w:sz w:val="22"/>
          <w:szCs w:val="22"/>
        </w:rPr>
        <w:lastRenderedPageBreak/>
        <w:t>2.11. Zhotovitel je povinen v rámci plnění předmětu této sml</w:t>
      </w:r>
      <w:r w:rsidR="000A312F" w:rsidRPr="0077403D">
        <w:rPr>
          <w:rFonts w:ascii="Times New Roman" w:hAnsi="Times New Roman" w:cs="Times New Roman"/>
          <w:sz w:val="22"/>
          <w:szCs w:val="22"/>
        </w:rPr>
        <w:t>ouvy na vlastní náklad zajisti</w:t>
      </w:r>
    </w:p>
    <w:p w:rsidR="000A312F" w:rsidRPr="000A312F" w:rsidRDefault="000A312F" w:rsidP="0077403D">
      <w:pPr>
        <w:tabs>
          <w:tab w:val="left" w:pos="567"/>
        </w:tabs>
        <w:overflowPunct w:val="0"/>
        <w:autoSpaceDE w:val="0"/>
        <w:autoSpaceDN w:val="0"/>
        <w:adjustRightInd w:val="0"/>
        <w:ind w:left="0" w:firstLine="0"/>
        <w:textAlignment w:val="baseline"/>
      </w:pPr>
    </w:p>
    <w:p w:rsidR="000A312F" w:rsidRPr="000A312F" w:rsidRDefault="000A312F" w:rsidP="000A312F">
      <w:pPr>
        <w:numPr>
          <w:ilvl w:val="2"/>
          <w:numId w:val="30"/>
        </w:numPr>
        <w:tabs>
          <w:tab w:val="left" w:pos="567"/>
        </w:tabs>
        <w:overflowPunct w:val="0"/>
        <w:autoSpaceDE w:val="0"/>
        <w:autoSpaceDN w:val="0"/>
        <w:adjustRightInd w:val="0"/>
        <w:ind w:left="1260"/>
        <w:textAlignment w:val="baseline"/>
      </w:pPr>
      <w:r w:rsidRPr="000A312F">
        <w:t xml:space="preserve">Vytýčení inženýrských sítí v místě realizace veřejné zakázky. </w:t>
      </w:r>
    </w:p>
    <w:p w:rsidR="000A312F" w:rsidRPr="000A312F" w:rsidRDefault="000A312F" w:rsidP="000A312F">
      <w:pPr>
        <w:numPr>
          <w:ilvl w:val="2"/>
          <w:numId w:val="30"/>
        </w:numPr>
        <w:tabs>
          <w:tab w:val="left" w:pos="567"/>
        </w:tabs>
        <w:overflowPunct w:val="0"/>
        <w:autoSpaceDE w:val="0"/>
        <w:autoSpaceDN w:val="0"/>
        <w:adjustRightInd w:val="0"/>
        <w:ind w:left="1260"/>
        <w:textAlignment w:val="baseline"/>
      </w:pPr>
      <w:r w:rsidRPr="000A312F">
        <w:t>Provizorní dopravní značení po dobu stavby včetně jeho projednání s příslušnými orgány, povolení ä projednání záborů veřejných prostranství a příslušné povolení stavebních prací včetně případných uzavírek na místních komunikacích včetně schválení příslušnými orgány státní správy.</w:t>
      </w:r>
    </w:p>
    <w:p w:rsidR="000A312F" w:rsidRPr="000A312F" w:rsidRDefault="000A312F" w:rsidP="000A312F">
      <w:pPr>
        <w:numPr>
          <w:ilvl w:val="2"/>
          <w:numId w:val="30"/>
        </w:numPr>
        <w:tabs>
          <w:tab w:val="left" w:pos="567"/>
        </w:tabs>
        <w:overflowPunct w:val="0"/>
        <w:autoSpaceDE w:val="0"/>
        <w:autoSpaceDN w:val="0"/>
        <w:adjustRightInd w:val="0"/>
        <w:ind w:left="1260"/>
        <w:textAlignment w:val="baseline"/>
      </w:pPr>
      <w:r w:rsidRPr="000A312F">
        <w:t>Zajištění zabezpečení stavby v souladu se zákonem č. 309/20006 Sb., ve znění pozdějších předpisů a souvisejícími předpisy.</w:t>
      </w:r>
    </w:p>
    <w:p w:rsidR="00635255" w:rsidRPr="00B64597" w:rsidRDefault="00635255" w:rsidP="00501FE4">
      <w:pPr>
        <w:pStyle w:val="Default"/>
        <w:spacing w:after="11"/>
        <w:jc w:val="both"/>
        <w:rPr>
          <w:rFonts w:ascii="Calibri" w:hAnsi="Calibri" w:cs="Calibri"/>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5D148B" w:rsidRDefault="00635255" w:rsidP="00622DBA">
      <w:pPr>
        <w:pStyle w:val="Odstavecseseznamem"/>
        <w:ind w:left="705" w:hanging="705"/>
        <w:jc w:val="both"/>
      </w:pPr>
      <w:r>
        <w:t xml:space="preserve">2.12 </w:t>
      </w:r>
      <w:r>
        <w:tab/>
      </w:r>
      <w:r w:rsidR="005D148B" w:rsidRPr="005D148B">
        <w:rPr>
          <w:bCs/>
          <w:sz w:val="22"/>
          <w:szCs w:val="22"/>
        </w:rPr>
        <w:t>Organizační podmínky</w:t>
      </w:r>
    </w:p>
    <w:p w:rsidR="005D148B" w:rsidRDefault="00635255" w:rsidP="005D148B">
      <w:pPr>
        <w:pStyle w:val="Odstavecseseznamem"/>
        <w:numPr>
          <w:ilvl w:val="0"/>
          <w:numId w:val="28"/>
        </w:numPr>
        <w:jc w:val="both"/>
        <w:rPr>
          <w:sz w:val="22"/>
          <w:szCs w:val="22"/>
        </w:rPr>
      </w:pPr>
      <w:r w:rsidRPr="00570615">
        <w:rPr>
          <w:sz w:val="22"/>
          <w:szCs w:val="22"/>
        </w:rPr>
        <w:t>Předmět díla musí být zhotovitelem velmi dobře organizačně i technicky veden a zajištěn</w:t>
      </w:r>
      <w:r w:rsidR="005D148B">
        <w:rPr>
          <w:sz w:val="22"/>
          <w:szCs w:val="22"/>
        </w:rPr>
        <w:t xml:space="preserve">, zejména </w:t>
      </w:r>
      <w:r w:rsidRPr="00570615">
        <w:rPr>
          <w:sz w:val="22"/>
          <w:szCs w:val="22"/>
        </w:rPr>
        <w:t>kvalita prací a časový postup včetně návazností a koordinace všech prací; zhotovitel je povinen zajistit na stavbě stálý dozor odpovědné osoby (stavbyvedoucí, mistr, předák)</w:t>
      </w:r>
    </w:p>
    <w:p w:rsidR="005D148B" w:rsidRDefault="007949DF" w:rsidP="005D148B">
      <w:pPr>
        <w:pStyle w:val="Odstavecseseznamem"/>
        <w:numPr>
          <w:ilvl w:val="0"/>
          <w:numId w:val="28"/>
        </w:numPr>
        <w:jc w:val="both"/>
        <w:rPr>
          <w:sz w:val="22"/>
          <w:szCs w:val="22"/>
        </w:rPr>
      </w:pPr>
      <w:r w:rsidRPr="005D148B">
        <w:rPr>
          <w:sz w:val="22"/>
          <w:szCs w:val="22"/>
        </w:rPr>
        <w:t>Z</w:t>
      </w:r>
      <w:r w:rsidR="00635255" w:rsidRPr="005D148B">
        <w:rPr>
          <w:sz w:val="22"/>
          <w:szCs w:val="22"/>
        </w:rPr>
        <w:t>hotovitel bude po celou dobu provádění díla udržovat pořádek na komunikačních trasách, kde bez povolení nebude skladován materiál a suť</w:t>
      </w:r>
      <w:r w:rsidR="005D148B">
        <w:rPr>
          <w:sz w:val="22"/>
          <w:szCs w:val="22"/>
        </w:rPr>
        <w:t>.</w:t>
      </w:r>
    </w:p>
    <w:p w:rsidR="005D148B" w:rsidRDefault="007949DF" w:rsidP="005D148B">
      <w:pPr>
        <w:pStyle w:val="Odstavecseseznamem"/>
        <w:numPr>
          <w:ilvl w:val="0"/>
          <w:numId w:val="28"/>
        </w:numPr>
        <w:jc w:val="both"/>
        <w:rPr>
          <w:sz w:val="22"/>
          <w:szCs w:val="22"/>
        </w:rPr>
      </w:pPr>
      <w:r w:rsidRPr="005D148B">
        <w:rPr>
          <w:sz w:val="22"/>
          <w:szCs w:val="22"/>
        </w:rPr>
        <w:t>Z</w:t>
      </w:r>
      <w:r w:rsidR="00635255" w:rsidRPr="005D148B">
        <w:rPr>
          <w:sz w:val="22"/>
          <w:szCs w:val="22"/>
        </w:rPr>
        <w:t>a bezpečnost osob a požární bezpečnost odpovídá zhotovitel</w:t>
      </w:r>
      <w:r w:rsidR="005D148B">
        <w:rPr>
          <w:sz w:val="22"/>
          <w:szCs w:val="22"/>
        </w:rPr>
        <w:t>.</w:t>
      </w:r>
      <w:r w:rsidR="00635255" w:rsidRPr="005D148B">
        <w:rPr>
          <w:sz w:val="22"/>
          <w:szCs w:val="22"/>
        </w:rPr>
        <w:t xml:space="preserve"> </w:t>
      </w:r>
    </w:p>
    <w:p w:rsidR="00635255" w:rsidRPr="005D148B" w:rsidRDefault="007949DF" w:rsidP="005D148B">
      <w:pPr>
        <w:pStyle w:val="Odstavecseseznamem"/>
        <w:numPr>
          <w:ilvl w:val="0"/>
          <w:numId w:val="28"/>
        </w:numPr>
        <w:jc w:val="both"/>
        <w:rPr>
          <w:sz w:val="22"/>
          <w:szCs w:val="22"/>
        </w:rPr>
      </w:pPr>
      <w:r w:rsidRPr="005D148B">
        <w:rPr>
          <w:sz w:val="22"/>
          <w:szCs w:val="22"/>
        </w:rPr>
        <w:t>E</w:t>
      </w:r>
      <w:r w:rsidR="00635255" w:rsidRPr="005D148B">
        <w:rPr>
          <w:sz w:val="22"/>
          <w:szCs w:val="22"/>
        </w:rPr>
        <w:t>ventuelní upřesnění organizačních podmínek provedení díla se uskuteční při předání staveniště nebo zápisem do stavebního deníku (vyjma smluvních podmínek)</w:t>
      </w:r>
      <w:r w:rsidRPr="005D148B">
        <w:rPr>
          <w:sz w:val="22"/>
          <w:szCs w:val="22"/>
        </w:rPr>
        <w:t>.</w:t>
      </w:r>
    </w:p>
    <w:p w:rsidR="00635255" w:rsidRPr="0057061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635255" w:rsidRPr="00EE2BFE"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635255" w:rsidRPr="009F00AD" w:rsidRDefault="00635255"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635255" w:rsidRDefault="00635255" w:rsidP="00517EEF">
      <w:pPr>
        <w:pStyle w:val="Zkladntextodsazen"/>
        <w:suppressAutoHyphens/>
        <w:spacing w:after="180"/>
        <w:ind w:left="0"/>
        <w:jc w:val="both"/>
        <w:rPr>
          <w:rFonts w:ascii="Times New Roman" w:hAnsi="Times New Roman" w:cs="Times New Roman"/>
          <w:sz w:val="22"/>
          <w:szCs w:val="22"/>
        </w:rPr>
      </w:pPr>
    </w:p>
    <w:p w:rsidR="00635255" w:rsidRDefault="00635255" w:rsidP="00517EEF">
      <w:pPr>
        <w:pStyle w:val="Zkladntextodsazen"/>
        <w:suppressAutoHyphens/>
        <w:spacing w:after="180"/>
        <w:ind w:left="720"/>
        <w:jc w:val="both"/>
        <w:rPr>
          <w:rFonts w:ascii="Times New Roman" w:hAnsi="Times New Roman" w:cs="Times New Roman"/>
          <w:sz w:val="22"/>
          <w:szCs w:val="22"/>
        </w:rPr>
      </w:pPr>
      <w:r>
        <w:rPr>
          <w:rFonts w:ascii="Times New Roman" w:hAnsi="Times New Roman" w:cs="Times New Roman"/>
          <w:sz w:val="22"/>
          <w:szCs w:val="22"/>
        </w:rPr>
        <w:t xml:space="preserve">Cena za provedené dílo je stanovena dohodou smluvních stran a činí: </w:t>
      </w:r>
    </w:p>
    <w:p w:rsidR="00635255" w:rsidRPr="00245EA7" w:rsidRDefault="00635255" w:rsidP="00517EEF">
      <w:pPr>
        <w:keepNext/>
        <w:keepLines/>
        <w:tabs>
          <w:tab w:val="left" w:pos="4536"/>
          <w:tab w:val="right" w:leader="dot" w:pos="6521"/>
        </w:tabs>
        <w:ind w:firstLine="0"/>
      </w:pPr>
      <w:r w:rsidRPr="00245EA7">
        <w:t>Cena bez DPH</w:t>
      </w:r>
      <w:r>
        <w:tab/>
        <w:t>________________  K</w:t>
      </w:r>
      <w:r w:rsidRPr="00245EA7">
        <w:t>č</w:t>
      </w:r>
    </w:p>
    <w:p w:rsidR="00635255" w:rsidRPr="00245EA7" w:rsidRDefault="00635255" w:rsidP="00517EEF">
      <w:pPr>
        <w:keepNext/>
        <w:keepLines/>
        <w:tabs>
          <w:tab w:val="left" w:pos="4536"/>
          <w:tab w:val="right" w:leader="dot" w:pos="6521"/>
        </w:tabs>
        <w:ind w:firstLine="0"/>
      </w:pPr>
      <w:r w:rsidRPr="00245EA7">
        <w:t>DPH</w:t>
      </w:r>
      <w:r>
        <w:t xml:space="preserve"> 21%</w:t>
      </w:r>
      <w:r>
        <w:tab/>
        <w:t>_________________</w:t>
      </w:r>
      <w:r w:rsidRPr="00245EA7">
        <w:t xml:space="preserve">Kč </w:t>
      </w:r>
    </w:p>
    <w:p w:rsidR="00635255" w:rsidRPr="004331F8" w:rsidRDefault="00635255" w:rsidP="00517EEF">
      <w:pPr>
        <w:keepNext/>
        <w:keepLines/>
        <w:tabs>
          <w:tab w:val="left" w:pos="4536"/>
          <w:tab w:val="right" w:leader="dot" w:pos="6521"/>
        </w:tabs>
        <w:spacing w:after="120"/>
        <w:ind w:firstLine="0"/>
        <w:rPr>
          <w:rFonts w:ascii="Arial" w:hAnsi="Arial" w:cs="Arial"/>
          <w:b/>
          <w:bCs/>
          <w:sz w:val="20"/>
          <w:szCs w:val="20"/>
        </w:rPr>
      </w:pPr>
      <w:r w:rsidRPr="004331F8">
        <w:rPr>
          <w:rFonts w:ascii="Arial" w:hAnsi="Arial" w:cs="Arial"/>
          <w:b/>
          <w:bCs/>
          <w:sz w:val="20"/>
          <w:szCs w:val="20"/>
        </w:rPr>
        <w:t>Cena celkem včetně DPH</w:t>
      </w:r>
      <w:r w:rsidRPr="004331F8">
        <w:rPr>
          <w:rFonts w:ascii="Arial" w:hAnsi="Arial" w:cs="Arial"/>
          <w:b/>
          <w:bCs/>
          <w:sz w:val="20"/>
          <w:szCs w:val="20"/>
        </w:rPr>
        <w:tab/>
      </w:r>
      <w:r>
        <w:rPr>
          <w:rFonts w:ascii="Arial" w:hAnsi="Arial" w:cs="Arial"/>
          <w:b/>
          <w:bCs/>
          <w:sz w:val="20"/>
          <w:szCs w:val="20"/>
        </w:rPr>
        <w:t>_________________</w:t>
      </w:r>
      <w:r w:rsidRPr="004331F8">
        <w:rPr>
          <w:rFonts w:ascii="Arial" w:hAnsi="Arial" w:cs="Arial"/>
          <w:b/>
          <w:bCs/>
          <w:sz w:val="20"/>
          <w:szCs w:val="20"/>
        </w:rPr>
        <w:t>Kč</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635255" w:rsidRPr="00103D31" w:rsidRDefault="00635255" w:rsidP="00103D31">
      <w:pPr>
        <w:pStyle w:val="Zkladntextodsazen"/>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3.2</w:t>
      </w:r>
      <w:r w:rsidRPr="00103D31">
        <w:rPr>
          <w:rFonts w:ascii="Times New Roman" w:hAnsi="Times New Roman" w:cs="Times New Roman"/>
          <w:sz w:val="22"/>
          <w:szCs w:val="22"/>
        </w:rPr>
        <w:tab/>
        <w:t>Cena bez DPH je dohodnuta jako cena nejvýše přípustná a platí po celou dobu účinnosti smlouvy.</w:t>
      </w:r>
    </w:p>
    <w:p w:rsidR="00635255" w:rsidRPr="00103D31" w:rsidRDefault="00635255" w:rsidP="00103D31">
      <w:pPr>
        <w:pStyle w:val="Zkladntextodsazen"/>
        <w:suppressAutoHyphens/>
        <w:spacing w:after="0"/>
        <w:ind w:left="0"/>
        <w:jc w:val="both"/>
        <w:rPr>
          <w:rFonts w:ascii="Times New Roman" w:hAnsi="Times New Roman" w:cs="Times New Roman"/>
          <w:sz w:val="22"/>
          <w:szCs w:val="22"/>
        </w:rPr>
      </w:pPr>
    </w:p>
    <w:p w:rsidR="00635255" w:rsidRPr="00103D31" w:rsidRDefault="00635255" w:rsidP="00103D31">
      <w:pPr>
        <w:pStyle w:val="Zkladntextodsazen"/>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3.3</w:t>
      </w:r>
      <w:r w:rsidRPr="00103D31">
        <w:rPr>
          <w:rFonts w:ascii="Times New Roman" w:hAnsi="Times New Roman" w:cs="Times New Roman"/>
          <w:sz w:val="22"/>
          <w:szCs w:val="22"/>
        </w:rPr>
        <w:tab/>
        <w:t xml:space="preserve">Daň z přidané hodnoty bude účtována ve výši dle předpisů platných ke dni zdanitelného plnění a </w:t>
      </w:r>
      <w:r w:rsidRPr="00103D31">
        <w:rPr>
          <w:rFonts w:ascii="Times New Roman" w:hAnsi="Times New Roman" w:cs="Times New Roman"/>
          <w:sz w:val="22"/>
          <w:szCs w:val="22"/>
        </w:rPr>
        <w:tab/>
        <w:t xml:space="preserve">vyplývá-li to z platné legislativy. Zhotovitel odpovídá za to, že sazba daně z přidané hodnoty je </w:t>
      </w:r>
      <w:r w:rsidRPr="00103D31">
        <w:rPr>
          <w:rFonts w:ascii="Times New Roman" w:hAnsi="Times New Roman" w:cs="Times New Roman"/>
          <w:sz w:val="22"/>
          <w:szCs w:val="22"/>
        </w:rPr>
        <w:tab/>
        <w:t>stanovena v souladu s platnými právními předpisy.</w:t>
      </w:r>
    </w:p>
    <w:p w:rsidR="00635255" w:rsidRDefault="00635255" w:rsidP="008A70C8">
      <w:pPr>
        <w:pStyle w:val="Zkladntextodsazen"/>
        <w:suppressAutoHyphens/>
        <w:spacing w:before="240" w:after="0"/>
        <w:ind w:left="704" w:hanging="704"/>
        <w:jc w:val="both"/>
        <w:rPr>
          <w:rFonts w:ascii="Times New Roman" w:hAnsi="Times New Roman" w:cs="Times New Roman"/>
          <w:sz w:val="22"/>
          <w:szCs w:val="22"/>
        </w:rPr>
      </w:pPr>
      <w:r w:rsidRPr="0077403D">
        <w:rPr>
          <w:rFonts w:ascii="Times New Roman" w:hAnsi="Times New Roman" w:cs="Times New Roman"/>
          <w:sz w:val="22"/>
          <w:szCs w:val="22"/>
        </w:rPr>
        <w:t>3.4</w:t>
      </w:r>
      <w:r w:rsidRPr="0077403D">
        <w:rPr>
          <w:rFonts w:ascii="Times New Roman" w:hAnsi="Times New Roman" w:cs="Times New Roman"/>
          <w:sz w:val="22"/>
          <w:szCs w:val="22"/>
        </w:rPr>
        <w:tab/>
        <w:t xml:space="preserve">Objednatel </w:t>
      </w:r>
      <w:r w:rsidRPr="0077403D">
        <w:rPr>
          <w:rFonts w:ascii="Times New Roman" w:hAnsi="Times New Roman" w:cs="Times New Roman"/>
          <w:snapToGrid w:val="0"/>
          <w:sz w:val="22"/>
          <w:szCs w:val="22"/>
        </w:rPr>
        <w:t xml:space="preserve">prohlašuje, že uvedené plnění nebude používáno k ekonomické činnosti a ve smyslu </w:t>
      </w:r>
      <w:r w:rsidRPr="0077403D">
        <w:rPr>
          <w:rFonts w:ascii="Times New Roman" w:hAnsi="Times New Roman" w:cs="Times New Roman"/>
          <w:snapToGrid w:val="0"/>
          <w:sz w:val="22"/>
          <w:szCs w:val="22"/>
        </w:rPr>
        <w:tab/>
        <w:t xml:space="preserve">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 </w:t>
      </w:r>
      <w:bookmarkStart w:id="0" w:name="_GoBack"/>
      <w:bookmarkEnd w:id="0"/>
    </w:p>
    <w:p w:rsidR="00635255" w:rsidRPr="00103D31" w:rsidRDefault="00635255" w:rsidP="008A70C8">
      <w:pPr>
        <w:pStyle w:val="Zkladntextodsazen"/>
        <w:suppressAutoHyphens/>
        <w:spacing w:before="240" w:after="0"/>
        <w:ind w:left="704" w:hanging="704"/>
        <w:jc w:val="both"/>
        <w:rPr>
          <w:rFonts w:ascii="Times New Roman" w:hAnsi="Times New Roman" w:cs="Times New Roman"/>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projektovou dokumentací  a touto smlouvou</w:t>
      </w:r>
      <w:r w:rsidRPr="00466ED2">
        <w:rPr>
          <w:rFonts w:ascii="Times New Roman" w:hAnsi="Times New Roman" w:cs="Times New Roman"/>
          <w:sz w:val="22"/>
          <w:szCs w:val="22"/>
        </w:rPr>
        <w:t>.</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35255" w:rsidRPr="00103D31"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sidRPr="0077403D">
        <w:rPr>
          <w:rFonts w:ascii="Times New Roman" w:hAnsi="Times New Roman" w:cs="Times New Roman"/>
          <w:sz w:val="22"/>
          <w:szCs w:val="22"/>
        </w:rPr>
        <w:t xml:space="preserve">zadávací </w:t>
      </w:r>
      <w:r w:rsidRPr="0077403D">
        <w:rPr>
          <w:rFonts w:ascii="Times New Roman" w:hAnsi="Times New Roman" w:cs="Times New Roman"/>
          <w:sz w:val="22"/>
          <w:szCs w:val="22"/>
        </w:rPr>
        <w:lastRenderedPageBreak/>
        <w:t xml:space="preserve">dokumentace ze dne </w:t>
      </w:r>
      <w:r w:rsidR="003916C2">
        <w:rPr>
          <w:rFonts w:ascii="Times New Roman" w:hAnsi="Times New Roman" w:cs="Times New Roman"/>
          <w:sz w:val="22"/>
          <w:szCs w:val="22"/>
        </w:rPr>
        <w:t>18</w:t>
      </w:r>
      <w:r w:rsidR="00746CE7">
        <w:rPr>
          <w:rFonts w:ascii="Times New Roman" w:hAnsi="Times New Roman" w:cs="Times New Roman"/>
          <w:sz w:val="22"/>
          <w:szCs w:val="22"/>
        </w:rPr>
        <w:t>.9.2013</w:t>
      </w:r>
      <w:r w:rsidR="000A312F">
        <w:rPr>
          <w:rFonts w:ascii="Times New Roman" w:hAnsi="Times New Roman" w:cs="Times New Roman"/>
          <w:sz w:val="22"/>
          <w:szCs w:val="22"/>
        </w:rPr>
        <w:t xml:space="preserve"> </w:t>
      </w:r>
      <w:r>
        <w:rPr>
          <w:rFonts w:ascii="Times New Roman" w:hAnsi="Times New Roman" w:cs="Times New Roman"/>
          <w:sz w:val="22"/>
          <w:szCs w:val="22"/>
        </w:rPr>
        <w:t xml:space="preserve">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635255" w:rsidRPr="00103D31"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635255" w:rsidRPr="00103D31" w:rsidRDefault="00635255"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635255"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635255" w:rsidRPr="00622DBA"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ab/>
      </w:r>
    </w:p>
    <w:p w:rsidR="00635255"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635255" w:rsidRPr="00C75797" w:rsidRDefault="0063525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635255" w:rsidRPr="00466ED2"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635255" w:rsidRPr="00466ED2" w:rsidRDefault="00635255" w:rsidP="00BB4B6F">
      <w:pPr>
        <w:pStyle w:val="Import0"/>
        <w:spacing w:line="228" w:lineRule="auto"/>
        <w:rPr>
          <w:sz w:val="22"/>
          <w:szCs w:val="22"/>
        </w:rPr>
      </w:pPr>
    </w:p>
    <w:p w:rsidR="00635255" w:rsidRPr="00CB3A8B"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4.1.1  Termín převzetí staveniště a zahájení prací: předpoklad </w:t>
      </w:r>
      <w:r w:rsidR="00DD661D">
        <w:rPr>
          <w:rFonts w:ascii="Times New Roman" w:hAnsi="Times New Roman" w:cs="Times New Roman"/>
          <w:sz w:val="22"/>
          <w:szCs w:val="22"/>
        </w:rPr>
        <w:t>říjen</w:t>
      </w:r>
      <w:r>
        <w:rPr>
          <w:rFonts w:ascii="Times New Roman" w:hAnsi="Times New Roman" w:cs="Times New Roman"/>
          <w:sz w:val="22"/>
          <w:szCs w:val="22"/>
        </w:rPr>
        <w:t xml:space="preserve">  2013</w:t>
      </w:r>
    </w:p>
    <w:p w:rsidR="00635255" w:rsidRDefault="000A312F"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4.1.2  Doba realizace: 45</w:t>
      </w:r>
      <w:r w:rsidR="00635255">
        <w:rPr>
          <w:rFonts w:ascii="Times New Roman" w:hAnsi="Times New Roman" w:cs="Times New Roman"/>
          <w:sz w:val="22"/>
          <w:szCs w:val="22"/>
        </w:rPr>
        <w:t xml:space="preserve"> kalendářních dnů od převzetí staveniště</w:t>
      </w:r>
    </w:p>
    <w:p w:rsidR="00635255" w:rsidRPr="00622DBA" w:rsidRDefault="00635255" w:rsidP="0072018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4.1.3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 xml:space="preserve">rovedení díla:  </w:t>
      </w:r>
      <w:r>
        <w:rPr>
          <w:rFonts w:ascii="Times New Roman" w:hAnsi="Times New Roman" w:cs="Times New Roman"/>
          <w:sz w:val="22"/>
          <w:szCs w:val="22"/>
        </w:rPr>
        <w:t>posl</w:t>
      </w:r>
      <w:r w:rsidR="000A312F">
        <w:rPr>
          <w:rFonts w:ascii="Times New Roman" w:hAnsi="Times New Roman" w:cs="Times New Roman"/>
          <w:sz w:val="22"/>
          <w:szCs w:val="22"/>
        </w:rPr>
        <w:t xml:space="preserve">ední den doby realizace, tj.  </w:t>
      </w:r>
      <w:r w:rsidR="0077403D">
        <w:rPr>
          <w:rFonts w:ascii="Times New Roman" w:hAnsi="Times New Roman" w:cs="Times New Roman"/>
          <w:sz w:val="22"/>
          <w:szCs w:val="22"/>
        </w:rPr>
        <w:t>45</w:t>
      </w:r>
      <w:r>
        <w:rPr>
          <w:rFonts w:ascii="Times New Roman" w:hAnsi="Times New Roman" w:cs="Times New Roman"/>
          <w:sz w:val="22"/>
          <w:szCs w:val="22"/>
        </w:rPr>
        <w:t>.</w:t>
      </w:r>
      <w:r w:rsidRPr="00C558E7">
        <w:rPr>
          <w:rFonts w:ascii="Times New Roman" w:hAnsi="Times New Roman" w:cs="Times New Roman"/>
          <w:b/>
          <w:bCs/>
          <w:sz w:val="22"/>
          <w:szCs w:val="22"/>
        </w:rPr>
        <w:t xml:space="preserve"> </w:t>
      </w:r>
      <w:r w:rsidRPr="00C558E7">
        <w:rPr>
          <w:rFonts w:ascii="Times New Roman" w:hAnsi="Times New Roman" w:cs="Times New Roman"/>
          <w:sz w:val="22"/>
          <w:szCs w:val="22"/>
        </w:rPr>
        <w:t>kalendářní d</w:t>
      </w:r>
      <w:r>
        <w:rPr>
          <w:rFonts w:ascii="Times New Roman" w:hAnsi="Times New Roman" w:cs="Times New Roman"/>
          <w:sz w:val="22"/>
          <w:szCs w:val="22"/>
        </w:rPr>
        <w:t>e</w:t>
      </w:r>
      <w:r w:rsidRPr="00C558E7">
        <w:rPr>
          <w:rFonts w:ascii="Times New Roman" w:hAnsi="Times New Roman" w:cs="Times New Roman"/>
          <w:sz w:val="22"/>
          <w:szCs w:val="22"/>
        </w:rPr>
        <w:t xml:space="preserve">n </w:t>
      </w:r>
      <w:r>
        <w:rPr>
          <w:rFonts w:ascii="Times New Roman" w:hAnsi="Times New Roman" w:cs="Times New Roman"/>
          <w:sz w:val="22"/>
          <w:szCs w:val="22"/>
        </w:rPr>
        <w:t xml:space="preserve">doby  realizace </w:t>
      </w:r>
      <w:r w:rsidRPr="00C558E7">
        <w:rPr>
          <w:rFonts w:ascii="Times New Roman" w:hAnsi="Times New Roman" w:cs="Times New Roman"/>
          <w:b/>
          <w:bCs/>
          <w:sz w:val="22"/>
          <w:szCs w:val="22"/>
        </w:rPr>
        <w:t xml:space="preserve"> </w:t>
      </w:r>
    </w:p>
    <w:p w:rsidR="00635255" w:rsidRPr="00103D31"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35255" w:rsidRDefault="00635255" w:rsidP="003916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Za termín provedení díla se považuje den, který objednatel připouští jako poslední možný termín dokončení díla a protokolárního předání a převzetí díla bez vad a</w:t>
      </w:r>
      <w:r w:rsidR="00DD661D">
        <w:rPr>
          <w:rFonts w:ascii="Times New Roman" w:hAnsi="Times New Roman" w:cs="Times New Roman"/>
          <w:sz w:val="22"/>
          <w:szCs w:val="22"/>
        </w:rPr>
        <w:t xml:space="preserve"> </w:t>
      </w:r>
      <w:r>
        <w:rPr>
          <w:rFonts w:ascii="Times New Roman" w:hAnsi="Times New Roman" w:cs="Times New Roman"/>
          <w:sz w:val="22"/>
          <w:szCs w:val="22"/>
        </w:rPr>
        <w:t xml:space="preserve">nedodělků. </w:t>
      </w:r>
    </w:p>
    <w:p w:rsidR="003916C2" w:rsidRDefault="003916C2" w:rsidP="003916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35255" w:rsidRPr="009D6DDB"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635255" w:rsidRPr="009D6DDB"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a samostatným zápisem podepsaným osobami oprávněnými jednat ve věcech technických obou smluvních stran. Přerušení realizace není důvodem ke změně smlouvy za předpokladu dodržení celkové délky doby realizace dle bodu 4.1 tohoto článku této smlouvy. </w:t>
      </w:r>
    </w:p>
    <w:p w:rsidR="00635255" w:rsidRDefault="00635255" w:rsidP="00BB4B6F">
      <w:pPr>
        <w:pStyle w:val="Import0"/>
        <w:spacing w:line="228" w:lineRule="auto"/>
      </w:pPr>
    </w:p>
    <w:p w:rsidR="00635255" w:rsidRDefault="00635255" w:rsidP="00BB4B6F">
      <w:pPr>
        <w:pStyle w:val="Import0"/>
        <w:spacing w:line="228" w:lineRule="auto"/>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635255" w:rsidRDefault="00635255"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lastRenderedPageBreak/>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bCs/>
          <w:sz w:val="22"/>
          <w:szCs w:val="22"/>
        </w:rPr>
        <w:t>60</w:t>
      </w:r>
      <w:r w:rsidRPr="00103D31">
        <w:rPr>
          <w:rFonts w:ascii="Times New Roman" w:hAnsi="Times New Roman" w:cs="Times New Roman"/>
          <w:sz w:val="22"/>
          <w:szCs w:val="22"/>
        </w:rPr>
        <w:t xml:space="preserve"> měsíců.</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26757D">
        <w:rPr>
          <w:rFonts w:ascii="Times New Roman" w:hAnsi="Times New Roman" w:cs="Times New Roman"/>
          <w:b/>
          <w:bCs/>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díla</w:t>
      </w:r>
      <w:r>
        <w:rPr>
          <w:rFonts w:ascii="Times New Roman" w:hAnsi="Times New Roman" w:cs="Times New Roman"/>
          <w:sz w:val="22"/>
          <w:szCs w:val="22"/>
        </w:rPr>
        <w:t xml:space="preserve">, tj. bez jakýchkoliv vad a nedodělků.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w:t>
      </w:r>
      <w:r w:rsidR="00480538">
        <w:rPr>
          <w:rFonts w:ascii="Times New Roman" w:hAnsi="Times New Roman" w:cs="Times New Roman"/>
          <w:sz w:val="22"/>
          <w:szCs w:val="22"/>
        </w:rPr>
        <w:t>itele písemně reklamovat, a to nejpozději d</w:t>
      </w:r>
      <w:r w:rsidRPr="00466ED2">
        <w:rPr>
          <w:rFonts w:ascii="Times New Roman" w:hAnsi="Times New Roman" w:cs="Times New Roman"/>
          <w:sz w:val="22"/>
          <w:szCs w:val="22"/>
        </w:rPr>
        <w:t>o konce záruční doby.</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635255" w:rsidRDefault="00635255" w:rsidP="00BB4B6F">
      <w:pPr>
        <w:pStyle w:val="Import0"/>
        <w:spacing w:line="228" w:lineRule="auto"/>
      </w:pPr>
    </w:p>
    <w:p w:rsidR="00635255" w:rsidRPr="009F55DC" w:rsidRDefault="00635255" w:rsidP="00BB4B6F">
      <w:pPr>
        <w:pStyle w:val="Import0"/>
        <w:spacing w:line="228" w:lineRule="auto"/>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635255" w:rsidRPr="005B369B"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 projektovou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635255" w:rsidRPr="005B369B"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sidR="003916C2">
        <w:rPr>
          <w:rFonts w:ascii="Times New Roman" w:hAnsi="Times New Roman" w:cs="Times New Roman"/>
          <w:sz w:val="22"/>
          <w:szCs w:val="22"/>
        </w:rPr>
        <w:t>8</w:t>
      </w:r>
      <w:r w:rsidRPr="005B369B">
        <w:rPr>
          <w:rFonts w:ascii="Times New Roman" w:hAnsi="Times New Roman" w:cs="Times New Roman"/>
          <w:sz w:val="22"/>
          <w:szCs w:val="22"/>
        </w:rPr>
        <w:t xml:space="preserve"> této smlouvy. </w:t>
      </w:r>
      <w:r>
        <w:rPr>
          <w:rFonts w:ascii="Times New Roman" w:hAnsi="Times New Roman" w:cs="Times New Roman"/>
          <w:b/>
          <w:bCs/>
          <w:sz w:val="22"/>
          <w:szCs w:val="22"/>
        </w:rPr>
        <w:t xml:space="preserve">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w:t>
      </w:r>
      <w:r w:rsidRPr="00466ED2">
        <w:rPr>
          <w:rFonts w:ascii="Times New Roman" w:hAnsi="Times New Roman" w:cs="Times New Roman"/>
          <w:sz w:val="22"/>
          <w:szCs w:val="22"/>
        </w:rPr>
        <w:lastRenderedPageBreak/>
        <w:t>nahradit.</w:t>
      </w:r>
      <w:r>
        <w:rPr>
          <w:rFonts w:ascii="Times New Roman" w:hAnsi="Times New Roman" w:cs="Times New Roman"/>
          <w:sz w:val="22"/>
          <w:szCs w:val="22"/>
        </w:rPr>
        <w:t xml:space="preserve"> Odpovědnost nahradit škodu se vztahuje rovněž na úhradu jakýchkoliv finančních sankcí (pokuty, penále) uložených příslušnými orgány státní správy objednateli za porušení povinností způsobených zhotovitelem v oblasti BOZP, požární ochrany a ochrany životního prostředí.</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včetně jeho okolí v rozsahu potřebném pro přípravu a provádění </w:t>
      </w:r>
      <w:r>
        <w:rPr>
          <w:rFonts w:ascii="Times New Roman" w:hAnsi="Times New Roman" w:cs="Times New Roman"/>
          <w:sz w:val="22"/>
          <w:szCs w:val="22"/>
        </w:rPr>
        <w:t xml:space="preserve">stavebních, </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F03E36" w:rsidRDefault="00635255" w:rsidP="00F864F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6.7</w:t>
      </w:r>
      <w:r>
        <w:rPr>
          <w:rFonts w:ascii="Times New Roman" w:hAnsi="Times New Roman" w:cs="Times New Roman"/>
          <w:sz w:val="22"/>
          <w:szCs w:val="22"/>
        </w:rPr>
        <w:tab/>
      </w: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w:t>
      </w:r>
      <w:r>
        <w:rPr>
          <w:rFonts w:ascii="Times New Roman" w:hAnsi="Times New Roman" w:cs="Times New Roman"/>
          <w:sz w:val="22"/>
          <w:szCs w:val="22"/>
        </w:rPr>
        <w:t xml:space="preserve">strany zavazují pořídit zápis. </w:t>
      </w:r>
      <w:r w:rsidRPr="00F03E36">
        <w:rPr>
          <w:rFonts w:ascii="Times New Roman" w:hAnsi="Times New Roman" w:cs="Times New Roman"/>
          <w:sz w:val="22"/>
          <w:szCs w:val="22"/>
        </w:rPr>
        <w:t xml:space="preserve">Zhotovitel je povinen </w:t>
      </w:r>
      <w:r>
        <w:rPr>
          <w:rFonts w:ascii="Times New Roman" w:hAnsi="Times New Roman" w:cs="Times New Roman"/>
          <w:sz w:val="22"/>
          <w:szCs w:val="22"/>
        </w:rPr>
        <w:tab/>
      </w:r>
      <w:r w:rsidRPr="00F03E36">
        <w:rPr>
          <w:rFonts w:ascii="Times New Roman" w:hAnsi="Times New Roman" w:cs="Times New Roman"/>
          <w:sz w:val="22"/>
          <w:szCs w:val="22"/>
        </w:rPr>
        <w:t>vypracovat pro staveniště požární řád, poplachové směrnice stavby a provozně doprav</w:t>
      </w:r>
      <w:r>
        <w:rPr>
          <w:rFonts w:ascii="Times New Roman" w:hAnsi="Times New Roman" w:cs="Times New Roman"/>
          <w:sz w:val="22"/>
          <w:szCs w:val="22"/>
        </w:rPr>
        <w:t xml:space="preserve">ní řád stavby, </w:t>
      </w:r>
      <w:r>
        <w:rPr>
          <w:rFonts w:ascii="Times New Roman" w:hAnsi="Times New Roman" w:cs="Times New Roman"/>
          <w:sz w:val="22"/>
          <w:szCs w:val="22"/>
        </w:rPr>
        <w:tab/>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Pr>
          <w:rFonts w:ascii="Times New Roman" w:hAnsi="Times New Roman" w:cs="Times New Roman"/>
          <w:sz w:val="22"/>
          <w:szCs w:val="22"/>
        </w:rPr>
        <w:tab/>
      </w:r>
      <w:r w:rsidRPr="00F03E36">
        <w:rPr>
          <w:rFonts w:ascii="Times New Roman" w:hAnsi="Times New Roman" w:cs="Times New Roman"/>
          <w:sz w:val="22"/>
          <w:szCs w:val="22"/>
        </w:rPr>
        <w:t xml:space="preserve">Zhotovitel je </w:t>
      </w:r>
      <w:r w:rsidR="009301D9">
        <w:rPr>
          <w:rFonts w:ascii="Times New Roman" w:hAnsi="Times New Roman" w:cs="Times New Roman"/>
          <w:sz w:val="22"/>
          <w:szCs w:val="22"/>
        </w:rPr>
        <w:t xml:space="preserve">dále </w:t>
      </w:r>
      <w:r w:rsidRPr="00F03E36">
        <w:rPr>
          <w:rFonts w:ascii="Times New Roman" w:hAnsi="Times New Roman" w:cs="Times New Roman"/>
          <w:sz w:val="22"/>
          <w:szCs w:val="22"/>
        </w:rPr>
        <w:t xml:space="preserve">povinen zajistit bezpečný vstup na staveniště a stejně tak i výstup z něj. Za provoz </w:t>
      </w:r>
      <w:r>
        <w:rPr>
          <w:rFonts w:ascii="Times New Roman" w:hAnsi="Times New Roman" w:cs="Times New Roman"/>
          <w:sz w:val="22"/>
          <w:szCs w:val="22"/>
        </w:rPr>
        <w:tab/>
      </w:r>
      <w:r w:rsidRPr="00F03E36">
        <w:rPr>
          <w:rFonts w:ascii="Times New Roman" w:hAnsi="Times New Roman" w:cs="Times New Roman"/>
          <w:sz w:val="22"/>
          <w:szCs w:val="22"/>
        </w:rPr>
        <w:t>na staveništi zodpovídá zhotovitel.</w:t>
      </w:r>
    </w:p>
    <w:p w:rsidR="00635255" w:rsidRDefault="00635255"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zhotovitel povinen oznámit nástup a zahájení prací dalšího subdodavatele po splnění předchozích podmínek minimálně čtrnáct (14) dnů předem objednateli, pokud se strany nedohodnout jinak.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r w:rsidR="00BA29B8">
        <w:rPr>
          <w:rFonts w:ascii="Times New Roman" w:hAnsi="Times New Roman" w:cs="Times New Roman"/>
          <w:sz w:val="22"/>
          <w:szCs w:val="22"/>
        </w:rPr>
        <w:t xml:space="preserve"> Zhotovitel je </w:t>
      </w:r>
      <w:r>
        <w:rPr>
          <w:rFonts w:ascii="Times New Roman" w:hAnsi="Times New Roman" w:cs="Times New Roman"/>
          <w:sz w:val="22"/>
          <w:szCs w:val="22"/>
        </w:rPr>
        <w:t>povinen prokázat naložení s odpady včetně jejich řádného</w:t>
      </w:r>
      <w:r w:rsidR="00BA29B8">
        <w:rPr>
          <w:rFonts w:ascii="Times New Roman" w:hAnsi="Times New Roman" w:cs="Times New Roman"/>
          <w:sz w:val="22"/>
          <w:szCs w:val="22"/>
        </w:rPr>
        <w:t xml:space="preserve"> uložení potřebnými doklady, a </w:t>
      </w:r>
      <w:r>
        <w:rPr>
          <w:rFonts w:ascii="Times New Roman" w:hAnsi="Times New Roman" w:cs="Times New Roman"/>
          <w:sz w:val="22"/>
          <w:szCs w:val="22"/>
        </w:rPr>
        <w:t xml:space="preserve">to nejpozději při předání a převzetí díla.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w:t>
      </w:r>
      <w:r w:rsidRPr="00466ED2">
        <w:rPr>
          <w:rFonts w:ascii="Times New Roman" w:hAnsi="Times New Roman" w:cs="Times New Roman"/>
          <w:sz w:val="22"/>
          <w:szCs w:val="22"/>
        </w:rPr>
        <w:lastRenderedPageBreak/>
        <w:t xml:space="preserve">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6.14</w:t>
      </w:r>
      <w:r>
        <w:rPr>
          <w:rFonts w:ascii="Times New Roman" w:hAnsi="Times New Roman" w:cs="Times New Roman"/>
          <w:sz w:val="22"/>
          <w:szCs w:val="22"/>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 </w:t>
      </w: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sz w:val="22"/>
          <w:szCs w:val="22"/>
        </w:rPr>
        <w:tab/>
        <w:t>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w:t>
      </w:r>
    </w:p>
    <w:p w:rsidR="00635255"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35255" w:rsidRDefault="00635255" w:rsidP="0033798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6.16</w:t>
      </w:r>
      <w:r>
        <w:rPr>
          <w:rFonts w:ascii="Times New Roman" w:hAnsi="Times New Roman" w:cs="Times New Roman"/>
          <w:sz w:val="22"/>
          <w:szCs w:val="22"/>
        </w:rPr>
        <w:tab/>
        <w:t xml:space="preserve">Zhotovitel je povinen zajistit si místo pro odběr elektrické energie a vody pro účely provádění prací dle této smlouvy a odebranou elektrickou energii a vodu uhradit poskytovateli. Má-li objednatel k dispozici odběrné místo elektrické energie a vody, poskytne </w:t>
      </w:r>
      <w:r w:rsidR="00BA29B8">
        <w:rPr>
          <w:rFonts w:ascii="Times New Roman" w:hAnsi="Times New Roman" w:cs="Times New Roman"/>
          <w:sz w:val="22"/>
          <w:szCs w:val="22"/>
        </w:rPr>
        <w:t xml:space="preserve">je zhotoviteli za podmínky, že </w:t>
      </w:r>
      <w:r>
        <w:rPr>
          <w:rFonts w:ascii="Times New Roman" w:hAnsi="Times New Roman" w:cs="Times New Roman"/>
          <w:sz w:val="22"/>
          <w:szCs w:val="22"/>
        </w:rPr>
        <w:t xml:space="preserve">zhotovitel zajistí měření odebrané elektrické energie a vody a cenu za tato média objednateli uhradí.             </w:t>
      </w:r>
    </w:p>
    <w:p w:rsidR="00635255" w:rsidRPr="00466ED2" w:rsidRDefault="0063525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35255" w:rsidRPr="00135423"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6.17</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635255" w:rsidRPr="00135423"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xml:space="preserve">-    </w:t>
      </w:r>
      <w:r w:rsidR="0077403D">
        <w:rPr>
          <w:rFonts w:ascii="Times New Roman" w:hAnsi="Times New Roman" w:cs="Times New Roman"/>
          <w:sz w:val="22"/>
          <w:szCs w:val="22"/>
        </w:rPr>
        <w:t>geodetické</w:t>
      </w:r>
      <w:r w:rsidRPr="00543413">
        <w:rPr>
          <w:rFonts w:ascii="Times New Roman" w:hAnsi="Times New Roman" w:cs="Times New Roman"/>
          <w:sz w:val="22"/>
          <w:szCs w:val="22"/>
        </w:rPr>
        <w:t xml:space="preserve"> zaměření skutečného provedení stavby</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635255" w:rsidRPr="00135423"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635255" w:rsidRPr="00135423"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stavební</w:t>
      </w:r>
      <w:r w:rsidRPr="00135423">
        <w:rPr>
          <w:rFonts w:ascii="Times New Roman" w:hAnsi="Times New Roman" w:cs="Times New Roman"/>
          <w:sz w:val="22"/>
          <w:szCs w:val="22"/>
        </w:rPr>
        <w:t xml:space="preserve"> deník v originále</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635255" w:rsidRDefault="00BA2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xml:space="preserve">-    </w:t>
      </w:r>
      <w:r w:rsidR="00635255">
        <w:rPr>
          <w:rFonts w:ascii="Times New Roman" w:hAnsi="Times New Roman" w:cs="Times New Roman"/>
          <w:sz w:val="22"/>
          <w:szCs w:val="22"/>
        </w:rPr>
        <w:t>záruční listy k výrobkům</w:t>
      </w:r>
    </w:p>
    <w:p w:rsidR="00635255" w:rsidRPr="00135423"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635255" w:rsidRDefault="00635255"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635255" w:rsidRDefault="00635255"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p>
    <w:p w:rsidR="00635255" w:rsidRDefault="00635255"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635255" w:rsidRPr="00862526" w:rsidRDefault="00635255" w:rsidP="00BB4B6F">
      <w:r w:rsidRPr="00135423">
        <w:t>6.1</w:t>
      </w:r>
      <w:r>
        <w:t>8</w:t>
      </w:r>
      <w:r w:rsidRPr="00135423">
        <w:tab/>
      </w:r>
      <w:r w:rsidRPr="00862526">
        <w:t>Povinnost zhotovitele p</w:t>
      </w:r>
      <w:r>
        <w:t xml:space="preserve">rovést dílo </w:t>
      </w:r>
      <w:r w:rsidRPr="00862526">
        <w:t>je splněna řádným</w:t>
      </w:r>
      <w:r>
        <w:t xml:space="preserve"> </w:t>
      </w:r>
      <w:r w:rsidRPr="00862526">
        <w:t>provedením sjednaného díla,</w:t>
      </w:r>
      <w:r>
        <w:t xml:space="preserve"> tj. bez jakýchkoliv vad a nedodělků, a jeho předáním a převzetím formou oboustranně podepsaného zápisu o předání a převzetí díla, v němž zhotovitel </w:t>
      </w:r>
      <w:r w:rsidRPr="00862526">
        <w:t>prohlá</w:t>
      </w:r>
      <w:r>
        <w:t>sí, že dílo předává a objednatel výslovně prohlásí, že</w:t>
      </w:r>
      <w:r w:rsidRPr="00862526">
        <w:t xml:space="preserve"> dílo přejímá. Objednatel je povinen převzít pouze řádně provedené dílo bez </w:t>
      </w:r>
      <w:r>
        <w:t xml:space="preserve">jakýchkoliv </w:t>
      </w:r>
      <w:r w:rsidRPr="00862526">
        <w:t>vad a nedodělků.</w:t>
      </w:r>
      <w:r>
        <w:t xml:space="preserve"> Bez oboustranně podepsaného zápisu o předání a převzetí díla se všemi náležitostmi, není dílo </w:t>
      </w:r>
      <w:r>
        <w:lastRenderedPageBreak/>
        <w:t>dokončeno a provedeno.</w:t>
      </w:r>
      <w:r w:rsidRPr="00862526">
        <w:t xml:space="preserve">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635255" w:rsidRPr="00862526" w:rsidRDefault="00635255" w:rsidP="00BB4B6F"/>
    <w:p w:rsidR="00635255" w:rsidRPr="00862526" w:rsidRDefault="00635255" w:rsidP="00BB4B6F">
      <w:r>
        <w:t>6.19</w:t>
      </w:r>
      <w:r>
        <w:tab/>
      </w:r>
      <w:r w:rsidRPr="00862526">
        <w:t>O převzetí díla sepíší strany zápis, který obsahuje zejména zhodnocení jakosti provedených prací, soupis případných zjištěných drobných vad a nedodělků</w:t>
      </w:r>
      <w:r>
        <w:t xml:space="preserve"> nebránících řádnému užívání díla (pokud objednatel převezme dílo s drobnými vadami a nedodělky nebránícími řádnému užívání díla, což však není jeho povinnost)</w:t>
      </w:r>
      <w:r w:rsidRPr="00862526">
        <w:t>, dohodu o opatřeních a lhůtách k jejich odstranění. O odstranění drobných vad a nedodělků</w:t>
      </w:r>
      <w:r>
        <w:t xml:space="preserve"> nebránících řádnému užívání díla</w:t>
      </w:r>
      <w:r w:rsidRPr="00862526">
        <w:t xml:space="preserve"> bude smluvními stranami sepsán zápis.</w:t>
      </w:r>
    </w:p>
    <w:p w:rsidR="00635255" w:rsidRPr="00862526" w:rsidRDefault="00635255" w:rsidP="00BB4B6F"/>
    <w:p w:rsidR="00635255" w:rsidRPr="00862526" w:rsidRDefault="00635255" w:rsidP="00BB4B6F">
      <w:r>
        <w:t>6.20</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635255" w:rsidRPr="00862526" w:rsidRDefault="00635255" w:rsidP="00BB4B6F"/>
    <w:p w:rsidR="00635255" w:rsidRPr="00862526" w:rsidRDefault="00635255" w:rsidP="00BB4B6F">
      <w:r>
        <w:t>6.21</w:t>
      </w:r>
      <w:r>
        <w:tab/>
      </w:r>
      <w:r w:rsidRPr="00862526">
        <w:t xml:space="preserve">Zhotovitel se zavazuje vyklidit </w:t>
      </w:r>
      <w:r>
        <w:t>pracoviště</w:t>
      </w:r>
      <w:r w:rsidRPr="00862526">
        <w:t xml:space="preserve"> do </w:t>
      </w:r>
      <w:r>
        <w:t xml:space="preserve">(2) dnů </w:t>
      </w:r>
      <w:r w:rsidRPr="00862526">
        <w:t>od předání a převzetí díla. Pokud k odstranění vad a nedodělků bude nezbytné použít některá ze zařízení použitých ke zhotovení díla, pak je zhotovitel povinen staveniště vyklidit do (</w:t>
      </w:r>
      <w:r>
        <w:t>2</w:t>
      </w:r>
      <w:r w:rsidRPr="00862526">
        <w:t>) dnů po od</w:t>
      </w:r>
      <w:r>
        <w:t xml:space="preserve">stranění těchto vad a nedodělků, nebude-li dohodnuto vzájemně jinak. </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635255" w:rsidRPr="00466ED2"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 xml:space="preserve">Stavební deník </w:t>
      </w:r>
      <w:r w:rsidRPr="00466ED2">
        <w:rPr>
          <w:rFonts w:ascii="Times New Roman" w:hAnsi="Times New Roman" w:cs="Times New Roman"/>
          <w:sz w:val="22"/>
          <w:szCs w:val="22"/>
        </w:rPr>
        <w:t>musí být  na stavbě trvale přístupný.</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r>
        <w:rPr>
          <w:rFonts w:ascii="Times New Roman" w:hAnsi="Times New Roman" w:cs="Times New Roman"/>
          <w:sz w:val="22"/>
          <w:szCs w:val="22"/>
        </w:rPr>
        <w:t xml:space="preserve"> nebránící v řádném užívání díla</w:t>
      </w:r>
      <w:r w:rsidRPr="00466ED2">
        <w:rPr>
          <w:rFonts w:ascii="Times New Roman" w:hAnsi="Times New Roman" w:cs="Times New Roman"/>
          <w:sz w:val="22"/>
          <w:szCs w:val="22"/>
        </w:rPr>
        <w:t>.</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Pr="00466ED2"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vanish/>
          <w:sz w:val="22"/>
          <w:szCs w:val="22"/>
        </w:rPr>
      </w:pPr>
      <w:r w:rsidRPr="00466ED2">
        <w:rPr>
          <w:rFonts w:ascii="Times New Roman" w:hAnsi="Times New Roman" w:cs="Times New Roman"/>
          <w:sz w:val="22"/>
          <w:szCs w:val="22"/>
        </w:rPr>
        <w:t>(viz ustanovení § 157 zák. č. 183/2006 Sb</w:t>
      </w:r>
      <w:r w:rsidR="00716A7D">
        <w:rPr>
          <w:rFonts w:ascii="Times New Roman" w:hAnsi="Times New Roman" w:cs="Times New Roman"/>
          <w:sz w:val="22"/>
          <w:szCs w:val="22"/>
        </w:rPr>
        <w:t xml:space="preserve">.). Kopie průpisů jednotlivých </w:t>
      </w:r>
      <w:r w:rsidRPr="00466ED2">
        <w:rPr>
          <w:rFonts w:ascii="Times New Roman" w:hAnsi="Times New Roman" w:cs="Times New Roman"/>
          <w:sz w:val="22"/>
          <w:szCs w:val="22"/>
        </w:rPr>
        <w:t xml:space="preserve">listů </w:t>
      </w:r>
      <w:r>
        <w:rPr>
          <w:rFonts w:ascii="Times New Roman" w:hAnsi="Times New Roman" w:cs="Times New Roman"/>
          <w:sz w:val="22"/>
          <w:szCs w:val="22"/>
        </w:rPr>
        <w:t>stavebního</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r w:rsidRPr="00466ED2">
        <w:rPr>
          <w:rFonts w:ascii="Times New Roman" w:hAnsi="Times New Roman" w:cs="Times New Roman"/>
          <w:sz w:val="22"/>
          <w:szCs w:val="22"/>
        </w:rPr>
        <w:t xml:space="preserve"> deníku obdrží 1x zhotovitel zpět.</w:t>
      </w: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p>
    <w:p w:rsidR="00635255" w:rsidRPr="00466ED2"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7.6</w:t>
      </w:r>
      <w:r w:rsidRPr="00466ED2">
        <w:rPr>
          <w:rFonts w:ascii="Times New Roman" w:hAnsi="Times New Roman" w:cs="Times New Roman"/>
          <w:sz w:val="22"/>
          <w:szCs w:val="22"/>
        </w:rPr>
        <w:tab/>
        <w:t xml:space="preserve">Do stavebního deníku je oprávněn provádět zápisy pověřený zástupce objednatele a </w:t>
      </w:r>
      <w:r>
        <w:rPr>
          <w:rFonts w:ascii="Times New Roman" w:hAnsi="Times New Roman" w:cs="Times New Roman"/>
          <w:sz w:val="22"/>
          <w:szCs w:val="22"/>
        </w:rPr>
        <w:t xml:space="preserve">zhotovitele, dále </w:t>
      </w:r>
      <w:r w:rsidRPr="00466ED2">
        <w:rPr>
          <w:rFonts w:ascii="Times New Roman" w:hAnsi="Times New Roman" w:cs="Times New Roman"/>
          <w:sz w:val="22"/>
          <w:szCs w:val="22"/>
        </w:rPr>
        <w:t>osoba vykonávající autorský dozor projektanta nebo výkon koordinátora BOZP.</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635255" w:rsidRPr="000C6BC6" w:rsidRDefault="00635255" w:rsidP="00103D31">
      <w:pPr>
        <w:numPr>
          <w:ilvl w:val="0"/>
          <w:numId w:val="1"/>
        </w:numPr>
        <w:tabs>
          <w:tab w:val="left" w:pos="2977"/>
          <w:tab w:val="left" w:pos="4395"/>
          <w:tab w:val="right" w:pos="8789"/>
        </w:tabs>
        <w:spacing w:after="240"/>
        <w:rPr>
          <w:i/>
          <w:iCs/>
          <w:color w:val="FF0000"/>
        </w:rPr>
      </w:pPr>
      <w:r w:rsidRPr="003743E5">
        <w:t>Smluvní strany se dohodly, že objednatel je povinen zaplatit zhotoviteli cenu za dílo</w:t>
      </w:r>
      <w:r w:rsidRPr="00910878">
        <w:t xml:space="preserve"> vždy </w:t>
      </w:r>
      <w:r>
        <w:t xml:space="preserve">1x měsíčně </w:t>
      </w:r>
      <w:r>
        <w:lastRenderedPageBreak/>
        <w:t xml:space="preserve">(k poslednímu dni </w:t>
      </w:r>
      <w:r w:rsidRPr="007A666E">
        <w:t>v měsíci), a to na základě dílčího daňového dokladu – faktury</w:t>
      </w:r>
      <w:r w:rsidRPr="007A666E">
        <w:rPr>
          <w:i/>
          <w:iCs/>
          <w:color w:val="FF0000"/>
        </w:rPr>
        <w:t>.</w:t>
      </w:r>
      <w:r w:rsidRPr="007A666E">
        <w:t xml:space="preserve"> V souladu s ust. § 21 zákona č. 235/2004 Sb., o dani z přidané hodnoty, v platném znění, sjednávají smluvní strany dílčí plnění. Dílčí plnění se považuje za samostatné zdanitelné plnění uskutečněné </w:t>
      </w:r>
      <w:r>
        <w:t>poslední den příslušného kalendářního měsíce</w:t>
      </w:r>
      <w:r w:rsidRPr="007A666E">
        <w:t>. Zhotovitel vystaví za měsíční zdanitelné plnění faktury, jejichž nedílnou součástí bude soupis provedených prací v souladu s harmonogramem výstavby díla a v souladu s oceněním položek v </w:t>
      </w:r>
      <w:r>
        <w:t>položkovém</w:t>
      </w:r>
      <w:r w:rsidRPr="007A666E">
        <w:t xml:space="preserve"> rozpočtu a zjišťovací protokol podepsaný zhotovitelem a odsouhlasený zástupcem objedn</w:t>
      </w:r>
      <w:r w:rsidRPr="000C6BC6">
        <w:t xml:space="preserve">atele. </w:t>
      </w:r>
    </w:p>
    <w:p w:rsidR="00635255" w:rsidRPr="006D14A2" w:rsidRDefault="00635255" w:rsidP="003064B0">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6D14A2">
        <w:rPr>
          <w:rFonts w:ascii="Times New Roman" w:hAnsi="Times New Roman" w:cs="Times New Roman"/>
          <w:sz w:val="22"/>
          <w:szCs w:val="22"/>
        </w:rPr>
        <w:t xml:space="preserve">Poslední dílčí zdanitelné plnění bude uskutečněno k datu předání a převzetí díla bez jakýchkoliv vad a nedodělků nebránících užívání díla. K tomuto datu je zhotovitel oprávněn vystavit poslední daňový doklad a po jeho podpisu zástupcem objednatele na stavbě zašle zhotovitel daňový doklad objednateli.  </w:t>
      </w:r>
    </w:p>
    <w:p w:rsidR="00635255" w:rsidRDefault="00635255" w:rsidP="003064B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Pr="00862526" w:rsidRDefault="0063525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 xml:space="preserve">Smluvní strany se dále dohodly, že objednatel uhradí </w:t>
      </w:r>
      <w:r>
        <w:rPr>
          <w:rFonts w:ascii="Times New Roman" w:hAnsi="Times New Roman" w:cs="Times New Roman"/>
          <w:sz w:val="22"/>
          <w:szCs w:val="22"/>
        </w:rPr>
        <w:t xml:space="preserve">každou jednotlivou fakturu </w:t>
      </w:r>
      <w:r w:rsidRPr="000C6BC6">
        <w:rPr>
          <w:rFonts w:ascii="Times New Roman" w:hAnsi="Times New Roman" w:cs="Times New Roman"/>
          <w:sz w:val="22"/>
          <w:szCs w:val="22"/>
        </w:rPr>
        <w:t>vystaven</w:t>
      </w:r>
      <w:r>
        <w:rPr>
          <w:rFonts w:ascii="Times New Roman" w:hAnsi="Times New Roman" w:cs="Times New Roman"/>
          <w:sz w:val="22"/>
          <w:szCs w:val="22"/>
        </w:rPr>
        <w:t>ou</w:t>
      </w:r>
      <w:r w:rsidRPr="000C6BC6">
        <w:rPr>
          <w:rFonts w:ascii="Times New Roman" w:hAnsi="Times New Roman" w:cs="Times New Roman"/>
          <w:sz w:val="22"/>
          <w:szCs w:val="22"/>
        </w:rPr>
        <w:t xml:space="preserve"> zhotovitelem pouze do výše 90 %</w:t>
      </w:r>
      <w:r>
        <w:rPr>
          <w:rFonts w:ascii="Times New Roman" w:hAnsi="Times New Roman" w:cs="Times New Roman"/>
          <w:sz w:val="22"/>
          <w:szCs w:val="22"/>
        </w:rPr>
        <w:t xml:space="preserve"> </w:t>
      </w:r>
      <w:r w:rsidRPr="000C6BC6">
        <w:rPr>
          <w:rFonts w:ascii="Times New Roman" w:hAnsi="Times New Roman" w:cs="Times New Roman"/>
          <w:sz w:val="22"/>
          <w:szCs w:val="22"/>
        </w:rPr>
        <w:t>a 10  % z výše vystavených faktur bu</w:t>
      </w:r>
      <w:r w:rsidRPr="00862526">
        <w:rPr>
          <w:rFonts w:ascii="Times New Roman" w:hAnsi="Times New Roman" w:cs="Times New Roman"/>
          <w:sz w:val="22"/>
          <w:szCs w:val="22"/>
        </w:rPr>
        <w:t>de použito jako tzv. zádržné.</w:t>
      </w:r>
      <w:r>
        <w:rPr>
          <w:rFonts w:ascii="Times New Roman" w:hAnsi="Times New Roman" w:cs="Times New Roman"/>
          <w:sz w:val="22"/>
          <w:szCs w:val="22"/>
        </w:rPr>
        <w:t xml:space="preserve"> Zádržné zajišťuje veškeré závazky zhotovitele vzniklé z této smlouvy, zejména závazky na odstranění vad díla vzniklých průběhu realizace díla a v záruční době, případně sankce uložené objednateli orgány státní správy v důsledku porušení povinností zhotovitele z této smlouvy, atd.</w:t>
      </w:r>
    </w:p>
    <w:p w:rsidR="00635255" w:rsidRPr="00862526"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862526" w:rsidRDefault="0063525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35255" w:rsidRDefault="00635255"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635255" w:rsidRDefault="0063525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Veškeré faktury musí mít náležitosti daňového dokladu dle § </w:t>
      </w:r>
      <w:r>
        <w:rPr>
          <w:rFonts w:ascii="Times New Roman" w:hAnsi="Times New Roman" w:cs="Times New Roman"/>
          <w:sz w:val="22"/>
          <w:szCs w:val="22"/>
        </w:rPr>
        <w:t>29</w:t>
      </w:r>
      <w:r w:rsidRPr="00862526">
        <w:rPr>
          <w:rFonts w:ascii="Times New Roman" w:hAnsi="Times New Roman" w:cs="Times New Roman"/>
          <w:sz w:val="22"/>
          <w:szCs w:val="22"/>
        </w:rPr>
        <w:t xml:space="preserve"> zákona č. 235/2004 Sb., o dani z přidané hodnoty, ve znění pozdějších předpisů</w:t>
      </w:r>
      <w:r>
        <w:rPr>
          <w:rFonts w:ascii="Times New Roman" w:hAnsi="Times New Roman" w:cs="Times New Roman"/>
          <w:sz w:val="22"/>
          <w:szCs w:val="22"/>
        </w:rPr>
        <w:t>, vždy však zejména:</w:t>
      </w:r>
    </w:p>
    <w:p w:rsidR="00635255" w:rsidRDefault="0063525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635255" w:rsidRPr="0084018A"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635255" w:rsidRDefault="0063525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635255" w:rsidRPr="006D14A2" w:rsidRDefault="00635255" w:rsidP="006535D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6D14A2">
        <w:rPr>
          <w:rFonts w:ascii="Times New Roman" w:hAnsi="Times New Roman" w:cs="Times New Roman"/>
          <w:snapToGrid w:val="0"/>
          <w:sz w:val="22"/>
          <w:szCs w:val="22"/>
        </w:rPr>
        <w:t>označení textem „Uvedené plnění nebude používáno k ekonomické činnosti – není aplikován režim přenesené daňové povinnosti dle § 92a zákona o DPH</w:t>
      </w:r>
      <w:r w:rsidRPr="006D14A2">
        <w:rPr>
          <w:rFonts w:ascii="Times New Roman" w:hAnsi="Times New Roman" w:cs="Times New Roman"/>
          <w:sz w:val="22"/>
          <w:szCs w:val="22"/>
        </w:rPr>
        <w:t xml:space="preserve">, </w:t>
      </w:r>
      <w:r w:rsidRPr="006D14A2">
        <w:rPr>
          <w:rFonts w:ascii="Times New Roman" w:hAnsi="Times New Roman" w:cs="Times New Roman"/>
          <w:sz w:val="22"/>
          <w:szCs w:val="22"/>
          <w:highlight w:val="yellow"/>
        </w:rPr>
        <w:t xml:space="preserve"> </w:t>
      </w:r>
    </w:p>
    <w:p w:rsidR="00635255" w:rsidRDefault="0063525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635255" w:rsidRDefault="0063525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faktuře je zhotovitel povinen připojit zápis o ukončení a převzetí díla</w:t>
      </w:r>
      <w:r>
        <w:rPr>
          <w:rFonts w:ascii="Times New Roman" w:hAnsi="Times New Roman" w:cs="Times New Roman"/>
          <w:sz w:val="22"/>
          <w:szCs w:val="22"/>
        </w:rPr>
        <w:t xml:space="preserve"> bez vad a nedodělků.</w:t>
      </w:r>
      <w:r w:rsidRPr="00862526">
        <w:rPr>
          <w:rFonts w:ascii="Times New Roman" w:hAnsi="Times New Roman" w:cs="Times New Roman"/>
          <w:sz w:val="22"/>
          <w:szCs w:val="22"/>
        </w:rPr>
        <w:t xml:space="preserve">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635255" w:rsidRDefault="0063525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635255" w:rsidRPr="00180995" w:rsidRDefault="00635255" w:rsidP="0018099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b/>
          <w:bCs/>
          <w:color w:val="FF0000"/>
          <w:sz w:val="22"/>
          <w:szCs w:val="22"/>
          <w:u w:val="single"/>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 xml:space="preserve">ur (samostatných zdanitelných plnění) je dohodnuta do třiceti (30) kalendářních dnů od </w:t>
      </w:r>
      <w:r>
        <w:rPr>
          <w:rFonts w:ascii="Times New Roman" w:hAnsi="Times New Roman" w:cs="Times New Roman"/>
          <w:sz w:val="22"/>
          <w:szCs w:val="22"/>
        </w:rPr>
        <w:t xml:space="preserve">doručení </w:t>
      </w:r>
      <w:r w:rsidRPr="00103D31">
        <w:rPr>
          <w:rFonts w:ascii="Times New Roman" w:hAnsi="Times New Roman" w:cs="Times New Roman"/>
          <w:sz w:val="22"/>
          <w:szCs w:val="22"/>
        </w:rPr>
        <w:t>faktury</w:t>
      </w:r>
      <w:r>
        <w:rPr>
          <w:rFonts w:ascii="Times New Roman" w:hAnsi="Times New Roman" w:cs="Times New Roman"/>
          <w:sz w:val="22"/>
          <w:szCs w:val="22"/>
        </w:rPr>
        <w:t xml:space="preserve"> objednateli</w:t>
      </w:r>
      <w:r w:rsidRPr="00103D31">
        <w:rPr>
          <w:rFonts w:ascii="Times New Roman" w:hAnsi="Times New Roman" w:cs="Times New Roman"/>
          <w:sz w:val="22"/>
          <w:szCs w:val="22"/>
        </w:rPr>
        <w:t xml:space="preserve">. </w:t>
      </w:r>
    </w:p>
    <w:p w:rsidR="00635255" w:rsidRPr="00862526"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862526" w:rsidRDefault="00635255"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635255" w:rsidRPr="00862526"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35255" w:rsidRDefault="00635255"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faktury; v případě, že objednatel převezme dílo vykazující drobné vady a nedodělky, které nebrání užívání díla, uhradí objednatel zhotovitel</w:t>
      </w:r>
      <w:r>
        <w:rPr>
          <w:rFonts w:ascii="Times New Roman" w:hAnsi="Times New Roman" w:cs="Times New Roman"/>
          <w:sz w:val="22"/>
          <w:szCs w:val="22"/>
        </w:rPr>
        <w:t>i</w:t>
      </w:r>
      <w:r w:rsidRPr="00862526">
        <w:rPr>
          <w:rFonts w:ascii="Times New Roman" w:hAnsi="Times New Roman" w:cs="Times New Roman"/>
          <w:sz w:val="22"/>
          <w:szCs w:val="22"/>
        </w:rPr>
        <w:t xml:space="preserve"> tuto část zádržného až poté, </w:t>
      </w:r>
      <w:r w:rsidRPr="00862526">
        <w:rPr>
          <w:rFonts w:ascii="Times New Roman" w:hAnsi="Times New Roman" w:cs="Times New Roman"/>
          <w:sz w:val="22"/>
          <w:szCs w:val="22"/>
        </w:rPr>
        <w:lastRenderedPageBreak/>
        <w:t xml:space="preserve">co budou tyto drobné vady a nedodělky odstraněny, a to do třiceti (30) dnů ode dne </w:t>
      </w:r>
      <w:r>
        <w:rPr>
          <w:rFonts w:ascii="Times New Roman" w:hAnsi="Times New Roman" w:cs="Times New Roman"/>
          <w:sz w:val="22"/>
          <w:szCs w:val="22"/>
        </w:rPr>
        <w:t xml:space="preserve">podpisu protokolu o </w:t>
      </w:r>
      <w:r w:rsidRPr="00862526">
        <w:rPr>
          <w:rFonts w:ascii="Times New Roman" w:hAnsi="Times New Roman" w:cs="Times New Roman"/>
          <w:sz w:val="22"/>
          <w:szCs w:val="22"/>
        </w:rPr>
        <w:t xml:space="preserve">odstranění všech drobných vad a nedodělků, </w:t>
      </w:r>
    </w:p>
    <w:p w:rsidR="00635255" w:rsidRDefault="0063525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635255" w:rsidRDefault="00635255"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635255" w:rsidRPr="00862526" w:rsidRDefault="00635255" w:rsidP="001B37A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635255" w:rsidRDefault="00635255"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635255" w:rsidRPr="003743E5" w:rsidRDefault="00635255" w:rsidP="00BB4B6F">
      <w:pPr>
        <w:pStyle w:val="Import0"/>
        <w:spacing w:line="228" w:lineRule="auto"/>
        <w:rPr>
          <w:sz w:val="22"/>
          <w:szCs w:val="22"/>
        </w:rPr>
      </w:pPr>
    </w:p>
    <w:p w:rsidR="00635255" w:rsidRDefault="0063525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635255" w:rsidRPr="009733E0"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35255"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w:t>
      </w:r>
      <w:r>
        <w:rPr>
          <w:rFonts w:ascii="Times New Roman" w:hAnsi="Times New Roman" w:cs="Times New Roman"/>
          <w:sz w:val="22"/>
          <w:szCs w:val="22"/>
        </w:rPr>
        <w:t xml:space="preserve"> dobou realizace </w:t>
      </w:r>
      <w:r w:rsidRPr="009733E0">
        <w:rPr>
          <w:rFonts w:ascii="Times New Roman" w:hAnsi="Times New Roman" w:cs="Times New Roman"/>
          <w:sz w:val="22"/>
          <w:szCs w:val="22"/>
        </w:rPr>
        <w:t xml:space="preserve"> díla dle čl</w:t>
      </w:r>
      <w:r>
        <w:rPr>
          <w:rFonts w:ascii="Times New Roman" w:hAnsi="Times New Roman" w:cs="Times New Roman"/>
          <w:sz w:val="22"/>
          <w:szCs w:val="22"/>
        </w:rPr>
        <w:t>ánku</w:t>
      </w:r>
      <w:r w:rsidR="00B7770A">
        <w:rPr>
          <w:rFonts w:ascii="Times New Roman" w:hAnsi="Times New Roman" w:cs="Times New Roman"/>
          <w:sz w:val="22"/>
          <w:szCs w:val="22"/>
        </w:rPr>
        <w:t xml:space="preserve"> IV bod 4.1 </w:t>
      </w:r>
      <w:r w:rsidRPr="009733E0">
        <w:rPr>
          <w:rFonts w:ascii="Times New Roman" w:hAnsi="Times New Roman" w:cs="Times New Roman"/>
          <w:sz w:val="22"/>
          <w:szCs w:val="22"/>
        </w:rPr>
        <w:t>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w:t>
      </w:r>
      <w:r w:rsidRPr="00F97009">
        <w:rPr>
          <w:rFonts w:ascii="Times New Roman" w:hAnsi="Times New Roman" w:cs="Times New Roman"/>
          <w:sz w:val="22"/>
          <w:szCs w:val="22"/>
        </w:rPr>
        <w:t>včetně DPH</w:t>
      </w:r>
    </w:p>
    <w:p w:rsidR="00635255" w:rsidRPr="00622DBA"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za každý i započatý den prodlení s termínem provedení díla dle článku IV bod 4.1 této smlouvy ve výši 0,1 % z celkové ceny za dílo včetně DPH</w:t>
      </w:r>
    </w:p>
    <w:p w:rsidR="00635255" w:rsidRPr="00C26C76"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635255"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635255"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635255" w:rsidRPr="009733E0" w:rsidRDefault="0063525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w:t>
      </w:r>
      <w:r w:rsidR="00B7770A">
        <w:rPr>
          <w:rFonts w:ascii="Times New Roman" w:hAnsi="Times New Roman" w:cs="Times New Roman"/>
          <w:sz w:val="22"/>
          <w:szCs w:val="22"/>
        </w:rPr>
        <w:t xml:space="preserve">atý den prodlení s odstraněním </w:t>
      </w:r>
      <w:r w:rsidRPr="009733E0">
        <w:rPr>
          <w:rFonts w:ascii="Times New Roman" w:hAnsi="Times New Roman" w:cs="Times New Roman"/>
          <w:sz w:val="22"/>
          <w:szCs w:val="22"/>
        </w:rPr>
        <w:t>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635255" w:rsidRPr="003743E5" w:rsidRDefault="00635255" w:rsidP="00BB4B6F">
      <w:pPr>
        <w:pStyle w:val="Import0"/>
        <w:spacing w:line="228" w:lineRule="auto"/>
        <w:rPr>
          <w:sz w:val="22"/>
          <w:szCs w:val="22"/>
        </w:rPr>
      </w:pPr>
    </w:p>
    <w:p w:rsidR="00635255" w:rsidRDefault="0063525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635255" w:rsidRPr="003743E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35255" w:rsidRPr="003743E5" w:rsidRDefault="00635255"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635255" w:rsidRPr="003743E5" w:rsidRDefault="00635255"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635255" w:rsidRDefault="0063525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635255" w:rsidRPr="009733E0" w:rsidRDefault="00635255" w:rsidP="004331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Pr="009733E0" w:rsidRDefault="0063525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635255" w:rsidRDefault="0063525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9733E0" w:rsidRDefault="0063525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635255" w:rsidRPr="009733E0" w:rsidRDefault="0063525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0F3183" w:rsidRDefault="0063525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635255" w:rsidRPr="009733E0" w:rsidRDefault="00635255"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635255" w:rsidRPr="009733E0" w:rsidRDefault="0063525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635255" w:rsidRPr="003743E5" w:rsidRDefault="0063525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635255" w:rsidRDefault="0063525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sidR="00B7770A">
        <w:rPr>
          <w:rFonts w:ascii="Times New Roman" w:hAnsi="Times New Roman" w:cs="Times New Roman"/>
          <w:sz w:val="22"/>
          <w:szCs w:val="22"/>
        </w:rPr>
        <w:t xml:space="preserve">patnáct </w:t>
      </w:r>
      <w:r>
        <w:rPr>
          <w:rFonts w:ascii="Times New Roman" w:hAnsi="Times New Roman" w:cs="Times New Roman"/>
          <w:sz w:val="22"/>
          <w:szCs w:val="22"/>
        </w:rPr>
        <w:t>(15)</w:t>
      </w:r>
      <w:r w:rsidRPr="003743E5">
        <w:rPr>
          <w:rFonts w:ascii="Times New Roman" w:hAnsi="Times New Roman" w:cs="Times New Roman"/>
          <w:sz w:val="22"/>
          <w:szCs w:val="22"/>
        </w:rPr>
        <w:t xml:space="preserve"> dn</w:t>
      </w:r>
      <w:r>
        <w:rPr>
          <w:rFonts w:ascii="Times New Roman" w:hAnsi="Times New Roman" w:cs="Times New Roman"/>
          <w:sz w:val="22"/>
          <w:szCs w:val="22"/>
        </w:rPr>
        <w:t>ů,</w:t>
      </w:r>
    </w:p>
    <w:p w:rsidR="00635255" w:rsidRDefault="0063525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635255" w:rsidRPr="003743E5" w:rsidRDefault="0063525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63525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Odstoupí-li objednatel od smlouvy z těchto důvodů, je povinen zaplatit zhotoviteli jen cenu přiměřeně sníženou</w:t>
      </w:r>
      <w:r>
        <w:rPr>
          <w:rFonts w:ascii="Times New Roman" w:hAnsi="Times New Roman" w:cs="Times New Roman"/>
          <w:sz w:val="22"/>
          <w:szCs w:val="22"/>
        </w:rPr>
        <w:t>, a to za skutečně řádně provedené a objednatelem odsouhlasené práce</w:t>
      </w:r>
      <w:r w:rsidRPr="003743E5">
        <w:rPr>
          <w:rFonts w:ascii="Times New Roman" w:hAnsi="Times New Roman"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635255" w:rsidRPr="003743E5" w:rsidRDefault="0063525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ab/>
      </w:r>
      <w:r w:rsidRPr="003743E5">
        <w:rPr>
          <w:rFonts w:ascii="Times New Roman" w:hAnsi="Times New Roman" w:cs="Times New Roman"/>
          <w:sz w:val="22"/>
          <w:szCs w:val="22"/>
        </w:rPr>
        <w:t xml:space="preserve">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635255" w:rsidRPr="00EE10E8" w:rsidRDefault="0063525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35255" w:rsidRDefault="0063525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35255" w:rsidRDefault="0063525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35255" w:rsidRPr="005A6D47" w:rsidRDefault="00635255"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35255" w:rsidRPr="008A0166" w:rsidRDefault="00635255"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Pr="0077403D">
        <w:rPr>
          <w:rFonts w:ascii="Times New Roman" w:hAnsi="Times New Roman" w:cs="Times New Roman"/>
          <w:sz w:val="22"/>
          <w:szCs w:val="22"/>
        </w:rPr>
        <w:t>2 500 000,-Kč.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635255" w:rsidRDefault="0063525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35255" w:rsidRDefault="0063525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35255"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635255" w:rsidRPr="000D11ED" w:rsidRDefault="0063525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635255" w:rsidRDefault="0063525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35255" w:rsidRDefault="0063525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635255" w:rsidRDefault="00635255"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35255" w:rsidRDefault="0063525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635255" w:rsidRDefault="00635255"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3D779F" w:rsidRDefault="00635255" w:rsidP="003916C2">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3916C2" w:rsidRDefault="003916C2" w:rsidP="003916C2">
      <w:pPr>
        <w:pStyle w:val="Odstavecseseznamem"/>
        <w:rPr>
          <w:sz w:val="22"/>
          <w:szCs w:val="22"/>
        </w:rPr>
      </w:pPr>
    </w:p>
    <w:p w:rsidR="00635255" w:rsidRPr="003916C2" w:rsidRDefault="00635255" w:rsidP="003916C2">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916C2">
        <w:rPr>
          <w:rFonts w:ascii="Times New Roman" w:hAnsi="Times New Roman" w:cs="Times New Roman"/>
          <w:sz w:val="22"/>
          <w:szCs w:val="22"/>
        </w:rPr>
        <w:t xml:space="preserve">Tato smlouva je sepsána ve třech (3) vyhotoveních, v nichž není </w:t>
      </w:r>
      <w:r w:rsidR="003D779F" w:rsidRPr="003916C2">
        <w:rPr>
          <w:rFonts w:ascii="Times New Roman" w:hAnsi="Times New Roman" w:cs="Times New Roman"/>
          <w:sz w:val="22"/>
          <w:szCs w:val="22"/>
        </w:rPr>
        <w:t>nic škrtáno, přepisováno ani</w:t>
      </w:r>
      <w:r w:rsidRPr="003916C2">
        <w:rPr>
          <w:rFonts w:ascii="Times New Roman" w:hAnsi="Times New Roman" w:cs="Times New Roman"/>
          <w:sz w:val="22"/>
          <w:szCs w:val="22"/>
        </w:rPr>
        <w:t xml:space="preserve"> dopisováno, a z nichž každý má platnost originálu. Zhotovitel obdrží jedno a objednatel dvě vyhotovení. Všechna vyhotovení této smlouvy mají stejnou platnost. </w:t>
      </w:r>
    </w:p>
    <w:p w:rsidR="00635255"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35255" w:rsidRDefault="0063525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 w:val="num" w:pos="567"/>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Na důkaz pravé, svobodné a shodné vůle obou účastníků připojují oprávnění zástupci obou účastníků </w:t>
      </w:r>
      <w:r>
        <w:rPr>
          <w:rFonts w:ascii="Times New Roman" w:hAnsi="Times New Roman" w:cs="Times New Roman"/>
          <w:sz w:val="22"/>
          <w:szCs w:val="22"/>
        </w:rPr>
        <w:t xml:space="preserve">        </w:t>
      </w:r>
    </w:p>
    <w:p w:rsidR="00635255" w:rsidRDefault="00635255" w:rsidP="00DE544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 xml:space="preserve">          </w:t>
      </w:r>
      <w:r w:rsidRPr="005A6D47">
        <w:rPr>
          <w:rFonts w:ascii="Times New Roman" w:hAnsi="Times New Roman" w:cs="Times New Roman"/>
          <w:sz w:val="22"/>
          <w:szCs w:val="22"/>
        </w:rPr>
        <w:t>své vlastnoruční podpisy.</w:t>
      </w:r>
    </w:p>
    <w:p w:rsidR="00635255" w:rsidRPr="005A6D47" w:rsidRDefault="0063525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35255" w:rsidRPr="007B63EA" w:rsidRDefault="0063525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 w:val="num" w:pos="-851"/>
        </w:tabs>
        <w:spacing w:line="228" w:lineRule="auto"/>
        <w:ind w:left="567" w:hanging="567"/>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 </w:t>
      </w:r>
      <w:r w:rsidRPr="005A6D47">
        <w:rPr>
          <w:rFonts w:ascii="Times New Roman" w:hAnsi="Times New Roman" w:cs="Times New Roman"/>
          <w:sz w:val="22"/>
          <w:szCs w:val="22"/>
        </w:rPr>
        <w:t xml:space="preserve">Rada městského obvodu Moravská Ostrava a Přívoz </w:t>
      </w:r>
      <w:r w:rsidRPr="007B63EA">
        <w:rPr>
          <w:rFonts w:ascii="Times New Roman" w:hAnsi="Times New Roman" w:cs="Times New Roman"/>
          <w:sz w:val="22"/>
          <w:szCs w:val="22"/>
        </w:rPr>
        <w:t xml:space="preserve">usnesením č. ___________________. Stejným usnesením byl zmocněn k podpisu této smlouvy Dalibor Mouka, místostarosta. </w:t>
      </w:r>
    </w:p>
    <w:p w:rsidR="00635255" w:rsidRPr="005A6D47" w:rsidRDefault="00635255" w:rsidP="00DA625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35255" w:rsidRPr="007B63EA" w:rsidRDefault="0063525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Smluvní</w:t>
      </w:r>
      <w:r w:rsidRPr="005A6D47">
        <w:rPr>
          <w:rFonts w:ascii="Times New Roman" w:hAnsi="Times New Roman" w:cs="Times New Roman"/>
          <w:sz w:val="22"/>
          <w:szCs w:val="22"/>
        </w:rPr>
        <w:t xml:space="preserve"> strany souhlasně konstatují, že tato smlouva je uzavře</w:t>
      </w:r>
      <w:r>
        <w:rPr>
          <w:rFonts w:ascii="Times New Roman" w:hAnsi="Times New Roman" w:cs="Times New Roman"/>
          <w:sz w:val="22"/>
          <w:szCs w:val="22"/>
        </w:rPr>
        <w:t xml:space="preserve">na na základě výběrového řízení </w:t>
      </w:r>
      <w:r w:rsidRPr="007B63EA">
        <w:rPr>
          <w:rFonts w:ascii="Times New Roman" w:hAnsi="Times New Roman" w:cs="Times New Roman"/>
          <w:sz w:val="22"/>
          <w:szCs w:val="22"/>
        </w:rPr>
        <w:t xml:space="preserve">vyhlášeného objednatelem a provedeného dle </w:t>
      </w:r>
      <w:r w:rsidRPr="0077403D">
        <w:rPr>
          <w:rFonts w:ascii="Times New Roman" w:hAnsi="Times New Roman" w:cs="Times New Roman"/>
          <w:sz w:val="22"/>
          <w:szCs w:val="22"/>
        </w:rPr>
        <w:t xml:space="preserve">zadávací dokumentace ze dne </w:t>
      </w:r>
      <w:r w:rsidR="003916C2">
        <w:rPr>
          <w:rFonts w:ascii="Times New Roman" w:hAnsi="Times New Roman" w:cs="Times New Roman"/>
          <w:sz w:val="22"/>
          <w:szCs w:val="22"/>
        </w:rPr>
        <w:t>18</w:t>
      </w:r>
      <w:r w:rsidR="00746CE7">
        <w:rPr>
          <w:rFonts w:ascii="Times New Roman" w:hAnsi="Times New Roman" w:cs="Times New Roman"/>
          <w:sz w:val="22"/>
          <w:szCs w:val="22"/>
        </w:rPr>
        <w:t>.9.2013</w:t>
      </w:r>
      <w:r w:rsidRPr="007B63EA">
        <w:rPr>
          <w:rFonts w:ascii="Times New Roman" w:hAnsi="Times New Roman" w:cs="Times New Roman"/>
          <w:sz w:val="22"/>
          <w:szCs w:val="22"/>
        </w:rPr>
        <w:t xml:space="preserve"> pro    veřejnou zakázku s názvem „</w:t>
      </w:r>
      <w:r w:rsidR="00097B71">
        <w:rPr>
          <w:rFonts w:ascii="Times New Roman" w:hAnsi="Times New Roman" w:cs="Times New Roman"/>
          <w:sz w:val="22"/>
          <w:szCs w:val="22"/>
        </w:rPr>
        <w:t>Havarijní opravy místních komunikací“</w:t>
      </w:r>
      <w:r w:rsidRPr="007B63EA">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635255" w:rsidRDefault="00635255" w:rsidP="007B63EA">
      <w:pPr>
        <w:ind w:left="0" w:firstLine="0"/>
      </w:pPr>
    </w:p>
    <w:p w:rsidR="00635255" w:rsidRDefault="00635255" w:rsidP="00BB4B6F">
      <w:r w:rsidRPr="006C2050">
        <w:rPr>
          <w:rFonts w:ascii="Arial" w:hAnsi="Arial" w:cs="Arial"/>
          <w:b/>
          <w:bCs/>
          <w:sz w:val="20"/>
          <w:szCs w:val="20"/>
        </w:rPr>
        <w:t>Příloha</w:t>
      </w:r>
    </w:p>
    <w:p w:rsidR="00635255" w:rsidRPr="006C2050" w:rsidRDefault="00635255" w:rsidP="00BB4B6F">
      <w:r>
        <w:t>položkový rozpočet</w:t>
      </w:r>
    </w:p>
    <w:p w:rsidR="00635255" w:rsidRDefault="00635255" w:rsidP="00DE5442">
      <w:pPr>
        <w:ind w:left="0" w:firstLine="0"/>
        <w:rPr>
          <w:rFonts w:ascii="Arial" w:hAnsi="Arial" w:cs="Arial"/>
          <w:b/>
          <w:bCs/>
          <w:sz w:val="20"/>
          <w:szCs w:val="20"/>
        </w:rPr>
      </w:pPr>
    </w:p>
    <w:p w:rsidR="00635255" w:rsidRDefault="00635255" w:rsidP="00BB4B6F">
      <w:pPr>
        <w:rPr>
          <w:rFonts w:ascii="Arial" w:hAnsi="Arial" w:cs="Arial"/>
          <w:b/>
          <w:bCs/>
          <w:sz w:val="20"/>
          <w:szCs w:val="20"/>
        </w:rPr>
      </w:pPr>
    </w:p>
    <w:p w:rsidR="00635255" w:rsidRPr="00911049" w:rsidRDefault="00635255" w:rsidP="00BB4B6F">
      <w:pPr>
        <w:rPr>
          <w:rFonts w:ascii="Arial" w:hAnsi="Arial" w:cs="Arial"/>
          <w:b/>
          <w:bCs/>
          <w:sz w:val="20"/>
          <w:szCs w:val="20"/>
        </w:rPr>
      </w:pPr>
      <w:r w:rsidRPr="00911049">
        <w:rPr>
          <w:rFonts w:ascii="Arial" w:hAnsi="Arial" w:cs="Arial"/>
          <w:b/>
          <w:bCs/>
          <w:sz w:val="20"/>
          <w:szCs w:val="20"/>
        </w:rPr>
        <w:t>Za statutární město Ostrava, městský obvod Moravská Ostrava a Přívoz</w:t>
      </w:r>
      <w:r w:rsidRPr="00911049">
        <w:rPr>
          <w:rFonts w:ascii="Arial" w:hAnsi="Arial" w:cs="Arial"/>
          <w:b/>
          <w:bCs/>
          <w:sz w:val="20"/>
          <w:szCs w:val="20"/>
        </w:rPr>
        <w:tab/>
      </w:r>
    </w:p>
    <w:p w:rsidR="00635255" w:rsidRPr="005E4788" w:rsidRDefault="00635255" w:rsidP="00BB4B6F"/>
    <w:p w:rsidR="00635255" w:rsidRPr="005E4788" w:rsidRDefault="00635255" w:rsidP="00BB4B6F">
      <w:pPr>
        <w:outlineLvl w:val="0"/>
      </w:pPr>
      <w:r w:rsidRPr="005E4788">
        <w:t xml:space="preserve">Datum: </w:t>
      </w:r>
      <w:r w:rsidRPr="005E4788">
        <w:tab/>
      </w:r>
      <w:r w:rsidRPr="005E4788">
        <w:tab/>
      </w:r>
    </w:p>
    <w:p w:rsidR="00635255" w:rsidRPr="005E4788" w:rsidRDefault="00635255" w:rsidP="00BB4B6F"/>
    <w:p w:rsidR="00635255" w:rsidRPr="005E4788" w:rsidRDefault="00635255" w:rsidP="00BB4B6F">
      <w:r w:rsidRPr="005E4788">
        <w:t xml:space="preserve">Místo: </w:t>
      </w:r>
      <w:r>
        <w:t xml:space="preserve">V Ostravě </w:t>
      </w:r>
      <w:r w:rsidRPr="005E4788">
        <w:tab/>
      </w:r>
    </w:p>
    <w:p w:rsidR="00635255" w:rsidRDefault="00635255" w:rsidP="00BB4B6F"/>
    <w:p w:rsidR="00635255" w:rsidRDefault="00635255" w:rsidP="00BB4B6F"/>
    <w:p w:rsidR="00635255" w:rsidRDefault="00635255" w:rsidP="00BB4B6F"/>
    <w:p w:rsidR="00635255" w:rsidRDefault="00635255" w:rsidP="007C3ADF">
      <w:pPr>
        <w:ind w:left="0" w:firstLine="0"/>
        <w:outlineLvl w:val="0"/>
      </w:pPr>
      <w:r>
        <w:t>_____________________________</w:t>
      </w:r>
    </w:p>
    <w:p w:rsidR="00635255" w:rsidRPr="00911049" w:rsidRDefault="00635255" w:rsidP="00BB4B6F">
      <w:pPr>
        <w:rPr>
          <w:rFonts w:ascii="Arial" w:hAnsi="Arial" w:cs="Arial"/>
          <w:b/>
          <w:bCs/>
          <w:sz w:val="20"/>
          <w:szCs w:val="20"/>
        </w:rPr>
      </w:pPr>
      <w:r w:rsidRPr="00911049">
        <w:rPr>
          <w:rFonts w:ascii="Arial" w:hAnsi="Arial" w:cs="Arial"/>
          <w:b/>
          <w:bCs/>
          <w:sz w:val="20"/>
          <w:szCs w:val="20"/>
        </w:rPr>
        <w:t>Dalibor Mouka</w:t>
      </w:r>
      <w:r w:rsidRPr="00911049">
        <w:rPr>
          <w:rFonts w:ascii="Arial" w:hAnsi="Arial" w:cs="Arial"/>
          <w:b/>
          <w:bCs/>
          <w:sz w:val="20"/>
          <w:szCs w:val="20"/>
        </w:rPr>
        <w:tab/>
      </w:r>
      <w:r w:rsidRPr="00911049">
        <w:rPr>
          <w:rFonts w:ascii="Arial" w:hAnsi="Arial" w:cs="Arial"/>
          <w:b/>
          <w:bCs/>
          <w:sz w:val="20"/>
          <w:szCs w:val="20"/>
        </w:rPr>
        <w:tab/>
      </w:r>
    </w:p>
    <w:p w:rsidR="00635255" w:rsidRDefault="00635255" w:rsidP="00BB4B6F">
      <w:pPr>
        <w:rPr>
          <w:b/>
          <w:bCs/>
        </w:rPr>
      </w:pPr>
      <w:r>
        <w:t>místostarosta</w:t>
      </w:r>
      <w:r w:rsidRPr="005E4788">
        <w:tab/>
      </w:r>
    </w:p>
    <w:p w:rsidR="00635255" w:rsidRDefault="00635255" w:rsidP="00DE5442">
      <w:pPr>
        <w:ind w:left="0" w:firstLine="0"/>
      </w:pPr>
    </w:p>
    <w:p w:rsidR="00635255" w:rsidRDefault="00635255" w:rsidP="00DE5442">
      <w:pPr>
        <w:ind w:left="0" w:firstLine="0"/>
      </w:pPr>
    </w:p>
    <w:p w:rsidR="00635255" w:rsidRPr="00911049" w:rsidRDefault="00635255" w:rsidP="00BB4B6F">
      <w:pPr>
        <w:rPr>
          <w:rFonts w:ascii="Arial" w:hAnsi="Arial" w:cs="Arial"/>
          <w:b/>
          <w:bCs/>
          <w:sz w:val="20"/>
          <w:szCs w:val="20"/>
        </w:rPr>
      </w:pPr>
      <w:r w:rsidRPr="00911049">
        <w:rPr>
          <w:rFonts w:ascii="Arial" w:hAnsi="Arial" w:cs="Arial"/>
          <w:b/>
          <w:bCs/>
          <w:sz w:val="20"/>
          <w:szCs w:val="20"/>
        </w:rPr>
        <w:t xml:space="preserve">Za </w:t>
      </w:r>
      <w:r>
        <w:rPr>
          <w:rFonts w:ascii="Arial" w:hAnsi="Arial" w:cs="Arial"/>
          <w:b/>
          <w:bCs/>
          <w:sz w:val="20"/>
          <w:szCs w:val="20"/>
        </w:rPr>
        <w:t>zhotovitele</w:t>
      </w:r>
    </w:p>
    <w:p w:rsidR="00635255" w:rsidRDefault="00635255" w:rsidP="00BB4B6F"/>
    <w:p w:rsidR="00635255" w:rsidRDefault="00635255" w:rsidP="00BB4B6F">
      <w:r w:rsidRPr="005E4788">
        <w:t xml:space="preserve">Datum: </w:t>
      </w:r>
      <w:r w:rsidRPr="005E4788">
        <w:tab/>
      </w:r>
    </w:p>
    <w:p w:rsidR="00635255" w:rsidRPr="005E4788" w:rsidRDefault="00635255" w:rsidP="00BB4B6F">
      <w:r w:rsidRPr="005E4788">
        <w:tab/>
      </w:r>
    </w:p>
    <w:p w:rsidR="00635255" w:rsidRDefault="00635255" w:rsidP="00BB4B6F">
      <w:r w:rsidRPr="005E4788">
        <w:t>Místo:</w:t>
      </w:r>
      <w:r>
        <w:t xml:space="preserve"> </w:t>
      </w:r>
    </w:p>
    <w:p w:rsidR="00635255" w:rsidRDefault="00635255" w:rsidP="00BB4B6F"/>
    <w:p w:rsidR="00635255" w:rsidRDefault="00635255" w:rsidP="003C26C6">
      <w:pPr>
        <w:ind w:left="0" w:firstLine="0"/>
        <w:outlineLvl w:val="0"/>
      </w:pPr>
    </w:p>
    <w:p w:rsidR="00635255" w:rsidRPr="005E4788" w:rsidRDefault="00635255" w:rsidP="003C26C6">
      <w:pPr>
        <w:ind w:left="0" w:firstLine="0"/>
        <w:outlineLvl w:val="0"/>
      </w:pPr>
    </w:p>
    <w:p w:rsidR="00635255" w:rsidRPr="005E4788" w:rsidRDefault="00635255" w:rsidP="00E8375C">
      <w:r>
        <w:t>_____________________________</w:t>
      </w:r>
      <w:r w:rsidRPr="005E4788">
        <w:tab/>
      </w:r>
      <w:r w:rsidRPr="005E4788">
        <w:tab/>
      </w:r>
      <w:r>
        <w:tab/>
      </w:r>
      <w:r>
        <w:tab/>
      </w:r>
      <w:r w:rsidRPr="005E4788">
        <w:tab/>
      </w:r>
    </w:p>
    <w:p w:rsidR="00635255" w:rsidRDefault="00635255" w:rsidP="005B0D14">
      <w:r>
        <w:t>Tit. Jméno, příjmení</w:t>
      </w:r>
    </w:p>
    <w:p w:rsidR="00635255" w:rsidRDefault="00635255" w:rsidP="005B0D14">
      <w:r>
        <w:t>funkce</w:t>
      </w:r>
    </w:p>
    <w:sectPr w:rsidR="00635255" w:rsidSect="00BB4B6F">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2" w:rsidRDefault="00234F22">
      <w:r>
        <w:separator/>
      </w:r>
    </w:p>
    <w:p w:rsidR="00234F22" w:rsidRDefault="00234F22"/>
    <w:p w:rsidR="00234F22" w:rsidRDefault="00234F22" w:rsidP="003A4FAD"/>
    <w:p w:rsidR="00234F22" w:rsidRDefault="00234F22"/>
    <w:p w:rsidR="00234F22" w:rsidRDefault="00234F22"/>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p w:rsidR="00234F22" w:rsidRDefault="00234F22"/>
    <w:p w:rsidR="00234F22" w:rsidRDefault="00234F22"/>
    <w:p w:rsidR="00234F22" w:rsidRDefault="00234F22" w:rsidP="00F75207"/>
    <w:p w:rsidR="00234F22" w:rsidRDefault="00234F22" w:rsidP="00F75207"/>
    <w:p w:rsidR="00234F22" w:rsidRDefault="00234F22"/>
    <w:p w:rsidR="00234F22" w:rsidRDefault="00234F22" w:rsidP="005F793F"/>
    <w:p w:rsidR="00234F22" w:rsidRDefault="00234F22" w:rsidP="005F793F"/>
    <w:p w:rsidR="00234F22" w:rsidRDefault="00234F22" w:rsidP="005F793F"/>
    <w:p w:rsidR="00234F22" w:rsidRDefault="00234F22" w:rsidP="004331F8"/>
    <w:p w:rsidR="00234F22" w:rsidRDefault="00234F22"/>
  </w:endnote>
  <w:endnote w:type="continuationSeparator" w:id="0">
    <w:p w:rsidR="00234F22" w:rsidRDefault="00234F22">
      <w:r>
        <w:continuationSeparator/>
      </w:r>
    </w:p>
    <w:p w:rsidR="00234F22" w:rsidRDefault="00234F22"/>
    <w:p w:rsidR="00234F22" w:rsidRDefault="00234F22" w:rsidP="003A4FAD"/>
    <w:p w:rsidR="00234F22" w:rsidRDefault="00234F22"/>
    <w:p w:rsidR="00234F22" w:rsidRDefault="00234F22"/>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p w:rsidR="00234F22" w:rsidRDefault="00234F22"/>
    <w:p w:rsidR="00234F22" w:rsidRDefault="00234F22"/>
    <w:p w:rsidR="00234F22" w:rsidRDefault="00234F22" w:rsidP="00F75207"/>
    <w:p w:rsidR="00234F22" w:rsidRDefault="00234F22" w:rsidP="00F75207"/>
    <w:p w:rsidR="00234F22" w:rsidRDefault="00234F22"/>
    <w:p w:rsidR="00234F22" w:rsidRDefault="00234F22" w:rsidP="005F793F"/>
    <w:p w:rsidR="00234F22" w:rsidRDefault="00234F22" w:rsidP="005F793F"/>
    <w:p w:rsidR="00234F22" w:rsidRDefault="00234F22" w:rsidP="005F793F"/>
    <w:p w:rsidR="00234F22" w:rsidRDefault="00234F22" w:rsidP="004331F8"/>
    <w:p w:rsidR="00234F22" w:rsidRDefault="0023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9F" w:rsidRPr="00C6398D" w:rsidRDefault="00B51A78" w:rsidP="00BB4B6F">
    <w:pPr>
      <w:pStyle w:val="Zpat"/>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9264;visibility:visible" wrapcoords="752 0 -107 1490 -107 21228 9242 21228 9242 17876 15475 17876 20525 15269 20418 11917 21600 6703 21600 0 752 0">
          <v:imagedata r:id="rId1" o:title=""/>
          <w10:wrap type="tight"/>
        </v:shape>
      </w:pict>
    </w:r>
    <w:r w:rsidR="003D779F" w:rsidRPr="005E4F1F">
      <w:rPr>
        <w:rStyle w:val="slostrnky"/>
        <w:b w:val="0"/>
        <w:bCs w:val="0"/>
        <w:kern w:val="24"/>
      </w:rPr>
      <w:fldChar w:fldCharType="begin"/>
    </w:r>
    <w:r w:rsidR="003D779F" w:rsidRPr="005E4F1F">
      <w:rPr>
        <w:rStyle w:val="slostrnky"/>
        <w:b w:val="0"/>
        <w:bCs w:val="0"/>
        <w:kern w:val="24"/>
      </w:rPr>
      <w:instrText xml:space="preserve"> PAGE </w:instrText>
    </w:r>
    <w:r w:rsidR="003D779F" w:rsidRPr="005E4F1F">
      <w:rPr>
        <w:rStyle w:val="slostrnky"/>
        <w:b w:val="0"/>
        <w:bCs w:val="0"/>
        <w:kern w:val="24"/>
      </w:rPr>
      <w:fldChar w:fldCharType="separate"/>
    </w:r>
    <w:r>
      <w:rPr>
        <w:rStyle w:val="slostrnky"/>
        <w:b w:val="0"/>
        <w:bCs w:val="0"/>
        <w:noProof/>
        <w:kern w:val="24"/>
      </w:rPr>
      <w:t>3</w:t>
    </w:r>
    <w:r w:rsidR="003D779F" w:rsidRPr="005E4F1F">
      <w:rPr>
        <w:rStyle w:val="slostrnky"/>
        <w:b w:val="0"/>
        <w:bCs w:val="0"/>
        <w:kern w:val="24"/>
      </w:rPr>
      <w:fldChar w:fldCharType="end"/>
    </w:r>
    <w:r w:rsidR="003D779F" w:rsidRPr="005E4F1F">
      <w:rPr>
        <w:rStyle w:val="slostrnky"/>
        <w:b w:val="0"/>
        <w:bCs w:val="0"/>
        <w:kern w:val="24"/>
      </w:rPr>
      <w:t>/</w:t>
    </w:r>
    <w:r w:rsidR="003D779F" w:rsidRPr="005E4F1F">
      <w:rPr>
        <w:rStyle w:val="slostrnky"/>
        <w:b w:val="0"/>
        <w:bCs w:val="0"/>
        <w:kern w:val="24"/>
      </w:rPr>
      <w:fldChar w:fldCharType="begin"/>
    </w:r>
    <w:r w:rsidR="003D779F" w:rsidRPr="005E4F1F">
      <w:rPr>
        <w:rStyle w:val="slostrnky"/>
        <w:b w:val="0"/>
        <w:bCs w:val="0"/>
        <w:kern w:val="24"/>
      </w:rPr>
      <w:instrText xml:space="preserve"> NUMPAGES </w:instrText>
    </w:r>
    <w:r w:rsidR="003D779F" w:rsidRPr="005E4F1F">
      <w:rPr>
        <w:rStyle w:val="slostrnky"/>
        <w:b w:val="0"/>
        <w:bCs w:val="0"/>
        <w:kern w:val="24"/>
      </w:rPr>
      <w:fldChar w:fldCharType="separate"/>
    </w:r>
    <w:r>
      <w:rPr>
        <w:rStyle w:val="slostrnky"/>
        <w:b w:val="0"/>
        <w:bCs w:val="0"/>
        <w:noProof/>
        <w:kern w:val="24"/>
      </w:rPr>
      <w:t>13</w:t>
    </w:r>
    <w:r w:rsidR="003D779F" w:rsidRPr="005E4F1F">
      <w:rPr>
        <w:rStyle w:val="slostrnky"/>
        <w:b w:val="0"/>
        <w:bCs w:val="0"/>
        <w:kern w:val="24"/>
      </w:rPr>
      <w:fldChar w:fldCharType="end"/>
    </w:r>
    <w:r w:rsidR="003D779F">
      <w:rPr>
        <w:rStyle w:val="slostrnky"/>
        <w:b w:val="0"/>
        <w:bCs w:val="0"/>
        <w:kern w:val="24"/>
      </w:rPr>
      <w:t xml:space="preserve">    </w:t>
    </w:r>
    <w:r w:rsidR="003D779F" w:rsidRPr="00FD39A0">
      <w:rPr>
        <w:rStyle w:val="slostrnky"/>
        <w:b w:val="0"/>
        <w:bCs w:val="0"/>
        <w:kern w:val="24"/>
        <w:sz w:val="16"/>
        <w:szCs w:val="16"/>
      </w:rPr>
      <w:t xml:space="preserve">Smlouva o dílo – </w:t>
    </w:r>
    <w:r w:rsidR="003D779F" w:rsidRPr="00201773">
      <w:rPr>
        <w:rStyle w:val="slostrnky"/>
        <w:b w:val="0"/>
        <w:bCs w:val="0"/>
        <w:kern w:val="24"/>
        <w:sz w:val="16"/>
        <w:szCs w:val="16"/>
      </w:rPr>
      <w:t>„</w:t>
    </w:r>
    <w:r w:rsidR="003D779F">
      <w:rPr>
        <w:rStyle w:val="slostrnky"/>
        <w:b w:val="0"/>
        <w:bCs w:val="0"/>
        <w:kern w:val="24"/>
        <w:sz w:val="16"/>
        <w:szCs w:val="16"/>
      </w:rPr>
      <w:t>Havarijní opravy místních komunikací“</w:t>
    </w:r>
  </w:p>
  <w:p w:rsidR="003D779F" w:rsidRPr="00A87119" w:rsidRDefault="003D779F" w:rsidP="00BB4B6F">
    <w:pPr>
      <w:pStyle w:val="Zpat"/>
      <w:tabs>
        <w:tab w:val="clear" w:pos="4536"/>
        <w:tab w:val="clear" w:pos="9072"/>
        <w:tab w:val="left" w:pos="1418"/>
        <w:tab w:val="center" w:pos="14220"/>
      </w:tabs>
      <w:spacing w:line="240" w:lineRule="exact"/>
      <w:rPr>
        <w:kern w:val="24"/>
      </w:rPr>
    </w:pPr>
  </w:p>
  <w:p w:rsidR="003D779F" w:rsidRPr="00930C1D" w:rsidRDefault="003D779F"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E643D8" w:rsidRDefault="00E643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E7" w:rsidRPr="00746CE7" w:rsidRDefault="00B51A78" w:rsidP="00746CE7">
    <w:pPr>
      <w:pStyle w:val="Zpat"/>
      <w:tabs>
        <w:tab w:val="clear" w:pos="4536"/>
        <w:tab w:val="clear" w:pos="9072"/>
        <w:tab w:val="left" w:pos="540"/>
        <w:tab w:val="left" w:pos="1418"/>
        <w:tab w:val="left" w:pos="1980"/>
        <w:tab w:val="left" w:pos="7620"/>
      </w:tabs>
      <w:spacing w:line="240" w:lineRule="exact"/>
      <w:ind w:hanging="540"/>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3D779F" w:rsidRPr="005E4F1F">
      <w:rPr>
        <w:rStyle w:val="slostrnky"/>
        <w:b w:val="0"/>
        <w:bCs w:val="0"/>
        <w:kern w:val="24"/>
      </w:rPr>
      <w:tab/>
    </w:r>
    <w:r w:rsidR="003D779F" w:rsidRPr="005E4F1F">
      <w:rPr>
        <w:rStyle w:val="slostrnky"/>
        <w:b w:val="0"/>
        <w:bCs w:val="0"/>
        <w:kern w:val="24"/>
      </w:rPr>
      <w:fldChar w:fldCharType="begin"/>
    </w:r>
    <w:r w:rsidR="003D779F" w:rsidRPr="005E4F1F">
      <w:rPr>
        <w:rStyle w:val="slostrnky"/>
        <w:b w:val="0"/>
        <w:bCs w:val="0"/>
        <w:kern w:val="24"/>
      </w:rPr>
      <w:instrText xml:space="preserve"> PAGE </w:instrText>
    </w:r>
    <w:r w:rsidR="003D779F" w:rsidRPr="005E4F1F">
      <w:rPr>
        <w:rStyle w:val="slostrnky"/>
        <w:b w:val="0"/>
        <w:bCs w:val="0"/>
        <w:kern w:val="24"/>
      </w:rPr>
      <w:fldChar w:fldCharType="separate"/>
    </w:r>
    <w:r>
      <w:rPr>
        <w:rStyle w:val="slostrnky"/>
        <w:b w:val="0"/>
        <w:bCs w:val="0"/>
        <w:noProof/>
        <w:kern w:val="24"/>
      </w:rPr>
      <w:t>1</w:t>
    </w:r>
    <w:r w:rsidR="003D779F" w:rsidRPr="005E4F1F">
      <w:rPr>
        <w:rStyle w:val="slostrnky"/>
        <w:b w:val="0"/>
        <w:bCs w:val="0"/>
        <w:kern w:val="24"/>
      </w:rPr>
      <w:fldChar w:fldCharType="end"/>
    </w:r>
    <w:r w:rsidR="003D779F" w:rsidRPr="005E4F1F">
      <w:rPr>
        <w:rStyle w:val="slostrnky"/>
        <w:b w:val="0"/>
        <w:bCs w:val="0"/>
        <w:kern w:val="24"/>
      </w:rPr>
      <w:t>/</w:t>
    </w:r>
    <w:r w:rsidR="003D779F" w:rsidRPr="005E4F1F">
      <w:rPr>
        <w:rStyle w:val="slostrnky"/>
        <w:b w:val="0"/>
        <w:bCs w:val="0"/>
        <w:kern w:val="24"/>
      </w:rPr>
      <w:fldChar w:fldCharType="begin"/>
    </w:r>
    <w:r w:rsidR="003D779F" w:rsidRPr="005E4F1F">
      <w:rPr>
        <w:rStyle w:val="slostrnky"/>
        <w:b w:val="0"/>
        <w:bCs w:val="0"/>
        <w:kern w:val="24"/>
      </w:rPr>
      <w:instrText xml:space="preserve"> NUMPAGES </w:instrText>
    </w:r>
    <w:r w:rsidR="003D779F" w:rsidRPr="005E4F1F">
      <w:rPr>
        <w:rStyle w:val="slostrnky"/>
        <w:b w:val="0"/>
        <w:bCs w:val="0"/>
        <w:kern w:val="24"/>
      </w:rPr>
      <w:fldChar w:fldCharType="separate"/>
    </w:r>
    <w:r>
      <w:rPr>
        <w:rStyle w:val="slostrnky"/>
        <w:b w:val="0"/>
        <w:bCs w:val="0"/>
        <w:noProof/>
        <w:kern w:val="24"/>
      </w:rPr>
      <w:t>13</w:t>
    </w:r>
    <w:r w:rsidR="003D779F" w:rsidRPr="005E4F1F">
      <w:rPr>
        <w:rStyle w:val="slostrnky"/>
        <w:b w:val="0"/>
        <w:bCs w:val="0"/>
        <w:kern w:val="24"/>
      </w:rPr>
      <w:fldChar w:fldCharType="end"/>
    </w:r>
    <w:r w:rsidR="003D779F">
      <w:rPr>
        <w:rStyle w:val="slostrnky"/>
        <w:b w:val="0"/>
        <w:bCs w:val="0"/>
        <w:kern w:val="24"/>
      </w:rPr>
      <w:t xml:space="preserve">     </w:t>
    </w:r>
    <w:r w:rsidR="00746CE7" w:rsidRPr="00746CE7">
      <w:rPr>
        <w:kern w:val="24"/>
      </w:rPr>
      <w:t>Smlouva o dílo – „Havarijní opravy místních komunikací“</w:t>
    </w:r>
  </w:p>
  <w:p w:rsidR="003D779F" w:rsidRDefault="003D779F" w:rsidP="00746CE7">
    <w:pPr>
      <w:pStyle w:val="Zpat"/>
      <w:tabs>
        <w:tab w:val="clear" w:pos="4536"/>
        <w:tab w:val="clear" w:pos="9072"/>
        <w:tab w:val="left" w:pos="540"/>
        <w:tab w:val="left" w:pos="1418"/>
        <w:tab w:val="left" w:pos="1980"/>
        <w:tab w:val="left" w:pos="7620"/>
      </w:tabs>
      <w:spacing w:line="240" w:lineRule="exact"/>
      <w:ind w:hanging="540"/>
    </w:pPr>
  </w:p>
  <w:p w:rsidR="00E643D8" w:rsidRDefault="00E64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2" w:rsidRDefault="00234F22">
      <w:r>
        <w:separator/>
      </w:r>
    </w:p>
    <w:p w:rsidR="00234F22" w:rsidRDefault="00234F22"/>
    <w:p w:rsidR="00234F22" w:rsidRDefault="00234F22" w:rsidP="003A4FAD"/>
    <w:p w:rsidR="00234F22" w:rsidRDefault="00234F22"/>
    <w:p w:rsidR="00234F22" w:rsidRDefault="00234F22"/>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p w:rsidR="00234F22" w:rsidRDefault="00234F22"/>
    <w:p w:rsidR="00234F22" w:rsidRDefault="00234F22"/>
    <w:p w:rsidR="00234F22" w:rsidRDefault="00234F22" w:rsidP="00F75207"/>
    <w:p w:rsidR="00234F22" w:rsidRDefault="00234F22" w:rsidP="00F75207"/>
    <w:p w:rsidR="00234F22" w:rsidRDefault="00234F22"/>
    <w:p w:rsidR="00234F22" w:rsidRDefault="00234F22" w:rsidP="005F793F"/>
    <w:p w:rsidR="00234F22" w:rsidRDefault="00234F22" w:rsidP="005F793F"/>
    <w:p w:rsidR="00234F22" w:rsidRDefault="00234F22" w:rsidP="005F793F"/>
    <w:p w:rsidR="00234F22" w:rsidRDefault="00234F22" w:rsidP="004331F8"/>
    <w:p w:rsidR="00234F22" w:rsidRDefault="00234F22"/>
  </w:footnote>
  <w:footnote w:type="continuationSeparator" w:id="0">
    <w:p w:rsidR="00234F22" w:rsidRDefault="00234F22">
      <w:r>
        <w:continuationSeparator/>
      </w:r>
    </w:p>
    <w:p w:rsidR="00234F22" w:rsidRDefault="00234F22"/>
    <w:p w:rsidR="00234F22" w:rsidRDefault="00234F22" w:rsidP="003A4FAD"/>
    <w:p w:rsidR="00234F22" w:rsidRDefault="00234F22"/>
    <w:p w:rsidR="00234F22" w:rsidRDefault="00234F22"/>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rsidP="00911049"/>
    <w:p w:rsidR="00234F22" w:rsidRDefault="00234F22"/>
    <w:p w:rsidR="00234F22" w:rsidRDefault="00234F22"/>
    <w:p w:rsidR="00234F22" w:rsidRDefault="00234F22"/>
    <w:p w:rsidR="00234F22" w:rsidRDefault="00234F22" w:rsidP="00F75207"/>
    <w:p w:rsidR="00234F22" w:rsidRDefault="00234F22" w:rsidP="00F75207"/>
    <w:p w:rsidR="00234F22" w:rsidRDefault="00234F22"/>
    <w:p w:rsidR="00234F22" w:rsidRDefault="00234F22" w:rsidP="005F793F"/>
    <w:p w:rsidR="00234F22" w:rsidRDefault="00234F22" w:rsidP="005F793F"/>
    <w:p w:rsidR="00234F22" w:rsidRDefault="00234F22" w:rsidP="005F793F"/>
    <w:p w:rsidR="00234F22" w:rsidRDefault="00234F22" w:rsidP="004331F8"/>
    <w:p w:rsidR="00234F22" w:rsidRDefault="00234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9F" w:rsidRDefault="003D779F" w:rsidP="00BB4B6F">
    <w:pPr>
      <w:pStyle w:val="Zhlav"/>
    </w:pPr>
    <w:r>
      <w:t>Statutární město Ostrava</w:t>
    </w:r>
    <w:r>
      <w:tab/>
      <w:t xml:space="preserve">                                                                                                                       </w:t>
    </w:r>
    <w:r w:rsidRPr="0054037B">
      <w:rPr>
        <w:b/>
        <w:bCs/>
      </w:rPr>
      <w:t>Smlouva</w:t>
    </w:r>
  </w:p>
  <w:p w:rsidR="003D779F" w:rsidRPr="0054037B" w:rsidRDefault="003D779F" w:rsidP="00BB4B6F">
    <w:pPr>
      <w:pStyle w:val="Zhlav"/>
      <w:rPr>
        <w:b/>
        <w:bCs/>
      </w:rPr>
    </w:pPr>
    <w:r>
      <w:rPr>
        <w:b/>
        <w:bCs/>
      </w:rPr>
      <w:t>m</w:t>
    </w:r>
    <w:r w:rsidRPr="0054037B">
      <w:rPr>
        <w:b/>
        <w:bCs/>
      </w:rPr>
      <w:t>ěstský obvod Moravská Ostrava a Přívoz</w:t>
    </w:r>
    <w:r>
      <w:rPr>
        <w:b/>
        <w:bCs/>
      </w:rPr>
      <w:t xml:space="preserve">                                                                                  </w:t>
    </w:r>
    <w:r w:rsidRPr="0054037B">
      <w:rPr>
        <w:b/>
        <w:bCs/>
      </w:rPr>
      <w:t>/</w:t>
    </w:r>
    <w:r>
      <w:rPr>
        <w:b/>
        <w:bCs/>
      </w:rPr>
      <w:t>20</w:t>
    </w:r>
    <w:r w:rsidRPr="0054037B">
      <w:rPr>
        <w:b/>
        <w:bCs/>
      </w:rPr>
      <w:t>1</w:t>
    </w:r>
    <w:r>
      <w:rPr>
        <w:b/>
        <w:bCs/>
      </w:rPr>
      <w:t>3</w:t>
    </w:r>
    <w:r w:rsidRPr="0054037B">
      <w:rPr>
        <w:b/>
        <w:bCs/>
      </w:rPr>
      <w:t>/OIMH</w:t>
    </w:r>
  </w:p>
  <w:p w:rsidR="003D779F" w:rsidRDefault="003D779F">
    <w:pPr>
      <w:pStyle w:val="Zhlav"/>
    </w:pPr>
    <w:r>
      <w:rPr>
        <w:b/>
        <w:bCs/>
      </w:rPr>
      <w:t>ú</w:t>
    </w:r>
    <w:r w:rsidRPr="0054037B">
      <w:rPr>
        <w:b/>
        <w:bCs/>
      </w:rPr>
      <w:t>řad městského obvodu</w:t>
    </w:r>
  </w:p>
  <w:p w:rsidR="003D779F" w:rsidRDefault="003D779F" w:rsidP="00F75207"/>
  <w:p w:rsidR="00E643D8" w:rsidRDefault="00E64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9F" w:rsidRPr="00CF26AA" w:rsidRDefault="003D779F">
    <w:pPr>
      <w:pStyle w:val="Zhlav"/>
      <w:rPr>
        <w:rFonts w:ascii="Arial Black" w:hAnsi="Arial Black" w:cs="Arial Black"/>
        <w:sz w:val="40"/>
        <w:szCs w:val="40"/>
      </w:rPr>
    </w:pPr>
    <w:r>
      <w:t xml:space="preserve">Statutární město Ostrava                                                 </w:t>
    </w:r>
    <w:r>
      <w:rPr>
        <w:sz w:val="40"/>
        <w:szCs w:val="40"/>
      </w:rPr>
      <w:t xml:space="preserve">                           </w:t>
    </w:r>
    <w:r w:rsidRPr="00B4491D">
      <w:rPr>
        <w:b/>
        <w:bCs/>
        <w:color w:val="33CCCC"/>
        <w:sz w:val="40"/>
        <w:szCs w:val="40"/>
      </w:rPr>
      <w:t>Smlouva</w:t>
    </w:r>
  </w:p>
  <w:p w:rsidR="003D779F" w:rsidRPr="0054037B" w:rsidRDefault="003D779F">
    <w:pPr>
      <w:pStyle w:val="Zhlav"/>
      <w:rPr>
        <w:b/>
        <w:bCs/>
      </w:rPr>
    </w:pPr>
    <w:r>
      <w:rPr>
        <w:b/>
        <w:bCs/>
      </w:rPr>
      <w:t>m</w:t>
    </w:r>
    <w:r w:rsidRPr="0054037B">
      <w:rPr>
        <w:b/>
        <w:bCs/>
      </w:rPr>
      <w:t>ěstský obvod Moravská Ostrava a Přívoz</w:t>
    </w:r>
  </w:p>
  <w:p w:rsidR="003D779F" w:rsidRPr="0054037B" w:rsidRDefault="003D779F">
    <w:pPr>
      <w:pStyle w:val="Zhlav"/>
      <w:rPr>
        <w:b/>
        <w:bCs/>
      </w:rPr>
    </w:pPr>
    <w:r>
      <w:rPr>
        <w:b/>
        <w:bCs/>
      </w:rPr>
      <w:t>ú</w:t>
    </w:r>
    <w:r w:rsidRPr="0054037B">
      <w:rPr>
        <w:b/>
        <w:bCs/>
      </w:rPr>
      <w:t>řad městského obvodu</w:t>
    </w:r>
  </w:p>
  <w:p w:rsidR="003D779F" w:rsidRDefault="003D779F" w:rsidP="004331F8"/>
  <w:p w:rsidR="00E643D8" w:rsidRDefault="00E64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53"/>
    <w:multiLevelType w:val="hybridMultilevel"/>
    <w:tmpl w:val="6D8C0BE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nsid w:val="061F13AE"/>
    <w:multiLevelType w:val="multilevel"/>
    <w:tmpl w:val="7F880D50"/>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B0327E"/>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3">
    <w:nsid w:val="0FDF1CEC"/>
    <w:multiLevelType w:val="hybridMultilevel"/>
    <w:tmpl w:val="658633AA"/>
    <w:lvl w:ilvl="0" w:tplc="4D8684AC">
      <w:start w:val="1"/>
      <w:numFmt w:val="decimal"/>
      <w:lvlText w:val="10.%1"/>
      <w:lvlJc w:val="left"/>
      <w:pPr>
        <w:tabs>
          <w:tab w:val="num" w:pos="567"/>
        </w:tabs>
        <w:ind w:left="567" w:hanging="567"/>
      </w:pPr>
      <w:rPr>
        <w:rFonts w:hint="default"/>
      </w:rPr>
    </w:lvl>
    <w:lvl w:ilvl="1" w:tplc="455C273A">
      <w:start w:val="1"/>
      <w:numFmt w:val="decimal"/>
      <w:lvlText w:val="10.%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214342B"/>
    <w:multiLevelType w:val="hybridMultilevel"/>
    <w:tmpl w:val="E7C4DA44"/>
    <w:lvl w:ilvl="0" w:tplc="4296BFEA">
      <w:start w:val="1"/>
      <w:numFmt w:val="decimal"/>
      <w:lvlText w:val="%1."/>
      <w:lvlJc w:val="left"/>
      <w:pPr>
        <w:tabs>
          <w:tab w:val="num" w:pos="567"/>
        </w:tabs>
        <w:ind w:left="567" w:hanging="567"/>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5227499"/>
    <w:multiLevelType w:val="multilevel"/>
    <w:tmpl w:val="7588674A"/>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7">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8">
    <w:nsid w:val="20B32AD0"/>
    <w:multiLevelType w:val="hybridMultilevel"/>
    <w:tmpl w:val="6A2A2528"/>
    <w:lvl w:ilvl="0" w:tplc="04050001">
      <w:start w:val="1"/>
      <w:numFmt w:val="bullet"/>
      <w:lvlText w:val=""/>
      <w:lvlJc w:val="left"/>
      <w:pPr>
        <w:ind w:left="1146" w:hanging="360"/>
      </w:pPr>
      <w:rPr>
        <w:rFonts w:ascii="Symbol" w:hAnsi="Symbol" w:cs="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77C1FF4"/>
    <w:multiLevelType w:val="hybridMultilevel"/>
    <w:tmpl w:val="FE42C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4E5E3227"/>
    <w:multiLevelType w:val="hybridMultilevel"/>
    <w:tmpl w:val="CDE0B088"/>
    <w:lvl w:ilvl="0" w:tplc="9560145E">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3E66C4C"/>
    <w:multiLevelType w:val="hybridMultilevel"/>
    <w:tmpl w:val="BB4A7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3">
    <w:nsid w:val="6CA426F1"/>
    <w:multiLevelType w:val="hybridMultilevel"/>
    <w:tmpl w:val="876EF08A"/>
    <w:lvl w:ilvl="0" w:tplc="214EF9B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72574525"/>
    <w:multiLevelType w:val="multilevel"/>
    <w:tmpl w:val="C4AEDF40"/>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nsid w:val="7B3033B3"/>
    <w:multiLevelType w:val="hybridMultilevel"/>
    <w:tmpl w:val="C6CC0BBA"/>
    <w:lvl w:ilvl="0" w:tplc="31B694E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25"/>
  </w:num>
  <w:num w:numId="2">
    <w:abstractNumId w:val="18"/>
  </w:num>
  <w:num w:numId="3">
    <w:abstractNumId w:val="16"/>
  </w:num>
  <w:num w:numId="4">
    <w:abstractNumId w:val="3"/>
  </w:num>
  <w:num w:numId="5">
    <w:abstractNumId w:val="13"/>
  </w:num>
  <w:num w:numId="6">
    <w:abstractNumId w:val="6"/>
  </w:num>
  <w:num w:numId="7">
    <w:abstractNumId w:val="22"/>
  </w:num>
  <w:num w:numId="8">
    <w:abstractNumId w:val="29"/>
  </w:num>
  <w:num w:numId="9">
    <w:abstractNumId w:val="20"/>
  </w:num>
  <w:num w:numId="10">
    <w:abstractNumId w:val="21"/>
  </w:num>
  <w:num w:numId="11">
    <w:abstractNumId w:val="10"/>
  </w:num>
  <w:num w:numId="12">
    <w:abstractNumId w:val="27"/>
  </w:num>
  <w:num w:numId="13">
    <w:abstractNumId w:val="9"/>
  </w:num>
  <w:num w:numId="14">
    <w:abstractNumId w:val="5"/>
  </w:num>
  <w:num w:numId="15">
    <w:abstractNumId w:val="24"/>
  </w:num>
  <w:num w:numId="16">
    <w:abstractNumId w:val="12"/>
  </w:num>
  <w:num w:numId="17">
    <w:abstractNumId w:val="17"/>
  </w:num>
  <w:num w:numId="18">
    <w:abstractNumId w:val="23"/>
  </w:num>
  <w:num w:numId="19">
    <w:abstractNumId w:val="28"/>
  </w:num>
  <w:num w:numId="20">
    <w:abstractNumId w:val="7"/>
  </w:num>
  <w:num w:numId="21">
    <w:abstractNumId w:val="0"/>
  </w:num>
  <w:num w:numId="22">
    <w:abstractNumId w:val="19"/>
  </w:num>
  <w:num w:numId="23">
    <w:abstractNumId w:val="8"/>
  </w:num>
  <w:num w:numId="24">
    <w:abstractNumId w:val="26"/>
  </w:num>
  <w:num w:numId="25">
    <w:abstractNumId w:val="11"/>
  </w:num>
  <w:num w:numId="26">
    <w:abstractNumId w:val="15"/>
  </w:num>
  <w:num w:numId="27">
    <w:abstractNumId w:val="2"/>
  </w:num>
  <w:num w:numId="28">
    <w:abstractNumId w:val="14"/>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6EF8"/>
    <w:rsid w:val="00010121"/>
    <w:rsid w:val="00010C60"/>
    <w:rsid w:val="00014856"/>
    <w:rsid w:val="00016DFB"/>
    <w:rsid w:val="000359B8"/>
    <w:rsid w:val="0003736D"/>
    <w:rsid w:val="00037B43"/>
    <w:rsid w:val="00044BBE"/>
    <w:rsid w:val="0004541F"/>
    <w:rsid w:val="00047368"/>
    <w:rsid w:val="000555B7"/>
    <w:rsid w:val="00063203"/>
    <w:rsid w:val="0006649F"/>
    <w:rsid w:val="00071B3B"/>
    <w:rsid w:val="00097B71"/>
    <w:rsid w:val="000A312F"/>
    <w:rsid w:val="000A3E0D"/>
    <w:rsid w:val="000B734E"/>
    <w:rsid w:val="000C0188"/>
    <w:rsid w:val="000C26CB"/>
    <w:rsid w:val="000C5FC5"/>
    <w:rsid w:val="000C6BC6"/>
    <w:rsid w:val="000D11ED"/>
    <w:rsid w:val="000D369F"/>
    <w:rsid w:val="000E22CE"/>
    <w:rsid w:val="000E2B10"/>
    <w:rsid w:val="000E7F52"/>
    <w:rsid w:val="000F3183"/>
    <w:rsid w:val="000F69A2"/>
    <w:rsid w:val="00103D31"/>
    <w:rsid w:val="001154AE"/>
    <w:rsid w:val="00115FDE"/>
    <w:rsid w:val="00124416"/>
    <w:rsid w:val="00124B3F"/>
    <w:rsid w:val="00125A7F"/>
    <w:rsid w:val="0012636C"/>
    <w:rsid w:val="00126C07"/>
    <w:rsid w:val="00130148"/>
    <w:rsid w:val="001318E5"/>
    <w:rsid w:val="00135423"/>
    <w:rsid w:val="001368CC"/>
    <w:rsid w:val="00137A9F"/>
    <w:rsid w:val="00140968"/>
    <w:rsid w:val="0014191B"/>
    <w:rsid w:val="00141D24"/>
    <w:rsid w:val="00143A88"/>
    <w:rsid w:val="001517F2"/>
    <w:rsid w:val="00154270"/>
    <w:rsid w:val="00156327"/>
    <w:rsid w:val="00180995"/>
    <w:rsid w:val="001918EB"/>
    <w:rsid w:val="001926EF"/>
    <w:rsid w:val="001A495B"/>
    <w:rsid w:val="001A7271"/>
    <w:rsid w:val="001B0ED0"/>
    <w:rsid w:val="001B2A8F"/>
    <w:rsid w:val="001B37A7"/>
    <w:rsid w:val="001C34FA"/>
    <w:rsid w:val="001C3A5C"/>
    <w:rsid w:val="001D2B59"/>
    <w:rsid w:val="001D6535"/>
    <w:rsid w:val="001D79EA"/>
    <w:rsid w:val="001E0321"/>
    <w:rsid w:val="001E3796"/>
    <w:rsid w:val="001E4784"/>
    <w:rsid w:val="001E558F"/>
    <w:rsid w:val="001F4ED0"/>
    <w:rsid w:val="00201773"/>
    <w:rsid w:val="00203AE4"/>
    <w:rsid w:val="002242B5"/>
    <w:rsid w:val="00234F22"/>
    <w:rsid w:val="002369EC"/>
    <w:rsid w:val="00244010"/>
    <w:rsid w:val="00245EA7"/>
    <w:rsid w:val="00250640"/>
    <w:rsid w:val="00257FA2"/>
    <w:rsid w:val="00264FF6"/>
    <w:rsid w:val="0026757D"/>
    <w:rsid w:val="00273C91"/>
    <w:rsid w:val="0028195F"/>
    <w:rsid w:val="0028222F"/>
    <w:rsid w:val="00282A33"/>
    <w:rsid w:val="00287D82"/>
    <w:rsid w:val="00291797"/>
    <w:rsid w:val="0029739F"/>
    <w:rsid w:val="002B0E07"/>
    <w:rsid w:val="002C0A83"/>
    <w:rsid w:val="002C5E2C"/>
    <w:rsid w:val="002D3F0C"/>
    <w:rsid w:val="002D5C79"/>
    <w:rsid w:val="002E7AF7"/>
    <w:rsid w:val="003064B0"/>
    <w:rsid w:val="00310663"/>
    <w:rsid w:val="00314676"/>
    <w:rsid w:val="0032235B"/>
    <w:rsid w:val="00322710"/>
    <w:rsid w:val="0033798F"/>
    <w:rsid w:val="00342BC9"/>
    <w:rsid w:val="00351918"/>
    <w:rsid w:val="00365F25"/>
    <w:rsid w:val="003700F1"/>
    <w:rsid w:val="003713DB"/>
    <w:rsid w:val="00373247"/>
    <w:rsid w:val="00373C15"/>
    <w:rsid w:val="003743E5"/>
    <w:rsid w:val="00383136"/>
    <w:rsid w:val="003916C2"/>
    <w:rsid w:val="00394942"/>
    <w:rsid w:val="0039610C"/>
    <w:rsid w:val="003A4FAD"/>
    <w:rsid w:val="003B2340"/>
    <w:rsid w:val="003B3504"/>
    <w:rsid w:val="003B707B"/>
    <w:rsid w:val="003C26C6"/>
    <w:rsid w:val="003C7B12"/>
    <w:rsid w:val="003D0908"/>
    <w:rsid w:val="003D379D"/>
    <w:rsid w:val="003D779F"/>
    <w:rsid w:val="003E1474"/>
    <w:rsid w:val="003F4A9D"/>
    <w:rsid w:val="003F6CF1"/>
    <w:rsid w:val="00400EAB"/>
    <w:rsid w:val="00401529"/>
    <w:rsid w:val="00416F4D"/>
    <w:rsid w:val="00417381"/>
    <w:rsid w:val="00430E95"/>
    <w:rsid w:val="0043293C"/>
    <w:rsid w:val="004331F8"/>
    <w:rsid w:val="00435E65"/>
    <w:rsid w:val="0044079E"/>
    <w:rsid w:val="0044483D"/>
    <w:rsid w:val="00447A2C"/>
    <w:rsid w:val="0045059A"/>
    <w:rsid w:val="004511A2"/>
    <w:rsid w:val="004522ED"/>
    <w:rsid w:val="00453DFF"/>
    <w:rsid w:val="00454118"/>
    <w:rsid w:val="0046340C"/>
    <w:rsid w:val="00466ED2"/>
    <w:rsid w:val="0047241A"/>
    <w:rsid w:val="00476518"/>
    <w:rsid w:val="00480538"/>
    <w:rsid w:val="0048410D"/>
    <w:rsid w:val="00490B8D"/>
    <w:rsid w:val="004A3318"/>
    <w:rsid w:val="004A4E86"/>
    <w:rsid w:val="004A6A4C"/>
    <w:rsid w:val="004B372F"/>
    <w:rsid w:val="004C0CD4"/>
    <w:rsid w:val="004D21FB"/>
    <w:rsid w:val="004D2AE6"/>
    <w:rsid w:val="00501FE4"/>
    <w:rsid w:val="00505E68"/>
    <w:rsid w:val="00517EEF"/>
    <w:rsid w:val="00527ED4"/>
    <w:rsid w:val="0053372F"/>
    <w:rsid w:val="0053436E"/>
    <w:rsid w:val="0054037B"/>
    <w:rsid w:val="00543413"/>
    <w:rsid w:val="005442F6"/>
    <w:rsid w:val="00553C88"/>
    <w:rsid w:val="005611A5"/>
    <w:rsid w:val="00570615"/>
    <w:rsid w:val="00584D32"/>
    <w:rsid w:val="005863A6"/>
    <w:rsid w:val="005910DA"/>
    <w:rsid w:val="005A03C8"/>
    <w:rsid w:val="005A347C"/>
    <w:rsid w:val="005A6D47"/>
    <w:rsid w:val="005A74D5"/>
    <w:rsid w:val="005B0D14"/>
    <w:rsid w:val="005B1131"/>
    <w:rsid w:val="005B26F3"/>
    <w:rsid w:val="005B369B"/>
    <w:rsid w:val="005B75AA"/>
    <w:rsid w:val="005C635B"/>
    <w:rsid w:val="005C771A"/>
    <w:rsid w:val="005D148B"/>
    <w:rsid w:val="005D3A3B"/>
    <w:rsid w:val="005D45C6"/>
    <w:rsid w:val="005E4788"/>
    <w:rsid w:val="005E4F1F"/>
    <w:rsid w:val="005F793F"/>
    <w:rsid w:val="006011A5"/>
    <w:rsid w:val="0060506E"/>
    <w:rsid w:val="00620060"/>
    <w:rsid w:val="00622DBA"/>
    <w:rsid w:val="00635255"/>
    <w:rsid w:val="006373A7"/>
    <w:rsid w:val="0064542D"/>
    <w:rsid w:val="006512D2"/>
    <w:rsid w:val="006535DF"/>
    <w:rsid w:val="00655D12"/>
    <w:rsid w:val="00666C94"/>
    <w:rsid w:val="00673AD3"/>
    <w:rsid w:val="00674E25"/>
    <w:rsid w:val="00680696"/>
    <w:rsid w:val="006812B6"/>
    <w:rsid w:val="00686803"/>
    <w:rsid w:val="0069071B"/>
    <w:rsid w:val="00690A0A"/>
    <w:rsid w:val="00691D3D"/>
    <w:rsid w:val="00696B58"/>
    <w:rsid w:val="006A091E"/>
    <w:rsid w:val="006A5DCB"/>
    <w:rsid w:val="006C2050"/>
    <w:rsid w:val="006D14A2"/>
    <w:rsid w:val="006D4B62"/>
    <w:rsid w:val="006E71AE"/>
    <w:rsid w:val="006F3C1C"/>
    <w:rsid w:val="006F7315"/>
    <w:rsid w:val="00700833"/>
    <w:rsid w:val="0070433B"/>
    <w:rsid w:val="007118C6"/>
    <w:rsid w:val="00716A7D"/>
    <w:rsid w:val="00720189"/>
    <w:rsid w:val="007325CE"/>
    <w:rsid w:val="00733AD1"/>
    <w:rsid w:val="00744D38"/>
    <w:rsid w:val="00745596"/>
    <w:rsid w:val="00746CE7"/>
    <w:rsid w:val="00757ACA"/>
    <w:rsid w:val="00764956"/>
    <w:rsid w:val="0077403D"/>
    <w:rsid w:val="007825C8"/>
    <w:rsid w:val="007949DF"/>
    <w:rsid w:val="007A4874"/>
    <w:rsid w:val="007A666E"/>
    <w:rsid w:val="007B2718"/>
    <w:rsid w:val="007B63EA"/>
    <w:rsid w:val="007C3ADF"/>
    <w:rsid w:val="007D13E6"/>
    <w:rsid w:val="007D47B3"/>
    <w:rsid w:val="007E782C"/>
    <w:rsid w:val="007F16CC"/>
    <w:rsid w:val="0080522B"/>
    <w:rsid w:val="0080586E"/>
    <w:rsid w:val="00812A59"/>
    <w:rsid w:val="00812C90"/>
    <w:rsid w:val="008149DB"/>
    <w:rsid w:val="008318F8"/>
    <w:rsid w:val="008338FA"/>
    <w:rsid w:val="0083591F"/>
    <w:rsid w:val="008365F1"/>
    <w:rsid w:val="0084018A"/>
    <w:rsid w:val="0084420C"/>
    <w:rsid w:val="00845854"/>
    <w:rsid w:val="00851C33"/>
    <w:rsid w:val="00854345"/>
    <w:rsid w:val="008601AE"/>
    <w:rsid w:val="0086062E"/>
    <w:rsid w:val="00862526"/>
    <w:rsid w:val="00864522"/>
    <w:rsid w:val="00877601"/>
    <w:rsid w:val="0088591D"/>
    <w:rsid w:val="008A0166"/>
    <w:rsid w:val="008A1D33"/>
    <w:rsid w:val="008A1FE7"/>
    <w:rsid w:val="008A70C8"/>
    <w:rsid w:val="008C289A"/>
    <w:rsid w:val="008E2DF5"/>
    <w:rsid w:val="008E7E8A"/>
    <w:rsid w:val="008F2DDE"/>
    <w:rsid w:val="00910878"/>
    <w:rsid w:val="00911049"/>
    <w:rsid w:val="009301D9"/>
    <w:rsid w:val="00930C1D"/>
    <w:rsid w:val="00935011"/>
    <w:rsid w:val="00941836"/>
    <w:rsid w:val="00943704"/>
    <w:rsid w:val="009474BC"/>
    <w:rsid w:val="00965246"/>
    <w:rsid w:val="00970523"/>
    <w:rsid w:val="009733E0"/>
    <w:rsid w:val="00974FC6"/>
    <w:rsid w:val="00975B0E"/>
    <w:rsid w:val="00982AEE"/>
    <w:rsid w:val="00982CCD"/>
    <w:rsid w:val="00996A38"/>
    <w:rsid w:val="009A2DDE"/>
    <w:rsid w:val="009A3E9A"/>
    <w:rsid w:val="009B0D77"/>
    <w:rsid w:val="009B7139"/>
    <w:rsid w:val="009C1585"/>
    <w:rsid w:val="009C5E09"/>
    <w:rsid w:val="009D514B"/>
    <w:rsid w:val="009D6DDB"/>
    <w:rsid w:val="009E368F"/>
    <w:rsid w:val="009E37CA"/>
    <w:rsid w:val="009F00AD"/>
    <w:rsid w:val="009F55DC"/>
    <w:rsid w:val="00A07F1F"/>
    <w:rsid w:val="00A461F2"/>
    <w:rsid w:val="00A533BC"/>
    <w:rsid w:val="00A62736"/>
    <w:rsid w:val="00A764E7"/>
    <w:rsid w:val="00A84F55"/>
    <w:rsid w:val="00A87119"/>
    <w:rsid w:val="00A916A0"/>
    <w:rsid w:val="00A92C11"/>
    <w:rsid w:val="00A97D2D"/>
    <w:rsid w:val="00AA2930"/>
    <w:rsid w:val="00AA7802"/>
    <w:rsid w:val="00AB0217"/>
    <w:rsid w:val="00AB06D2"/>
    <w:rsid w:val="00AB2848"/>
    <w:rsid w:val="00AB35FE"/>
    <w:rsid w:val="00AB4617"/>
    <w:rsid w:val="00AC0845"/>
    <w:rsid w:val="00AE04F6"/>
    <w:rsid w:val="00AE0E46"/>
    <w:rsid w:val="00AF3688"/>
    <w:rsid w:val="00AF773B"/>
    <w:rsid w:val="00AF7BC9"/>
    <w:rsid w:val="00B00F2C"/>
    <w:rsid w:val="00B03856"/>
    <w:rsid w:val="00B11AE2"/>
    <w:rsid w:val="00B205DE"/>
    <w:rsid w:val="00B30912"/>
    <w:rsid w:val="00B31A80"/>
    <w:rsid w:val="00B401E7"/>
    <w:rsid w:val="00B4491D"/>
    <w:rsid w:val="00B5027C"/>
    <w:rsid w:val="00B51A78"/>
    <w:rsid w:val="00B51CB3"/>
    <w:rsid w:val="00B642D4"/>
    <w:rsid w:val="00B64597"/>
    <w:rsid w:val="00B76CB7"/>
    <w:rsid w:val="00B7770A"/>
    <w:rsid w:val="00B8128A"/>
    <w:rsid w:val="00B83C68"/>
    <w:rsid w:val="00B91007"/>
    <w:rsid w:val="00B91E8A"/>
    <w:rsid w:val="00B951FE"/>
    <w:rsid w:val="00B95C03"/>
    <w:rsid w:val="00BA29B8"/>
    <w:rsid w:val="00BB4B6F"/>
    <w:rsid w:val="00BD5841"/>
    <w:rsid w:val="00BD6667"/>
    <w:rsid w:val="00BE01D8"/>
    <w:rsid w:val="00BF412A"/>
    <w:rsid w:val="00C04794"/>
    <w:rsid w:val="00C06326"/>
    <w:rsid w:val="00C103FD"/>
    <w:rsid w:val="00C1211E"/>
    <w:rsid w:val="00C14594"/>
    <w:rsid w:val="00C21693"/>
    <w:rsid w:val="00C26C76"/>
    <w:rsid w:val="00C338D6"/>
    <w:rsid w:val="00C361AC"/>
    <w:rsid w:val="00C52D30"/>
    <w:rsid w:val="00C558E7"/>
    <w:rsid w:val="00C6398D"/>
    <w:rsid w:val="00C65CD0"/>
    <w:rsid w:val="00C66DCF"/>
    <w:rsid w:val="00C75797"/>
    <w:rsid w:val="00C76C29"/>
    <w:rsid w:val="00C8292F"/>
    <w:rsid w:val="00C85778"/>
    <w:rsid w:val="00C87695"/>
    <w:rsid w:val="00CA32EC"/>
    <w:rsid w:val="00CA797A"/>
    <w:rsid w:val="00CB3A8B"/>
    <w:rsid w:val="00CC645C"/>
    <w:rsid w:val="00CD7158"/>
    <w:rsid w:val="00CE6235"/>
    <w:rsid w:val="00CF26AA"/>
    <w:rsid w:val="00D06CEF"/>
    <w:rsid w:val="00D162B5"/>
    <w:rsid w:val="00D21D57"/>
    <w:rsid w:val="00D22D71"/>
    <w:rsid w:val="00D33B73"/>
    <w:rsid w:val="00D464C8"/>
    <w:rsid w:val="00D53AD7"/>
    <w:rsid w:val="00D62CD8"/>
    <w:rsid w:val="00D633BC"/>
    <w:rsid w:val="00D63A28"/>
    <w:rsid w:val="00D704DB"/>
    <w:rsid w:val="00D7153C"/>
    <w:rsid w:val="00D72C93"/>
    <w:rsid w:val="00D845A9"/>
    <w:rsid w:val="00D86D0A"/>
    <w:rsid w:val="00D91C81"/>
    <w:rsid w:val="00D95571"/>
    <w:rsid w:val="00D977C7"/>
    <w:rsid w:val="00DA6253"/>
    <w:rsid w:val="00DB49D8"/>
    <w:rsid w:val="00DC1433"/>
    <w:rsid w:val="00DC5AFF"/>
    <w:rsid w:val="00DD102B"/>
    <w:rsid w:val="00DD661D"/>
    <w:rsid w:val="00DE393D"/>
    <w:rsid w:val="00DE44BA"/>
    <w:rsid w:val="00DE5442"/>
    <w:rsid w:val="00DE5AB5"/>
    <w:rsid w:val="00DF75A4"/>
    <w:rsid w:val="00E01507"/>
    <w:rsid w:val="00E04028"/>
    <w:rsid w:val="00E15351"/>
    <w:rsid w:val="00E177B8"/>
    <w:rsid w:val="00E262E7"/>
    <w:rsid w:val="00E26501"/>
    <w:rsid w:val="00E36A3D"/>
    <w:rsid w:val="00E44D4B"/>
    <w:rsid w:val="00E4601C"/>
    <w:rsid w:val="00E509C5"/>
    <w:rsid w:val="00E50D7F"/>
    <w:rsid w:val="00E557CC"/>
    <w:rsid w:val="00E63E8B"/>
    <w:rsid w:val="00E643D8"/>
    <w:rsid w:val="00E67B94"/>
    <w:rsid w:val="00E74A29"/>
    <w:rsid w:val="00E817F1"/>
    <w:rsid w:val="00E8375C"/>
    <w:rsid w:val="00E8558B"/>
    <w:rsid w:val="00E94EC9"/>
    <w:rsid w:val="00EA2627"/>
    <w:rsid w:val="00EB5D24"/>
    <w:rsid w:val="00EE10E8"/>
    <w:rsid w:val="00EE2BFE"/>
    <w:rsid w:val="00EE50C9"/>
    <w:rsid w:val="00EF0E8B"/>
    <w:rsid w:val="00F011AC"/>
    <w:rsid w:val="00F03E36"/>
    <w:rsid w:val="00F21902"/>
    <w:rsid w:val="00F30102"/>
    <w:rsid w:val="00F302E8"/>
    <w:rsid w:val="00F31897"/>
    <w:rsid w:val="00F365A5"/>
    <w:rsid w:val="00F36B51"/>
    <w:rsid w:val="00F378F9"/>
    <w:rsid w:val="00F46D82"/>
    <w:rsid w:val="00F619FD"/>
    <w:rsid w:val="00F75207"/>
    <w:rsid w:val="00F771B1"/>
    <w:rsid w:val="00F81B0A"/>
    <w:rsid w:val="00F83334"/>
    <w:rsid w:val="00F83D4A"/>
    <w:rsid w:val="00F864FF"/>
    <w:rsid w:val="00F87054"/>
    <w:rsid w:val="00F95430"/>
    <w:rsid w:val="00F96365"/>
    <w:rsid w:val="00F97009"/>
    <w:rsid w:val="00F97D79"/>
    <w:rsid w:val="00FA509A"/>
    <w:rsid w:val="00FA6412"/>
    <w:rsid w:val="00FB1375"/>
    <w:rsid w:val="00FC1A91"/>
    <w:rsid w:val="00FD0249"/>
    <w:rsid w:val="00FD297D"/>
    <w:rsid w:val="00FD2D89"/>
    <w:rsid w:val="00FD39A0"/>
    <w:rsid w:val="00FE5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435E65"/>
    <w:rPr>
      <w:sz w:val="2"/>
      <w:szCs w:val="2"/>
    </w:rPr>
  </w:style>
  <w:style w:type="character" w:styleId="Odkaznakoment">
    <w:name w:val="annotation reference"/>
    <w:uiPriority w:val="99"/>
    <w:semiHidden/>
    <w:rsid w:val="007118C6"/>
    <w:rPr>
      <w:sz w:val="16"/>
      <w:szCs w:val="16"/>
    </w:rPr>
  </w:style>
  <w:style w:type="paragraph" w:styleId="Textkomente">
    <w:name w:val="annotation text"/>
    <w:basedOn w:val="Normln"/>
    <w:link w:val="TextkomenteChar"/>
    <w:uiPriority w:val="99"/>
    <w:semiHidden/>
    <w:rsid w:val="007118C6"/>
    <w:rPr>
      <w:sz w:val="20"/>
      <w:szCs w:val="20"/>
    </w:rPr>
  </w:style>
  <w:style w:type="character" w:customStyle="1" w:styleId="TextkomenteChar">
    <w:name w:val="Text komentáře Char"/>
    <w:link w:val="Textkomente"/>
    <w:uiPriority w:val="99"/>
    <w:semiHidden/>
    <w:locked/>
    <w:rsid w:val="007118C6"/>
    <w:rPr>
      <w:sz w:val="20"/>
      <w:szCs w:val="20"/>
    </w:rPr>
  </w:style>
  <w:style w:type="paragraph" w:styleId="Pedmtkomente">
    <w:name w:val="annotation subject"/>
    <w:basedOn w:val="Textkomente"/>
    <w:next w:val="Textkomente"/>
    <w:link w:val="PedmtkomenteChar"/>
    <w:uiPriority w:val="99"/>
    <w:semiHidden/>
    <w:rsid w:val="007118C6"/>
    <w:rPr>
      <w:b/>
      <w:bCs/>
    </w:rPr>
  </w:style>
  <w:style w:type="character" w:customStyle="1" w:styleId="PedmtkomenteChar">
    <w:name w:val="Předmět komentáře Char"/>
    <w:link w:val="Pedmtkomente"/>
    <w:uiPriority w:val="99"/>
    <w:semiHidden/>
    <w:locked/>
    <w:rsid w:val="007118C6"/>
    <w:rPr>
      <w:b/>
      <w:bCs/>
      <w:sz w:val="20"/>
      <w:szCs w:val="20"/>
    </w:rPr>
  </w:style>
  <w:style w:type="paragraph" w:customStyle="1" w:styleId="Odstavecseseznamem1">
    <w:name w:val="Odstavec se seznamem1"/>
    <w:aliases w:val="Odstavec cíl se seznamem"/>
    <w:basedOn w:val="Normln"/>
    <w:uiPriority w:val="99"/>
    <w:rsid w:val="00501FE4"/>
    <w:pPr>
      <w:ind w:firstLine="0"/>
      <w:jc w:val="left"/>
    </w:pPr>
    <w:rPr>
      <w:rFonts w:ascii="Calibri" w:hAnsi="Calibri" w:cs="Calibri"/>
      <w:sz w:val="24"/>
      <w:szCs w:val="24"/>
      <w:lang w:val="en-US" w:eastAsia="en-US"/>
    </w:rPr>
  </w:style>
  <w:style w:type="paragraph" w:customStyle="1" w:styleId="Default">
    <w:name w:val="Default"/>
    <w:uiPriority w:val="99"/>
    <w:rsid w:val="00501F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501FE4"/>
    <w:pPr>
      <w:ind w:firstLine="0"/>
      <w:jc w:val="left"/>
    </w:pPr>
    <w:rPr>
      <w:sz w:val="24"/>
      <w:szCs w:val="24"/>
    </w:rPr>
  </w:style>
  <w:style w:type="paragraph" w:styleId="Normlnweb">
    <w:name w:val="Normal (Web)"/>
    <w:basedOn w:val="Normln"/>
    <w:uiPriority w:val="99"/>
    <w:semiHidden/>
    <w:rsid w:val="00543413"/>
    <w:pPr>
      <w:ind w:left="0"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0175">
      <w:marLeft w:val="0"/>
      <w:marRight w:val="0"/>
      <w:marTop w:val="0"/>
      <w:marBottom w:val="0"/>
      <w:divBdr>
        <w:top w:val="none" w:sz="0" w:space="0" w:color="auto"/>
        <w:left w:val="none" w:sz="0" w:space="0" w:color="auto"/>
        <w:bottom w:val="none" w:sz="0" w:space="0" w:color="auto"/>
        <w:right w:val="none" w:sz="0" w:space="0" w:color="auto"/>
      </w:divBdr>
      <w:divsChild>
        <w:div w:id="223640173">
          <w:marLeft w:val="0"/>
          <w:marRight w:val="0"/>
          <w:marTop w:val="0"/>
          <w:marBottom w:val="0"/>
          <w:divBdr>
            <w:top w:val="none" w:sz="0" w:space="0" w:color="auto"/>
            <w:left w:val="none" w:sz="0" w:space="0" w:color="auto"/>
            <w:bottom w:val="none" w:sz="0" w:space="0" w:color="auto"/>
            <w:right w:val="none" w:sz="0" w:space="0" w:color="auto"/>
          </w:divBdr>
          <w:divsChild>
            <w:div w:id="223640174">
              <w:marLeft w:val="0"/>
              <w:marRight w:val="0"/>
              <w:marTop w:val="0"/>
              <w:marBottom w:val="0"/>
              <w:divBdr>
                <w:top w:val="none" w:sz="0" w:space="0" w:color="auto"/>
                <w:left w:val="none" w:sz="0" w:space="0" w:color="auto"/>
                <w:bottom w:val="none" w:sz="0" w:space="0" w:color="auto"/>
                <w:right w:val="none" w:sz="0" w:space="0" w:color="auto"/>
              </w:divBdr>
              <w:divsChild>
                <w:div w:id="2236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E942-7B22-4F0C-9B81-D8962C48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5454</Words>
  <Characters>32180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moap</Company>
  <LinksUpToDate>false</LinksUpToDate>
  <CharactersWithSpaces>37559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X2</dc:creator>
  <cp:lastModifiedBy>Smiešková Lenka</cp:lastModifiedBy>
  <cp:revision>8</cp:revision>
  <cp:lastPrinted>2013-09-18T12:04:00Z</cp:lastPrinted>
  <dcterms:created xsi:type="dcterms:W3CDTF">2013-09-17T10:53:00Z</dcterms:created>
  <dcterms:modified xsi:type="dcterms:W3CDTF">2013-09-19T09:11:00Z</dcterms:modified>
</cp:coreProperties>
</file>