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BD46CF">
        <w:rPr>
          <w:rFonts w:ascii="Calibri" w:hAnsi="Calibri" w:cs="Arial"/>
          <w:b/>
          <w:bCs/>
          <w:i w:val="0"/>
          <w:iCs w:val="0"/>
          <w:color w:val="3366FF"/>
          <w:sz w:val="28"/>
          <w:szCs w:val="28"/>
          <w:u w:val="none"/>
        </w:rPr>
        <w:t>8</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767C6A" w:rsidRDefault="00767C6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243EC6" w:rsidRDefault="00D378F8" w:rsidP="00D70C7B">
      <w:pPr>
        <w:ind w:left="567" w:hanging="567"/>
        <w:rPr>
          <w:rFonts w:ascii="Calibri" w:hAnsi="Calibri" w:cs="Arial"/>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r w:rsidR="00AC3303">
        <w:rPr>
          <w:rFonts w:ascii="Calibri" w:hAnsi="Calibri"/>
          <w:szCs w:val="22"/>
        </w:rPr>
        <w:t xml:space="preserve"> </w:t>
      </w:r>
      <w:r w:rsidR="006967C4" w:rsidRPr="006967C4">
        <w:rPr>
          <w:rFonts w:ascii="Calibri" w:hAnsi="Calibri" w:cs="Arial"/>
          <w:b/>
          <w:szCs w:val="22"/>
        </w:rPr>
        <w:t>V</w:t>
      </w:r>
      <w:r w:rsidR="00AC3303" w:rsidRPr="00AC3303">
        <w:rPr>
          <w:rFonts w:ascii="Calibri" w:hAnsi="Calibri" w:cs="Arial"/>
          <w:b/>
          <w:szCs w:val="22"/>
        </w:rPr>
        <w:t>ýměna stávajících dřevěných oken za nová plastová</w:t>
      </w:r>
      <w:r w:rsidR="00AC3303">
        <w:rPr>
          <w:rFonts w:ascii="Calibri" w:hAnsi="Calibri" w:cs="Arial"/>
          <w:b/>
          <w:szCs w:val="22"/>
        </w:rPr>
        <w:t xml:space="preserve"> </w:t>
      </w:r>
      <w:r w:rsidR="00AC3303" w:rsidRPr="00AC3303">
        <w:rPr>
          <w:rFonts w:ascii="Calibri" w:hAnsi="Calibri" w:cs="Arial"/>
          <w:b/>
          <w:szCs w:val="22"/>
        </w:rPr>
        <w:t>okna a vchodové dveře v domě na ul. Macharova 1035/21 v Ostravě - Přívoze</w:t>
      </w:r>
      <w:r w:rsidRPr="001C77D7">
        <w:rPr>
          <w:rFonts w:ascii="Calibri" w:hAnsi="Calibri" w:cs="Arial"/>
          <w:b/>
          <w:szCs w:val="22"/>
        </w:rPr>
        <w:t>“</w:t>
      </w:r>
      <w:r w:rsidR="000B7770" w:rsidRPr="001C77D7">
        <w:rPr>
          <w:rFonts w:ascii="Calibri" w:hAnsi="Calibri" w:cs="Arial"/>
          <w:szCs w:val="22"/>
        </w:rPr>
        <w:t xml:space="preserve"> </w:t>
      </w:r>
      <w:r w:rsidR="00D70C7B">
        <w:rPr>
          <w:rFonts w:ascii="Calibri" w:hAnsi="Calibri" w:cs="Arial"/>
          <w:szCs w:val="22"/>
        </w:rPr>
        <w:t xml:space="preserve"> ve </w:t>
      </w:r>
      <w:r w:rsidR="00D70C7B" w:rsidRPr="00D70C7B">
        <w:rPr>
          <w:rFonts w:ascii="Calibri" w:hAnsi="Calibri" w:cs="Arial"/>
          <w:szCs w:val="22"/>
        </w:rPr>
        <w:t xml:space="preserve">formě </w:t>
      </w:r>
      <w:proofErr w:type="spellStart"/>
      <w:r w:rsidR="00D70C7B" w:rsidRPr="00D70C7B">
        <w:rPr>
          <w:rFonts w:ascii="Calibri" w:hAnsi="Calibri" w:cs="Arial"/>
          <w:szCs w:val="22"/>
        </w:rPr>
        <w:t>nacenění</w:t>
      </w:r>
      <w:proofErr w:type="spellEnd"/>
      <w:r w:rsidR="00D70C7B" w:rsidRPr="00D70C7B">
        <w:rPr>
          <w:rFonts w:ascii="Calibri" w:hAnsi="Calibri" w:cs="Arial"/>
          <w:szCs w:val="22"/>
        </w:rPr>
        <w:t xml:space="preserve"> jednotlivých objektů A-C v rozsahu příloh </w:t>
      </w:r>
      <w:proofErr w:type="gramStart"/>
      <w:r w:rsidR="00D70C7B" w:rsidRPr="00D70C7B">
        <w:rPr>
          <w:rFonts w:ascii="Calibri" w:hAnsi="Calibri" w:cs="Arial"/>
          <w:szCs w:val="22"/>
        </w:rPr>
        <w:t>č.</w:t>
      </w:r>
      <w:r w:rsidR="008E7F98">
        <w:rPr>
          <w:rFonts w:ascii="Calibri" w:hAnsi="Calibri" w:cs="Arial"/>
          <w:szCs w:val="22"/>
        </w:rPr>
        <w:t xml:space="preserve"> </w:t>
      </w:r>
      <w:r w:rsidR="00D70C7B" w:rsidRPr="00D70C7B">
        <w:rPr>
          <w:rFonts w:ascii="Calibri" w:hAnsi="Calibri" w:cs="Arial"/>
          <w:szCs w:val="22"/>
        </w:rPr>
        <w:t>1  až</w:t>
      </w:r>
      <w:proofErr w:type="gramEnd"/>
      <w:r w:rsidR="00D70C7B" w:rsidRPr="00D70C7B">
        <w:rPr>
          <w:rFonts w:ascii="Calibri" w:hAnsi="Calibri" w:cs="Arial"/>
          <w:szCs w:val="22"/>
        </w:rPr>
        <w:t xml:space="preserve"> č.</w:t>
      </w:r>
      <w:r w:rsidR="008E7F98">
        <w:rPr>
          <w:rFonts w:ascii="Calibri" w:hAnsi="Calibri" w:cs="Arial"/>
          <w:szCs w:val="22"/>
        </w:rPr>
        <w:t xml:space="preserve"> </w:t>
      </w:r>
      <w:r w:rsidR="00D70C7B" w:rsidRPr="00D70C7B">
        <w:rPr>
          <w:rFonts w:ascii="Calibri" w:hAnsi="Calibri" w:cs="Arial"/>
          <w:szCs w:val="22"/>
        </w:rPr>
        <w:t>3.</w:t>
      </w:r>
    </w:p>
    <w:p w:rsidR="005D1094" w:rsidRDefault="005D1094" w:rsidP="00DB7CD3">
      <w:pPr>
        <w:ind w:left="567" w:hanging="567"/>
        <w:rPr>
          <w:rFonts w:ascii="Calibri" w:hAnsi="Calibri" w:cs="Arial"/>
          <w:szCs w:val="22"/>
        </w:rPr>
      </w:pPr>
    </w:p>
    <w:p w:rsidR="0065485C" w:rsidRDefault="00B71501" w:rsidP="00092AF7">
      <w:pPr>
        <w:ind w:left="567" w:hanging="567"/>
        <w:rPr>
          <w:rFonts w:ascii="Calibri" w:hAnsi="Calibri" w:cs="Arial"/>
          <w:szCs w:val="22"/>
        </w:rPr>
      </w:pPr>
      <w:r>
        <w:rPr>
          <w:rFonts w:ascii="Calibri" w:hAnsi="Calibri" w:cs="Arial"/>
          <w:szCs w:val="22"/>
        </w:rPr>
        <w:t>2.</w:t>
      </w:r>
      <w:r w:rsidR="00667822">
        <w:rPr>
          <w:rFonts w:ascii="Calibri" w:hAnsi="Calibri" w:cs="Arial"/>
          <w:szCs w:val="22"/>
        </w:rPr>
        <w:t>2</w:t>
      </w:r>
      <w:r w:rsidR="00E2327F">
        <w:rPr>
          <w:rFonts w:ascii="Calibri" w:hAnsi="Calibri" w:cs="Arial"/>
          <w:szCs w:val="22"/>
        </w:rPr>
        <w:tab/>
      </w:r>
      <w:r w:rsidR="00092AF7" w:rsidRPr="00092AF7">
        <w:rPr>
          <w:rFonts w:ascii="Calibri" w:hAnsi="Calibri" w:cs="Arial"/>
          <w:szCs w:val="22"/>
        </w:rPr>
        <w:t>Požadovaná specifikace oken: barva bílá,</w:t>
      </w:r>
      <w:r w:rsidR="00AC3303">
        <w:rPr>
          <w:rFonts w:ascii="Calibri" w:hAnsi="Calibri" w:cs="Arial"/>
          <w:szCs w:val="22"/>
        </w:rPr>
        <w:t xml:space="preserve"> u sklepních oken hnědá, dekor </w:t>
      </w:r>
      <w:proofErr w:type="gramStart"/>
      <w:r w:rsidR="00AC3303">
        <w:rPr>
          <w:rFonts w:ascii="Calibri" w:hAnsi="Calibri" w:cs="Arial"/>
          <w:szCs w:val="22"/>
        </w:rPr>
        <w:t>dřevo,</w:t>
      </w:r>
      <w:r w:rsidR="00092AF7" w:rsidRPr="00092AF7">
        <w:rPr>
          <w:rFonts w:ascii="Calibri" w:hAnsi="Calibri" w:cs="Arial"/>
          <w:szCs w:val="22"/>
        </w:rPr>
        <w:t xml:space="preserve"> </w:t>
      </w:r>
      <w:r w:rsidR="00AC3303">
        <w:rPr>
          <w:rFonts w:ascii="Calibri" w:hAnsi="Calibri" w:cs="Arial"/>
          <w:szCs w:val="22"/>
        </w:rPr>
        <w:t>5</w:t>
      </w:r>
      <w:r w:rsidR="00092AF7" w:rsidRPr="00092AF7">
        <w:rPr>
          <w:rFonts w:ascii="Calibri" w:hAnsi="Calibri" w:cs="Arial"/>
          <w:szCs w:val="22"/>
        </w:rPr>
        <w:t>-ti</w:t>
      </w:r>
      <w:proofErr w:type="gramEnd"/>
      <w:r w:rsidR="00092AF7" w:rsidRPr="00092AF7">
        <w:rPr>
          <w:rFonts w:ascii="Calibri" w:hAnsi="Calibri" w:cs="Arial"/>
          <w:szCs w:val="22"/>
        </w:rPr>
        <w:t xml:space="preserve"> komorový systém s dorazovým (2)těsněním, stavební hl.</w:t>
      </w:r>
      <w:r w:rsidR="00667822">
        <w:rPr>
          <w:rFonts w:ascii="Calibri" w:hAnsi="Calibri" w:cs="Arial"/>
          <w:szCs w:val="22"/>
        </w:rPr>
        <w:t xml:space="preserve"> </w:t>
      </w:r>
      <w:r w:rsidR="00092AF7" w:rsidRPr="00092AF7">
        <w:rPr>
          <w:rFonts w:ascii="Calibri" w:hAnsi="Calibri" w:cs="Arial"/>
          <w:szCs w:val="22"/>
        </w:rPr>
        <w:t>min. 70 mm, izolační dvojsklo</w:t>
      </w:r>
      <w:r w:rsidR="00AC3303">
        <w:rPr>
          <w:rFonts w:ascii="Calibri" w:hAnsi="Calibri" w:cs="Arial"/>
          <w:szCs w:val="22"/>
        </w:rPr>
        <w:t xml:space="preserve"> (</w:t>
      </w:r>
      <w:r w:rsidR="00092AF7" w:rsidRPr="00092AF7">
        <w:rPr>
          <w:rFonts w:ascii="Calibri" w:hAnsi="Calibri" w:cs="Arial"/>
          <w:szCs w:val="22"/>
        </w:rPr>
        <w:t>minimální hodnota součinitele prostupu tepla celého okna je U=1,2(W/m2.K), celoobvodové kování, klika standard</w:t>
      </w:r>
      <w:r w:rsidR="00092AF7">
        <w:rPr>
          <w:rFonts w:ascii="Calibri" w:hAnsi="Calibri" w:cs="Arial"/>
          <w:szCs w:val="22"/>
        </w:rPr>
        <w:t>.</w:t>
      </w:r>
    </w:p>
    <w:p w:rsidR="00AC3303" w:rsidRDefault="00AC3303" w:rsidP="00092AF7">
      <w:pPr>
        <w:ind w:left="567" w:hanging="567"/>
        <w:rPr>
          <w:rFonts w:ascii="Calibri" w:hAnsi="Calibri" w:cs="Arial"/>
          <w:szCs w:val="22"/>
        </w:rPr>
      </w:pPr>
      <w:r>
        <w:rPr>
          <w:rFonts w:ascii="Calibri" w:hAnsi="Calibri" w:cs="Arial"/>
          <w:szCs w:val="22"/>
        </w:rPr>
        <w:t xml:space="preserve">           Požadovaná specifikace vchodových dveří: barva hnědá, dekor dřeva, </w:t>
      </w:r>
      <w:r w:rsidR="004F32C3">
        <w:rPr>
          <w:rFonts w:ascii="Calibri" w:hAnsi="Calibri" w:cs="Arial"/>
          <w:szCs w:val="22"/>
        </w:rPr>
        <w:t xml:space="preserve">stavební hloubka min. 70 min., bezpečnostní dvojsklo, </w:t>
      </w:r>
      <w:proofErr w:type="spellStart"/>
      <w:r w:rsidR="004F32C3">
        <w:rPr>
          <w:rFonts w:ascii="Calibri" w:hAnsi="Calibri" w:cs="Arial"/>
          <w:szCs w:val="22"/>
        </w:rPr>
        <w:t>nízkoprofilový</w:t>
      </w:r>
      <w:proofErr w:type="spellEnd"/>
      <w:r w:rsidR="004F32C3">
        <w:rPr>
          <w:rFonts w:ascii="Calibri" w:hAnsi="Calibri" w:cs="Arial"/>
          <w:szCs w:val="22"/>
        </w:rPr>
        <w:t xml:space="preserve"> práh, bezpečnostní kování, klika-klika/koule,</w:t>
      </w:r>
      <w:r w:rsidR="005F13D0">
        <w:rPr>
          <w:rFonts w:ascii="Calibri" w:hAnsi="Calibri" w:cs="Arial"/>
          <w:szCs w:val="22"/>
        </w:rPr>
        <w:t xml:space="preserve"> </w:t>
      </w:r>
      <w:proofErr w:type="spellStart"/>
      <w:proofErr w:type="gramStart"/>
      <w:r w:rsidR="004F32C3">
        <w:rPr>
          <w:rFonts w:ascii="Calibri" w:hAnsi="Calibri" w:cs="Arial"/>
          <w:szCs w:val="22"/>
        </w:rPr>
        <w:t>bezp</w:t>
      </w:r>
      <w:proofErr w:type="gramEnd"/>
      <w:r w:rsidR="004F32C3">
        <w:rPr>
          <w:rFonts w:ascii="Calibri" w:hAnsi="Calibri" w:cs="Arial"/>
          <w:szCs w:val="22"/>
        </w:rPr>
        <w:t>.</w:t>
      </w:r>
      <w:proofErr w:type="gramStart"/>
      <w:r w:rsidR="004F32C3">
        <w:rPr>
          <w:rFonts w:ascii="Calibri" w:hAnsi="Calibri" w:cs="Arial"/>
          <w:szCs w:val="22"/>
        </w:rPr>
        <w:t>zámek</w:t>
      </w:r>
      <w:proofErr w:type="spellEnd"/>
      <w:proofErr w:type="gramEnd"/>
      <w:r w:rsidR="004F32C3">
        <w:rPr>
          <w:rFonts w:ascii="Calibri" w:hAnsi="Calibri" w:cs="Arial"/>
          <w:szCs w:val="22"/>
        </w:rPr>
        <w:t xml:space="preserve">, </w:t>
      </w:r>
      <w:proofErr w:type="spellStart"/>
      <w:r w:rsidR="004F32C3">
        <w:rPr>
          <w:rFonts w:ascii="Calibri" w:hAnsi="Calibri" w:cs="Arial"/>
          <w:szCs w:val="22"/>
        </w:rPr>
        <w:t>samozavírač</w:t>
      </w:r>
      <w:proofErr w:type="spellEnd"/>
      <w:r w:rsidR="004F32C3">
        <w:rPr>
          <w:rFonts w:ascii="Calibri" w:hAnsi="Calibri" w:cs="Arial"/>
          <w:szCs w:val="22"/>
        </w:rPr>
        <w:t>, (</w:t>
      </w:r>
      <w:r w:rsidR="004F32C3" w:rsidRPr="00092AF7">
        <w:rPr>
          <w:rFonts w:ascii="Calibri" w:hAnsi="Calibri" w:cs="Arial"/>
          <w:szCs w:val="22"/>
        </w:rPr>
        <w:t xml:space="preserve">minimální hodnota součinitele prostupu tepla </w:t>
      </w:r>
      <w:r w:rsidR="004F32C3">
        <w:rPr>
          <w:rFonts w:ascii="Calibri" w:hAnsi="Calibri" w:cs="Arial"/>
          <w:szCs w:val="22"/>
        </w:rPr>
        <w:t>dveří</w:t>
      </w:r>
      <w:r w:rsidR="004F32C3" w:rsidRPr="00092AF7">
        <w:rPr>
          <w:rFonts w:ascii="Calibri" w:hAnsi="Calibri" w:cs="Arial"/>
          <w:szCs w:val="22"/>
        </w:rPr>
        <w:t xml:space="preserve"> je U=1,2(W/m2.K)</w:t>
      </w:r>
      <w:r w:rsidR="005F13D0">
        <w:rPr>
          <w:rFonts w:ascii="Calibri" w:hAnsi="Calibri" w:cs="Arial"/>
          <w:szCs w:val="22"/>
        </w:rPr>
        <w:t>.</w:t>
      </w:r>
      <w:r w:rsidR="006C6D5B">
        <w:rPr>
          <w:rFonts w:ascii="Calibri" w:hAnsi="Calibri" w:cs="Arial"/>
          <w:szCs w:val="22"/>
        </w:rPr>
        <w:t xml:space="preserve"> </w:t>
      </w:r>
      <w:r w:rsidR="00AF1C7D">
        <w:rPr>
          <w:rFonts w:ascii="Calibri" w:hAnsi="Calibri" w:cs="Arial"/>
          <w:szCs w:val="22"/>
        </w:rPr>
        <w:t xml:space="preserve">Okenní mříže u sklepních oken budou vyrobeny z hliníku s povrchovou úpravou </w:t>
      </w:r>
      <w:proofErr w:type="spellStart"/>
      <w:r w:rsidR="00AF1C7D">
        <w:rPr>
          <w:rFonts w:ascii="Calibri" w:hAnsi="Calibri" w:cs="Arial"/>
          <w:szCs w:val="22"/>
        </w:rPr>
        <w:t>komaxit</w:t>
      </w:r>
      <w:proofErr w:type="spellEnd"/>
      <w:r w:rsidR="00AF1C7D">
        <w:rPr>
          <w:rFonts w:ascii="Calibri" w:hAnsi="Calibri" w:cs="Arial"/>
          <w:szCs w:val="22"/>
        </w:rPr>
        <w:t xml:space="preserve"> v barvě hnědá dle vzorníku R</w:t>
      </w:r>
      <w:r w:rsidR="006C6D5B">
        <w:rPr>
          <w:rFonts w:ascii="Calibri" w:hAnsi="Calibri" w:cs="Arial"/>
          <w:szCs w:val="22"/>
        </w:rPr>
        <w:t>AL</w:t>
      </w:r>
      <w:r w:rsidR="00AF1C7D">
        <w:rPr>
          <w:rFonts w:ascii="Calibri" w:hAnsi="Calibri" w:cs="Arial"/>
          <w:szCs w:val="22"/>
        </w:rPr>
        <w:t>.</w:t>
      </w:r>
      <w:r w:rsidR="004F32C3">
        <w:rPr>
          <w:rFonts w:ascii="Calibri" w:hAnsi="Calibri" w:cs="Arial"/>
          <w:szCs w:val="22"/>
        </w:rPr>
        <w:t xml:space="preserve"> </w:t>
      </w:r>
      <w:r>
        <w:rPr>
          <w:rFonts w:ascii="Calibri" w:hAnsi="Calibri" w:cs="Arial"/>
          <w:szCs w:val="22"/>
        </w:rPr>
        <w:t xml:space="preserve"> </w:t>
      </w:r>
    </w:p>
    <w:p w:rsidR="005D1094" w:rsidRDefault="005D1094" w:rsidP="00092AF7">
      <w:pPr>
        <w:ind w:left="567" w:hanging="567"/>
        <w:rPr>
          <w:rFonts w:ascii="Calibri" w:hAnsi="Calibri" w:cs="Arial"/>
          <w:szCs w:val="22"/>
        </w:rPr>
      </w:pPr>
    </w:p>
    <w:p w:rsidR="006C6D5B" w:rsidRDefault="00092AF7" w:rsidP="00092AF7">
      <w:pPr>
        <w:widowControl w:val="0"/>
        <w:suppressAutoHyphens/>
        <w:overflowPunct w:val="0"/>
        <w:autoSpaceDE w:val="0"/>
        <w:ind w:left="0" w:firstLine="0"/>
        <w:textAlignment w:val="baseline"/>
        <w:rPr>
          <w:rFonts w:ascii="Calibri" w:hAnsi="Calibri" w:cs="Arial"/>
          <w:szCs w:val="22"/>
        </w:rPr>
      </w:pPr>
      <w:proofErr w:type="gramStart"/>
      <w:r w:rsidRPr="00092AF7">
        <w:rPr>
          <w:rFonts w:ascii="Calibri" w:hAnsi="Calibri" w:cs="Arial"/>
          <w:szCs w:val="22"/>
        </w:rPr>
        <w:t>2.</w:t>
      </w:r>
      <w:r w:rsidR="00667822">
        <w:rPr>
          <w:rFonts w:ascii="Calibri" w:hAnsi="Calibri" w:cs="Arial"/>
          <w:szCs w:val="22"/>
        </w:rPr>
        <w:t>3</w:t>
      </w:r>
      <w:r w:rsidR="006967C4">
        <w:rPr>
          <w:rFonts w:ascii="Calibri" w:hAnsi="Calibri" w:cs="Arial"/>
          <w:szCs w:val="22"/>
        </w:rPr>
        <w:t xml:space="preserve">      </w:t>
      </w:r>
      <w:r w:rsidRPr="00092AF7">
        <w:rPr>
          <w:rFonts w:ascii="Calibri" w:hAnsi="Calibri" w:cs="Arial"/>
          <w:szCs w:val="22"/>
        </w:rPr>
        <w:t>Minimální</w:t>
      </w:r>
      <w:proofErr w:type="gramEnd"/>
      <w:r w:rsidRPr="00092AF7">
        <w:rPr>
          <w:rFonts w:ascii="Calibri" w:hAnsi="Calibri" w:cs="Arial"/>
          <w:szCs w:val="22"/>
        </w:rPr>
        <w:t xml:space="preserve"> požadavky na montáž oken</w:t>
      </w:r>
      <w:r w:rsidR="00AF1C7D">
        <w:rPr>
          <w:rFonts w:ascii="Calibri" w:hAnsi="Calibri" w:cs="Arial"/>
          <w:szCs w:val="22"/>
        </w:rPr>
        <w:t>,</w:t>
      </w:r>
      <w:r w:rsidRPr="00092AF7">
        <w:rPr>
          <w:rFonts w:ascii="Calibri" w:hAnsi="Calibri" w:cs="Arial"/>
          <w:szCs w:val="22"/>
        </w:rPr>
        <w:t xml:space="preserve"> parapetů</w:t>
      </w:r>
      <w:r w:rsidR="00AF1C7D">
        <w:rPr>
          <w:rFonts w:ascii="Calibri" w:hAnsi="Calibri" w:cs="Arial"/>
          <w:szCs w:val="22"/>
        </w:rPr>
        <w:t xml:space="preserve"> a mříží</w:t>
      </w:r>
      <w:r w:rsidRPr="00092AF7">
        <w:rPr>
          <w:rFonts w:ascii="Calibri" w:hAnsi="Calibri" w:cs="Arial"/>
          <w:szCs w:val="22"/>
        </w:rPr>
        <w:t xml:space="preserve">: montáž oken bude provedena dle ČSN normy </w:t>
      </w:r>
    </w:p>
    <w:p w:rsidR="00092AF7" w:rsidRPr="00092AF7" w:rsidRDefault="006C6D5B" w:rsidP="00092AF7">
      <w:pPr>
        <w:widowControl w:val="0"/>
        <w:suppressAutoHyphens/>
        <w:overflowPunct w:val="0"/>
        <w:autoSpaceDE w:val="0"/>
        <w:ind w:left="0" w:firstLine="0"/>
        <w:textAlignment w:val="baseline"/>
        <w:rPr>
          <w:rFonts w:ascii="Calibri" w:hAnsi="Calibri" w:cs="Arial"/>
          <w:szCs w:val="22"/>
        </w:rPr>
      </w:pPr>
      <w:r>
        <w:rPr>
          <w:rFonts w:ascii="Calibri" w:hAnsi="Calibri" w:cs="Arial"/>
          <w:szCs w:val="22"/>
        </w:rPr>
        <w:t xml:space="preserve">           </w:t>
      </w:r>
      <w:r w:rsidR="00092AF7" w:rsidRPr="00092AF7">
        <w:rPr>
          <w:rFonts w:ascii="Calibri" w:hAnsi="Calibri" w:cs="Arial"/>
          <w:szCs w:val="22"/>
        </w:rPr>
        <w:t>číslo</w:t>
      </w:r>
      <w:r w:rsidR="00667822">
        <w:rPr>
          <w:rFonts w:ascii="Calibri" w:hAnsi="Calibri" w:cs="Arial"/>
          <w:szCs w:val="22"/>
        </w:rPr>
        <w:t xml:space="preserve"> </w:t>
      </w:r>
      <w:r w:rsidR="00092AF7" w:rsidRPr="00092AF7">
        <w:rPr>
          <w:rFonts w:ascii="Calibri" w:hAnsi="Calibri" w:cs="Arial"/>
          <w:szCs w:val="22"/>
        </w:rPr>
        <w:t xml:space="preserve">746077, včetně oboustranné parotěsné a </w:t>
      </w:r>
      <w:proofErr w:type="spellStart"/>
      <w:r w:rsidR="00092AF7" w:rsidRPr="00092AF7">
        <w:rPr>
          <w:rFonts w:ascii="Calibri" w:hAnsi="Calibri" w:cs="Arial"/>
          <w:szCs w:val="22"/>
        </w:rPr>
        <w:t>paropropustné</w:t>
      </w:r>
      <w:proofErr w:type="spellEnd"/>
      <w:r w:rsidR="00092AF7" w:rsidRPr="00092AF7">
        <w:rPr>
          <w:rFonts w:ascii="Calibri" w:hAnsi="Calibri" w:cs="Arial"/>
          <w:szCs w:val="22"/>
        </w:rPr>
        <w:t xml:space="preserve"> pásky, APU lišt vnitřních i vnějších,</w:t>
      </w:r>
    </w:p>
    <w:p w:rsidR="004F32C3" w:rsidRPr="004F32C3" w:rsidRDefault="00092AF7" w:rsidP="004F32C3">
      <w:pPr>
        <w:widowControl w:val="0"/>
        <w:suppressAutoHyphens/>
        <w:overflowPunct w:val="0"/>
        <w:autoSpaceDE w:val="0"/>
        <w:ind w:left="0" w:firstLine="0"/>
        <w:textAlignment w:val="baseline"/>
        <w:rPr>
          <w:rFonts w:ascii="Calibri" w:hAnsi="Calibri" w:cs="Arial"/>
          <w:szCs w:val="22"/>
        </w:rPr>
      </w:pPr>
      <w:r w:rsidRPr="00092AF7">
        <w:rPr>
          <w:rFonts w:ascii="Calibri" w:hAnsi="Calibri" w:cs="Arial"/>
          <w:szCs w:val="22"/>
        </w:rPr>
        <w:t xml:space="preserve">      </w:t>
      </w:r>
      <w:r w:rsidR="006967C4">
        <w:rPr>
          <w:rFonts w:ascii="Calibri" w:hAnsi="Calibri" w:cs="Arial"/>
          <w:szCs w:val="22"/>
        </w:rPr>
        <w:t xml:space="preserve"> </w:t>
      </w:r>
      <w:r w:rsidRPr="00092AF7">
        <w:rPr>
          <w:rFonts w:ascii="Calibri" w:hAnsi="Calibri" w:cs="Arial"/>
          <w:szCs w:val="22"/>
        </w:rPr>
        <w:t xml:space="preserve">    </w:t>
      </w:r>
      <w:r w:rsidR="004F32C3" w:rsidRPr="004F32C3">
        <w:rPr>
          <w:rFonts w:ascii="Calibri" w:hAnsi="Calibri" w:cs="Arial"/>
          <w:szCs w:val="22"/>
        </w:rPr>
        <w:t>oboustranného zednického zapravení ostění a špalet a 1 x výmalby vnitřních špalet a 2x výmalby</w:t>
      </w:r>
    </w:p>
    <w:p w:rsidR="00AF1C7D" w:rsidRDefault="004F32C3" w:rsidP="004F32C3">
      <w:pPr>
        <w:widowControl w:val="0"/>
        <w:suppressAutoHyphens/>
        <w:overflowPunct w:val="0"/>
        <w:autoSpaceDE w:val="0"/>
        <w:ind w:left="0" w:firstLine="0"/>
        <w:textAlignment w:val="baseline"/>
        <w:rPr>
          <w:rFonts w:ascii="Calibri" w:hAnsi="Calibri" w:cs="Arial"/>
          <w:szCs w:val="22"/>
        </w:rPr>
      </w:pPr>
      <w:r w:rsidRPr="004F32C3">
        <w:rPr>
          <w:rFonts w:ascii="Calibri" w:hAnsi="Calibri" w:cs="Arial"/>
          <w:szCs w:val="22"/>
        </w:rPr>
        <w:t xml:space="preserve">      </w:t>
      </w:r>
      <w:r>
        <w:rPr>
          <w:rFonts w:ascii="Calibri" w:hAnsi="Calibri" w:cs="Arial"/>
          <w:szCs w:val="22"/>
        </w:rPr>
        <w:t xml:space="preserve">     </w:t>
      </w:r>
      <w:r w:rsidRPr="004F32C3">
        <w:rPr>
          <w:rFonts w:ascii="Calibri" w:hAnsi="Calibri" w:cs="Arial"/>
          <w:szCs w:val="22"/>
        </w:rPr>
        <w:t>vnějšího ostění fasádní bílou barvou, vnitřní</w:t>
      </w:r>
      <w:r w:rsidR="00AF1C7D">
        <w:rPr>
          <w:rFonts w:ascii="Calibri" w:hAnsi="Calibri" w:cs="Arial"/>
          <w:szCs w:val="22"/>
        </w:rPr>
        <w:t xml:space="preserve"> a</w:t>
      </w:r>
      <w:r w:rsidRPr="004F32C3">
        <w:rPr>
          <w:rFonts w:ascii="Calibri" w:hAnsi="Calibri" w:cs="Arial"/>
          <w:szCs w:val="22"/>
        </w:rPr>
        <w:t xml:space="preserve"> vnější parapety </w:t>
      </w:r>
      <w:r w:rsidR="00AF1C7D">
        <w:rPr>
          <w:rFonts w:ascii="Calibri" w:hAnsi="Calibri" w:cs="Arial"/>
          <w:szCs w:val="22"/>
        </w:rPr>
        <w:t xml:space="preserve">a okenní mříže </w:t>
      </w:r>
      <w:r w:rsidRPr="004F32C3">
        <w:rPr>
          <w:rFonts w:ascii="Calibri" w:hAnsi="Calibri" w:cs="Arial"/>
          <w:szCs w:val="22"/>
        </w:rPr>
        <w:t xml:space="preserve">budou namontovány </w:t>
      </w:r>
      <w:proofErr w:type="gramStart"/>
      <w:r w:rsidRPr="004F32C3">
        <w:rPr>
          <w:rFonts w:ascii="Calibri" w:hAnsi="Calibri" w:cs="Arial"/>
          <w:szCs w:val="22"/>
        </w:rPr>
        <w:t>dle</w:t>
      </w:r>
      <w:proofErr w:type="gramEnd"/>
    </w:p>
    <w:p w:rsidR="00092AF7" w:rsidRDefault="00AF1C7D" w:rsidP="004F32C3">
      <w:pPr>
        <w:widowControl w:val="0"/>
        <w:suppressAutoHyphens/>
        <w:overflowPunct w:val="0"/>
        <w:autoSpaceDE w:val="0"/>
        <w:ind w:left="0" w:firstLine="0"/>
        <w:textAlignment w:val="baseline"/>
        <w:rPr>
          <w:rFonts w:ascii="Calibri" w:hAnsi="Calibri" w:cs="Arial"/>
          <w:szCs w:val="22"/>
        </w:rPr>
      </w:pPr>
      <w:r>
        <w:rPr>
          <w:rFonts w:ascii="Calibri" w:hAnsi="Calibri" w:cs="Arial"/>
          <w:szCs w:val="22"/>
        </w:rPr>
        <w:t xml:space="preserve">          </w:t>
      </w:r>
      <w:r w:rsidR="004F32C3" w:rsidRPr="004F32C3">
        <w:rPr>
          <w:rFonts w:ascii="Calibri" w:hAnsi="Calibri" w:cs="Arial"/>
          <w:szCs w:val="22"/>
        </w:rPr>
        <w:t xml:space="preserve"> platných</w:t>
      </w:r>
      <w:r w:rsidR="004F32C3">
        <w:rPr>
          <w:rFonts w:ascii="Calibri" w:hAnsi="Calibri" w:cs="Arial"/>
          <w:szCs w:val="22"/>
        </w:rPr>
        <w:t xml:space="preserve"> </w:t>
      </w:r>
      <w:r w:rsidR="004F32C3" w:rsidRPr="004F32C3">
        <w:rPr>
          <w:rFonts w:ascii="Calibri" w:hAnsi="Calibri" w:cs="Arial"/>
          <w:szCs w:val="22"/>
        </w:rPr>
        <w:t>norem ČSN</w:t>
      </w:r>
      <w:r w:rsidR="00092AF7" w:rsidRPr="00092AF7">
        <w:rPr>
          <w:rFonts w:ascii="Calibri" w:hAnsi="Calibri" w:cs="Arial"/>
          <w:szCs w:val="22"/>
        </w:rPr>
        <w:t xml:space="preserve">.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w:t>
      </w:r>
      <w:r w:rsidR="008E7F98">
        <w:rPr>
          <w:rFonts w:ascii="Calibri" w:hAnsi="Calibri"/>
          <w:szCs w:val="22"/>
        </w:rPr>
        <w:t>4</w:t>
      </w:r>
      <w:r w:rsidRPr="00DB7CD3">
        <w:rPr>
          <w:rFonts w:ascii="Calibri" w:hAnsi="Calibri"/>
          <w:szCs w:val="22"/>
        </w:rPr>
        <w:t xml:space="preserve">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8E7F98">
        <w:rPr>
          <w:rFonts w:ascii="Calibri" w:hAnsi="Calibri"/>
          <w:szCs w:val="22"/>
        </w:rPr>
        <w:t>12</w:t>
      </w:r>
      <w:r w:rsidR="00A131CA">
        <w:rPr>
          <w:rFonts w:ascii="Calibri" w:hAnsi="Calibri"/>
          <w:szCs w:val="22"/>
        </w:rPr>
        <w:t xml:space="preserve">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092AF7" w:rsidRDefault="00D378F8" w:rsidP="00A10DE4">
      <w:pPr>
        <w:pStyle w:val="Normln1"/>
        <w:tabs>
          <w:tab w:val="left" w:pos="1526"/>
        </w:tabs>
        <w:ind w:left="567" w:hanging="567"/>
        <w:jc w:val="both"/>
        <w:rPr>
          <w:rFonts w:ascii="Calibri" w:hAnsi="Calibri"/>
        </w:rPr>
      </w:pPr>
      <w:r w:rsidRPr="00DB7CD3">
        <w:rPr>
          <w:rFonts w:ascii="Calibri" w:hAnsi="Calibri"/>
        </w:rPr>
        <w:t>2.</w:t>
      </w:r>
      <w:r w:rsidR="008E7F98">
        <w:rPr>
          <w:rFonts w:ascii="Calibri" w:hAnsi="Calibri"/>
        </w:rPr>
        <w:t>5</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dle</w:t>
      </w:r>
      <w:r w:rsidR="007F4794">
        <w:rPr>
          <w:rFonts w:ascii="Calibri" w:hAnsi="Calibri"/>
        </w:rPr>
        <w:t xml:space="preserve"> </w:t>
      </w:r>
      <w:r w:rsidR="00B71501">
        <w:rPr>
          <w:rFonts w:ascii="Calibri" w:hAnsi="Calibri"/>
        </w:rPr>
        <w:t xml:space="preserve">specifikace  - </w:t>
      </w:r>
      <w:r w:rsidR="008E7F98">
        <w:rPr>
          <w:rFonts w:ascii="Calibri" w:hAnsi="Calibri"/>
        </w:rPr>
        <w:t>soupisů požadovaných prací</w:t>
      </w:r>
      <w:r w:rsidR="006967C4">
        <w:rPr>
          <w:rFonts w:ascii="Calibri" w:hAnsi="Calibri"/>
        </w:rPr>
        <w:t>,</w:t>
      </w:r>
      <w:r w:rsidR="00092AF7">
        <w:rPr>
          <w:rFonts w:ascii="Calibri" w:hAnsi="Calibri"/>
        </w:rPr>
        <w:t xml:space="preserve">  dle bodu 2.1.</w:t>
      </w:r>
      <w:r w:rsidR="006575DC">
        <w:rPr>
          <w:rFonts w:ascii="Calibri" w:hAnsi="Calibri"/>
        </w:rPr>
        <w:t xml:space="preserve"> a dle bodu 2.2 a 2.3</w:t>
      </w:r>
      <w:r w:rsidR="00B71501">
        <w:rPr>
          <w:rFonts w:ascii="Calibri" w:hAnsi="Calibri"/>
        </w:rPr>
        <w:t>.</w:t>
      </w:r>
    </w:p>
    <w:p w:rsidR="00092AF7" w:rsidRDefault="00092AF7" w:rsidP="00A10DE4">
      <w:pPr>
        <w:pStyle w:val="Normln1"/>
        <w:tabs>
          <w:tab w:val="left" w:pos="1526"/>
        </w:tabs>
        <w:ind w:left="567" w:hanging="567"/>
        <w:jc w:val="both"/>
        <w:rPr>
          <w:rFonts w:ascii="Calibri" w:hAnsi="Calibri"/>
        </w:rPr>
      </w:pPr>
    </w:p>
    <w:p w:rsidR="00092AF7" w:rsidRPr="00092AF7" w:rsidRDefault="00092AF7" w:rsidP="00092AF7">
      <w:pPr>
        <w:pStyle w:val="Zkladntext2"/>
        <w:widowControl w:val="0"/>
        <w:suppressAutoHyphens/>
        <w:overflowPunct w:val="0"/>
        <w:autoSpaceDE w:val="0"/>
        <w:spacing w:after="0" w:line="240" w:lineRule="auto"/>
        <w:jc w:val="both"/>
        <w:textAlignment w:val="baseline"/>
        <w:rPr>
          <w:rFonts w:eastAsia="Times New Roman"/>
          <w:noProof/>
          <w:lang w:eastAsia="cs-CZ"/>
        </w:rPr>
      </w:pPr>
      <w:r w:rsidRPr="00092AF7">
        <w:rPr>
          <w:rFonts w:eastAsia="Times New Roman"/>
          <w:noProof/>
          <w:lang w:eastAsia="cs-CZ"/>
        </w:rPr>
        <w:t>2.</w:t>
      </w:r>
      <w:r w:rsidR="008E7F98">
        <w:rPr>
          <w:rFonts w:eastAsia="Times New Roman"/>
          <w:noProof/>
          <w:lang w:eastAsia="cs-CZ"/>
        </w:rPr>
        <w:t>6</w:t>
      </w:r>
      <w:r w:rsidRPr="00092AF7">
        <w:rPr>
          <w:rFonts w:eastAsia="Times New Roman"/>
          <w:noProof/>
          <w:lang w:eastAsia="cs-CZ"/>
        </w:rPr>
        <w:t xml:space="preserve"> </w:t>
      </w:r>
      <w:r>
        <w:rPr>
          <w:rFonts w:eastAsia="Times New Roman"/>
          <w:noProof/>
          <w:lang w:eastAsia="cs-CZ"/>
        </w:rPr>
        <w:t xml:space="preserve">    </w:t>
      </w:r>
      <w:r w:rsidR="00BB58E0">
        <w:rPr>
          <w:rFonts w:eastAsia="Times New Roman"/>
          <w:noProof/>
          <w:lang w:eastAsia="cs-CZ"/>
        </w:rPr>
        <w:t xml:space="preserve"> </w:t>
      </w:r>
      <w:r w:rsidRPr="00092AF7">
        <w:rPr>
          <w:rFonts w:eastAsia="Times New Roman"/>
          <w:noProof/>
          <w:lang w:eastAsia="cs-CZ"/>
        </w:rPr>
        <w:t>Před zahájením prací (výrobou oken) je nutné zaměřit stavební otvory a předložit objednateli výrobní</w:t>
      </w:r>
    </w:p>
    <w:p w:rsidR="006575DC" w:rsidRDefault="00092AF7" w:rsidP="00092AF7">
      <w:pPr>
        <w:widowControl w:val="0"/>
        <w:suppressAutoHyphens/>
        <w:overflowPunct w:val="0"/>
        <w:autoSpaceDE w:val="0"/>
        <w:ind w:left="0" w:firstLine="0"/>
        <w:textAlignment w:val="baseline"/>
        <w:rPr>
          <w:rFonts w:ascii="Calibri" w:hAnsi="Calibri"/>
          <w:noProof/>
          <w:szCs w:val="22"/>
        </w:rPr>
      </w:pPr>
      <w:r w:rsidRPr="00092AF7">
        <w:rPr>
          <w:rFonts w:ascii="Calibri" w:hAnsi="Calibri"/>
          <w:noProof/>
          <w:szCs w:val="22"/>
        </w:rPr>
        <w:t xml:space="preserve">     </w:t>
      </w:r>
      <w:r>
        <w:rPr>
          <w:rFonts w:ascii="Calibri" w:hAnsi="Calibri"/>
          <w:noProof/>
          <w:szCs w:val="22"/>
        </w:rPr>
        <w:t xml:space="preserve">     </w:t>
      </w:r>
      <w:r w:rsidR="00667822">
        <w:rPr>
          <w:rFonts w:ascii="Calibri" w:hAnsi="Calibri"/>
          <w:noProof/>
          <w:szCs w:val="22"/>
        </w:rPr>
        <w:t xml:space="preserve"> </w:t>
      </w:r>
      <w:r w:rsidRPr="00092AF7">
        <w:rPr>
          <w:rFonts w:ascii="Calibri" w:hAnsi="Calibri"/>
          <w:noProof/>
          <w:szCs w:val="22"/>
        </w:rPr>
        <w:t>dokumentaci, kterou následně objednatel písemně potvrdí zhotoviteli</w:t>
      </w:r>
      <w:r w:rsidR="006575DC">
        <w:rPr>
          <w:rFonts w:ascii="Calibri" w:hAnsi="Calibri"/>
          <w:noProof/>
          <w:szCs w:val="22"/>
        </w:rPr>
        <w:t xml:space="preserve"> nejpozději do 3 pracovních dnů</w:t>
      </w:r>
    </w:p>
    <w:p w:rsidR="00092AF7" w:rsidRDefault="006575DC" w:rsidP="00092AF7">
      <w:pPr>
        <w:widowControl w:val="0"/>
        <w:suppressAutoHyphens/>
        <w:overflowPunct w:val="0"/>
        <w:autoSpaceDE w:val="0"/>
        <w:ind w:left="0" w:firstLine="0"/>
        <w:textAlignment w:val="baseline"/>
        <w:rPr>
          <w:rFonts w:ascii="Calibri" w:hAnsi="Calibri"/>
          <w:noProof/>
          <w:szCs w:val="22"/>
        </w:rPr>
      </w:pPr>
      <w:r>
        <w:rPr>
          <w:rFonts w:ascii="Calibri" w:hAnsi="Calibri"/>
          <w:noProof/>
          <w:szCs w:val="22"/>
        </w:rPr>
        <w:t xml:space="preserve">           od zaslaní této dokumentace.</w:t>
      </w:r>
    </w:p>
    <w:p w:rsidR="006967C4" w:rsidRDefault="006967C4" w:rsidP="00092AF7">
      <w:pPr>
        <w:widowControl w:val="0"/>
        <w:suppressAutoHyphens/>
        <w:overflowPunct w:val="0"/>
        <w:autoSpaceDE w:val="0"/>
        <w:ind w:left="0" w:firstLine="0"/>
        <w:textAlignment w:val="baseline"/>
        <w:rPr>
          <w:rFonts w:ascii="Calibri" w:hAnsi="Calibri"/>
          <w:noProof/>
          <w:szCs w:val="22"/>
        </w:rPr>
      </w:pPr>
    </w:p>
    <w:p w:rsidR="006967C4" w:rsidRDefault="006967C4" w:rsidP="006967C4">
      <w:pPr>
        <w:widowControl w:val="0"/>
        <w:suppressAutoHyphens/>
        <w:overflowPunct w:val="0"/>
        <w:autoSpaceDE w:val="0"/>
        <w:ind w:left="0" w:firstLine="0"/>
        <w:textAlignment w:val="baseline"/>
        <w:rPr>
          <w:rFonts w:ascii="Calibri" w:hAnsi="Calibri"/>
          <w:noProof/>
          <w:szCs w:val="22"/>
        </w:rPr>
      </w:pPr>
      <w:r>
        <w:rPr>
          <w:rFonts w:ascii="Calibri" w:hAnsi="Calibri"/>
          <w:noProof/>
          <w:szCs w:val="22"/>
        </w:rPr>
        <w:t>2.</w:t>
      </w:r>
      <w:r w:rsidR="008E7F98">
        <w:rPr>
          <w:rFonts w:ascii="Calibri" w:hAnsi="Calibri"/>
          <w:noProof/>
          <w:szCs w:val="22"/>
        </w:rPr>
        <w:t>7</w:t>
      </w:r>
      <w:r>
        <w:rPr>
          <w:rFonts w:ascii="Calibri" w:hAnsi="Calibri"/>
          <w:noProof/>
          <w:szCs w:val="22"/>
        </w:rPr>
        <w:t xml:space="preserve">     </w:t>
      </w:r>
      <w:r w:rsidRPr="006967C4">
        <w:rPr>
          <w:rFonts w:ascii="Calibri" w:hAnsi="Calibri"/>
          <w:noProof/>
          <w:szCs w:val="22"/>
        </w:rPr>
        <w:t>Zhotovitel před zahájením výroby oken předloží objednateli základní vzorník fólií dekoru</w:t>
      </w:r>
    </w:p>
    <w:p w:rsidR="006967C4" w:rsidRDefault="006967C4" w:rsidP="006967C4">
      <w:pPr>
        <w:widowControl w:val="0"/>
        <w:suppressAutoHyphens/>
        <w:overflowPunct w:val="0"/>
        <w:autoSpaceDE w:val="0"/>
        <w:ind w:left="0" w:firstLine="0"/>
        <w:textAlignment w:val="baseline"/>
        <w:rPr>
          <w:rFonts w:ascii="Calibri" w:hAnsi="Calibri"/>
          <w:noProof/>
          <w:szCs w:val="22"/>
        </w:rPr>
      </w:pPr>
      <w:r>
        <w:rPr>
          <w:rFonts w:ascii="Calibri" w:hAnsi="Calibri"/>
          <w:noProof/>
          <w:szCs w:val="22"/>
        </w:rPr>
        <w:t xml:space="preserve">     </w:t>
      </w:r>
      <w:r w:rsidRPr="006967C4">
        <w:rPr>
          <w:rFonts w:ascii="Calibri" w:hAnsi="Calibri"/>
          <w:noProof/>
          <w:szCs w:val="22"/>
        </w:rPr>
        <w:t xml:space="preserve">      povrchové úpravy oken, následně bude ze strany objednatele odsouhlasen barevný odstín vstupních</w:t>
      </w:r>
    </w:p>
    <w:p w:rsidR="00092AF7" w:rsidRDefault="006967C4" w:rsidP="006967C4">
      <w:pPr>
        <w:widowControl w:val="0"/>
        <w:suppressAutoHyphens/>
        <w:overflowPunct w:val="0"/>
        <w:autoSpaceDE w:val="0"/>
        <w:ind w:left="0" w:firstLine="0"/>
        <w:textAlignment w:val="baseline"/>
        <w:rPr>
          <w:rFonts w:ascii="Calibri" w:hAnsi="Calibri"/>
          <w:noProof/>
          <w:szCs w:val="22"/>
        </w:rPr>
      </w:pPr>
      <w:r>
        <w:rPr>
          <w:rFonts w:ascii="Calibri" w:hAnsi="Calibri"/>
          <w:noProof/>
          <w:szCs w:val="22"/>
        </w:rPr>
        <w:t xml:space="preserve">  </w:t>
      </w:r>
      <w:r w:rsidRPr="006967C4">
        <w:rPr>
          <w:rFonts w:ascii="Calibri" w:hAnsi="Calibri"/>
          <w:noProof/>
          <w:szCs w:val="22"/>
        </w:rPr>
        <w:t xml:space="preserve">      </w:t>
      </w:r>
      <w:r>
        <w:rPr>
          <w:rFonts w:ascii="Calibri" w:hAnsi="Calibri"/>
          <w:noProof/>
          <w:szCs w:val="22"/>
        </w:rPr>
        <w:t xml:space="preserve">   </w:t>
      </w:r>
      <w:r w:rsidRPr="006967C4">
        <w:rPr>
          <w:rFonts w:ascii="Calibri" w:hAnsi="Calibri"/>
          <w:noProof/>
          <w:szCs w:val="22"/>
        </w:rPr>
        <w:t>dveří a sklepních oken.</w:t>
      </w:r>
    </w:p>
    <w:p w:rsidR="00245B8E" w:rsidRPr="00092AF7" w:rsidRDefault="00245B8E" w:rsidP="006967C4">
      <w:pPr>
        <w:widowControl w:val="0"/>
        <w:suppressAutoHyphens/>
        <w:overflowPunct w:val="0"/>
        <w:autoSpaceDE w:val="0"/>
        <w:ind w:left="0" w:firstLine="0"/>
        <w:textAlignment w:val="baseline"/>
        <w:rPr>
          <w:rFonts w:ascii="Calibri" w:hAnsi="Calibri"/>
          <w:noProof/>
          <w:szCs w:val="22"/>
        </w:rPr>
      </w:pPr>
    </w:p>
    <w:p w:rsidR="008E7F98" w:rsidRDefault="00092AF7" w:rsidP="005F13D0">
      <w:pPr>
        <w:widowControl w:val="0"/>
        <w:suppressAutoHyphens/>
        <w:overflowPunct w:val="0"/>
        <w:autoSpaceDE w:val="0"/>
        <w:ind w:left="0" w:firstLine="0"/>
        <w:textAlignment w:val="baseline"/>
        <w:rPr>
          <w:rFonts w:ascii="Calibri" w:hAnsi="Calibri"/>
          <w:noProof/>
          <w:szCs w:val="22"/>
        </w:rPr>
      </w:pPr>
      <w:r w:rsidRPr="00092AF7">
        <w:rPr>
          <w:rFonts w:ascii="Calibri" w:hAnsi="Calibri"/>
          <w:noProof/>
          <w:szCs w:val="22"/>
        </w:rPr>
        <w:t>2.</w:t>
      </w:r>
      <w:r w:rsidR="008E7F98">
        <w:rPr>
          <w:rFonts w:ascii="Calibri" w:hAnsi="Calibri"/>
          <w:noProof/>
          <w:szCs w:val="22"/>
        </w:rPr>
        <w:t>8</w:t>
      </w:r>
      <w:r w:rsidRPr="00092AF7">
        <w:rPr>
          <w:rFonts w:ascii="Calibri" w:hAnsi="Calibri"/>
          <w:noProof/>
          <w:szCs w:val="22"/>
        </w:rPr>
        <w:t xml:space="preserve"> </w:t>
      </w:r>
      <w:r>
        <w:rPr>
          <w:rFonts w:ascii="Calibri" w:hAnsi="Calibri"/>
          <w:noProof/>
          <w:szCs w:val="22"/>
        </w:rPr>
        <w:t xml:space="preserve">     </w:t>
      </w:r>
      <w:r w:rsidRPr="00092AF7">
        <w:rPr>
          <w:rFonts w:ascii="Calibri" w:hAnsi="Calibri"/>
          <w:noProof/>
          <w:szCs w:val="22"/>
        </w:rPr>
        <w:t xml:space="preserve">Zhotovitel před zahájením prací vypracuje harmonogram výměny oken, </w:t>
      </w:r>
      <w:r w:rsidR="005F13D0">
        <w:rPr>
          <w:rFonts w:ascii="Calibri" w:hAnsi="Calibri"/>
          <w:noProof/>
          <w:szCs w:val="22"/>
        </w:rPr>
        <w:t xml:space="preserve">jedná se </w:t>
      </w:r>
      <w:r w:rsidRPr="00092AF7">
        <w:rPr>
          <w:rFonts w:ascii="Calibri" w:hAnsi="Calibri"/>
          <w:noProof/>
          <w:szCs w:val="22"/>
        </w:rPr>
        <w:t xml:space="preserve">celkem o </w:t>
      </w:r>
      <w:r w:rsidR="006967C4">
        <w:rPr>
          <w:rFonts w:ascii="Calibri" w:hAnsi="Calibri"/>
          <w:noProof/>
          <w:szCs w:val="22"/>
        </w:rPr>
        <w:t>5</w:t>
      </w:r>
      <w:r w:rsidRPr="00092AF7">
        <w:rPr>
          <w:rFonts w:ascii="Calibri" w:hAnsi="Calibri"/>
          <w:noProof/>
          <w:szCs w:val="22"/>
        </w:rPr>
        <w:t xml:space="preserve"> bytů</w:t>
      </w:r>
    </w:p>
    <w:p w:rsidR="001A793B" w:rsidRDefault="008E7F98" w:rsidP="005F13D0">
      <w:pPr>
        <w:widowControl w:val="0"/>
        <w:suppressAutoHyphens/>
        <w:overflowPunct w:val="0"/>
        <w:autoSpaceDE w:val="0"/>
        <w:ind w:left="0" w:firstLine="0"/>
        <w:textAlignment w:val="baseline"/>
        <w:rPr>
          <w:rFonts w:ascii="Calibri" w:hAnsi="Calibri"/>
          <w:noProof/>
          <w:szCs w:val="22"/>
        </w:rPr>
      </w:pPr>
      <w:r>
        <w:rPr>
          <w:rFonts w:ascii="Calibri" w:hAnsi="Calibri"/>
          <w:noProof/>
          <w:szCs w:val="22"/>
        </w:rPr>
        <w:t xml:space="preserve">           </w:t>
      </w:r>
      <w:r w:rsidR="00245B8E">
        <w:rPr>
          <w:rFonts w:ascii="Calibri" w:hAnsi="Calibri"/>
          <w:noProof/>
          <w:szCs w:val="22"/>
        </w:rPr>
        <w:t xml:space="preserve"> </w:t>
      </w:r>
      <w:r>
        <w:rPr>
          <w:rFonts w:ascii="Calibri" w:hAnsi="Calibri"/>
          <w:noProof/>
          <w:szCs w:val="22"/>
        </w:rPr>
        <w:t>(</w:t>
      </w:r>
      <w:r w:rsidRPr="008E7F98">
        <w:rPr>
          <w:rFonts w:ascii="Calibri" w:hAnsi="Calibri"/>
          <w:noProof/>
          <w:szCs w:val="22"/>
        </w:rPr>
        <w:t>bytov</w:t>
      </w:r>
      <w:r>
        <w:rPr>
          <w:rFonts w:ascii="Calibri" w:hAnsi="Calibri"/>
          <w:noProof/>
          <w:szCs w:val="22"/>
        </w:rPr>
        <w:t>é</w:t>
      </w:r>
      <w:r w:rsidRPr="008E7F98">
        <w:rPr>
          <w:rFonts w:ascii="Calibri" w:hAnsi="Calibri"/>
          <w:noProof/>
          <w:szCs w:val="22"/>
        </w:rPr>
        <w:t xml:space="preserve"> jednotk</w:t>
      </w:r>
      <w:r>
        <w:rPr>
          <w:rFonts w:ascii="Calibri" w:hAnsi="Calibri"/>
          <w:noProof/>
          <w:szCs w:val="22"/>
        </w:rPr>
        <w:t>y</w:t>
      </w:r>
      <w:r w:rsidRPr="008E7F98">
        <w:rPr>
          <w:rFonts w:ascii="Calibri" w:hAnsi="Calibri"/>
          <w:noProof/>
          <w:szCs w:val="22"/>
        </w:rPr>
        <w:t xml:space="preserve"> č. 1035/2, 1035/3, 1035/4, 1035/5, 1035/6 a všech</w:t>
      </w:r>
      <w:r>
        <w:rPr>
          <w:rFonts w:ascii="Calibri" w:hAnsi="Calibri"/>
          <w:noProof/>
          <w:szCs w:val="22"/>
        </w:rPr>
        <w:t xml:space="preserve">na okna </w:t>
      </w:r>
      <w:r w:rsidR="001A793B" w:rsidRPr="008E7F98">
        <w:rPr>
          <w:rFonts w:ascii="Calibri" w:hAnsi="Calibri"/>
          <w:noProof/>
          <w:szCs w:val="22"/>
        </w:rPr>
        <w:t xml:space="preserve">ve společných částech </w:t>
      </w:r>
      <w:r>
        <w:rPr>
          <w:rFonts w:ascii="Calibri" w:hAnsi="Calibri"/>
          <w:noProof/>
          <w:szCs w:val="22"/>
        </w:rPr>
        <w:t>a</w:t>
      </w:r>
    </w:p>
    <w:p w:rsidR="001A793B" w:rsidRDefault="001A793B" w:rsidP="005F13D0">
      <w:pPr>
        <w:widowControl w:val="0"/>
        <w:suppressAutoHyphens/>
        <w:overflowPunct w:val="0"/>
        <w:autoSpaceDE w:val="0"/>
        <w:ind w:left="0" w:firstLine="0"/>
        <w:textAlignment w:val="baseline"/>
        <w:rPr>
          <w:rFonts w:ascii="Calibri" w:hAnsi="Calibri"/>
          <w:noProof/>
          <w:szCs w:val="22"/>
        </w:rPr>
      </w:pPr>
      <w:r>
        <w:rPr>
          <w:rFonts w:ascii="Calibri" w:hAnsi="Calibri"/>
          <w:noProof/>
          <w:szCs w:val="22"/>
        </w:rPr>
        <w:t xml:space="preserve">            </w:t>
      </w:r>
      <w:r w:rsidR="008E7F98">
        <w:rPr>
          <w:rFonts w:ascii="Calibri" w:hAnsi="Calibri"/>
          <w:noProof/>
          <w:szCs w:val="22"/>
        </w:rPr>
        <w:t xml:space="preserve">vstupní dvěře </w:t>
      </w:r>
      <w:r w:rsidR="008E7F98" w:rsidRPr="008E7F98">
        <w:rPr>
          <w:rFonts w:ascii="Calibri" w:hAnsi="Calibri"/>
          <w:noProof/>
          <w:szCs w:val="22"/>
        </w:rPr>
        <w:t>domu Macharova 1035/21</w:t>
      </w:r>
      <w:r w:rsidR="005F13D0">
        <w:rPr>
          <w:rFonts w:ascii="Calibri" w:hAnsi="Calibri"/>
          <w:noProof/>
          <w:szCs w:val="22"/>
        </w:rPr>
        <w:t>,</w:t>
      </w:r>
      <w:r w:rsidR="00245B8E">
        <w:rPr>
          <w:rFonts w:ascii="Calibri" w:hAnsi="Calibri"/>
          <w:noProof/>
          <w:szCs w:val="22"/>
        </w:rPr>
        <w:t xml:space="preserve"> </w:t>
      </w:r>
      <w:r w:rsidR="005F13D0" w:rsidRPr="005F13D0">
        <w:rPr>
          <w:rFonts w:ascii="Calibri" w:hAnsi="Calibri"/>
          <w:noProof/>
          <w:szCs w:val="22"/>
        </w:rPr>
        <w:t xml:space="preserve">kdy všech </w:t>
      </w:r>
      <w:r w:rsidR="006967C4">
        <w:rPr>
          <w:rFonts w:ascii="Calibri" w:hAnsi="Calibri"/>
          <w:noProof/>
          <w:szCs w:val="22"/>
        </w:rPr>
        <w:t>pět</w:t>
      </w:r>
      <w:r w:rsidR="005F13D0" w:rsidRPr="005F13D0">
        <w:rPr>
          <w:rFonts w:ascii="Calibri" w:hAnsi="Calibri"/>
          <w:noProof/>
          <w:szCs w:val="22"/>
        </w:rPr>
        <w:t xml:space="preserve"> bytů je obsazeno nájemníky a předloží jej</w:t>
      </w:r>
    </w:p>
    <w:p w:rsidR="00D378F8" w:rsidRDefault="001A793B" w:rsidP="005F13D0">
      <w:pPr>
        <w:widowControl w:val="0"/>
        <w:suppressAutoHyphens/>
        <w:overflowPunct w:val="0"/>
        <w:autoSpaceDE w:val="0"/>
        <w:ind w:left="0" w:firstLine="0"/>
        <w:textAlignment w:val="baseline"/>
        <w:rPr>
          <w:rFonts w:ascii="Calibri" w:hAnsi="Calibri"/>
        </w:rPr>
      </w:pPr>
      <w:r>
        <w:rPr>
          <w:rFonts w:ascii="Calibri" w:hAnsi="Calibri"/>
          <w:noProof/>
          <w:szCs w:val="22"/>
        </w:rPr>
        <w:t xml:space="preserve">           </w:t>
      </w:r>
      <w:r w:rsidR="005F13D0" w:rsidRPr="005F13D0">
        <w:rPr>
          <w:rFonts w:ascii="Calibri" w:hAnsi="Calibri"/>
          <w:noProof/>
          <w:szCs w:val="22"/>
        </w:rPr>
        <w:t xml:space="preserve"> objednateli k</w:t>
      </w:r>
      <w:r w:rsidR="00245B8E">
        <w:rPr>
          <w:rFonts w:ascii="Calibri" w:hAnsi="Calibri"/>
          <w:noProof/>
          <w:szCs w:val="22"/>
        </w:rPr>
        <w:t xml:space="preserve">  </w:t>
      </w:r>
      <w:r w:rsidR="005F13D0" w:rsidRPr="005F13D0">
        <w:rPr>
          <w:rFonts w:ascii="Calibri" w:hAnsi="Calibri"/>
          <w:noProof/>
          <w:szCs w:val="22"/>
        </w:rPr>
        <w:t>odsouhlasení</w:t>
      </w:r>
      <w:r w:rsidR="00092AF7" w:rsidRPr="00092AF7">
        <w:rPr>
          <w:rFonts w:ascii="Calibri" w:hAnsi="Calibri"/>
          <w:noProof/>
          <w:szCs w:val="22"/>
        </w:rPr>
        <w:t xml:space="preserve">. </w:t>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8E7F98">
        <w:rPr>
          <w:rFonts w:ascii="Calibri" w:hAnsi="Calibri" w:cs="Times New Roman"/>
          <w:sz w:val="22"/>
          <w:szCs w:val="22"/>
        </w:rPr>
        <w:t>9</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6967C4">
        <w:rPr>
          <w:rFonts w:ascii="Calibri" w:hAnsi="Calibri" w:cs="Times New Roman"/>
          <w:sz w:val="22"/>
          <w:szCs w:val="22"/>
        </w:rPr>
        <w:t>1</w:t>
      </w:r>
      <w:r w:rsidR="008E7F98">
        <w:rPr>
          <w:rFonts w:ascii="Calibri" w:hAnsi="Calibri" w:cs="Times New Roman"/>
          <w:sz w:val="22"/>
          <w:szCs w:val="22"/>
        </w:rPr>
        <w:t>0</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00502FA7">
        <w:rPr>
          <w:rFonts w:ascii="Calibri" w:hAnsi="Calibri" w:cs="Times New Roman"/>
          <w:sz w:val="22"/>
          <w:szCs w:val="22"/>
        </w:rPr>
        <w:t xml:space="preserve">dům o šesti bytových jednotkách </w:t>
      </w:r>
      <w:r w:rsidR="00502FA7" w:rsidRPr="00502FA7">
        <w:rPr>
          <w:rFonts w:ascii="Calibri" w:hAnsi="Calibri" w:cs="Times New Roman"/>
          <w:sz w:val="22"/>
          <w:szCs w:val="22"/>
        </w:rPr>
        <w:t xml:space="preserve">na ul. </w:t>
      </w:r>
      <w:r w:rsidR="00AC3303" w:rsidRPr="00AC3303">
        <w:rPr>
          <w:rFonts w:ascii="Calibri" w:hAnsi="Calibri" w:cs="Times New Roman"/>
          <w:sz w:val="22"/>
          <w:szCs w:val="22"/>
        </w:rPr>
        <w:t>Macharova 1035/21 v Ostravě - Přívoze</w:t>
      </w:r>
      <w:r w:rsidR="005150D8">
        <w:rPr>
          <w:rFonts w:ascii="Calibri" w:hAnsi="Calibri" w:cs="Times New Roman"/>
          <w:sz w:val="22"/>
          <w:szCs w:val="22"/>
        </w:rPr>
        <w:t>.</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lastRenderedPageBreak/>
        <w:t>2.</w:t>
      </w:r>
      <w:r w:rsidR="006967C4">
        <w:rPr>
          <w:rFonts w:ascii="Calibri" w:hAnsi="Calibri" w:cs="Times New Roman"/>
          <w:sz w:val="22"/>
          <w:szCs w:val="22"/>
        </w:rPr>
        <w:t>1</w:t>
      </w:r>
      <w:r w:rsidR="008E7F98">
        <w:rPr>
          <w:rFonts w:ascii="Calibri" w:hAnsi="Calibri" w:cs="Times New Roman"/>
          <w:sz w:val="22"/>
          <w:szCs w:val="22"/>
        </w:rPr>
        <w:t>1</w:t>
      </w:r>
      <w:r w:rsidR="002F553F">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CE5D08"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6967C4">
        <w:rPr>
          <w:rFonts w:ascii="Calibri" w:hAnsi="Calibri" w:cs="Times New Roman"/>
          <w:sz w:val="22"/>
          <w:szCs w:val="22"/>
        </w:rPr>
        <w:t>1</w:t>
      </w:r>
      <w:r w:rsidR="008E7F98">
        <w:rPr>
          <w:rFonts w:ascii="Calibri" w:hAnsi="Calibri" w:cs="Times New Roman"/>
          <w:sz w:val="22"/>
          <w:szCs w:val="22"/>
        </w:rPr>
        <w:t>2</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6967C4">
        <w:rPr>
          <w:rFonts w:ascii="Calibri" w:hAnsi="Calibri" w:cs="Times New Roman"/>
          <w:b/>
          <w:sz w:val="22"/>
          <w:szCs w:val="22"/>
        </w:rPr>
        <w:t>V</w:t>
      </w:r>
      <w:r w:rsidR="00AC3303" w:rsidRPr="00AC3303">
        <w:rPr>
          <w:rFonts w:ascii="Calibri" w:hAnsi="Calibri" w:cs="Times New Roman"/>
          <w:b/>
          <w:sz w:val="22"/>
          <w:szCs w:val="22"/>
        </w:rPr>
        <w:t>ýměna stávajících dřevěných oken za nová plastová okna a vchodové dveře v domě na ul. Macharova 1035/21 v Ostravě - Přívoze</w:t>
      </w:r>
      <w:r w:rsidRPr="007110E0">
        <w:rPr>
          <w:rFonts w:ascii="Calibri" w:hAnsi="Calibri" w:cs="Times New Roman"/>
          <w:b/>
          <w:sz w:val="22"/>
          <w:szCs w:val="22"/>
        </w:rPr>
        <w:t>“</w:t>
      </w:r>
      <w:r w:rsidRPr="00C7060D">
        <w:rPr>
          <w:rFonts w:ascii="Calibri" w:hAnsi="Calibri" w:cs="Times New Roman"/>
          <w:sz w:val="22"/>
          <w:szCs w:val="22"/>
        </w:rPr>
        <w:t>,</w:t>
      </w:r>
      <w:r w:rsidR="001D3B28">
        <w:rPr>
          <w:rFonts w:ascii="Calibri" w:hAnsi="Calibri" w:cs="Times New Roman"/>
          <w:sz w:val="22"/>
          <w:szCs w:val="22"/>
        </w:rPr>
        <w:t xml:space="preserve"> </w:t>
      </w:r>
      <w:r w:rsidRPr="003F1973">
        <w:rPr>
          <w:rFonts w:ascii="Calibri" w:hAnsi="Calibri" w:cs="Times New Roman"/>
          <w:sz w:val="22"/>
          <w:szCs w:val="22"/>
        </w:rPr>
        <w:t>v němž byl zhotovitel</w:t>
      </w:r>
      <w:r w:rsidR="001D3B28">
        <w:rPr>
          <w:rFonts w:ascii="Calibri" w:hAnsi="Calibri" w:cs="Times New Roman"/>
          <w:sz w:val="22"/>
          <w:szCs w:val="22"/>
        </w:rPr>
        <w:t xml:space="preserve"> o</w:t>
      </w:r>
      <w:r w:rsidRPr="003F1973">
        <w:rPr>
          <w:rFonts w:ascii="Calibri" w:hAnsi="Calibri" w:cs="Times New Roman"/>
          <w:sz w:val="22"/>
          <w:szCs w:val="22"/>
        </w:rPr>
        <w:t>bjednatelem</w:t>
      </w:r>
      <w:r w:rsidR="001D3B28">
        <w:rPr>
          <w:rFonts w:ascii="Calibri" w:hAnsi="Calibri" w:cs="Times New Roman"/>
          <w:sz w:val="22"/>
          <w:szCs w:val="22"/>
        </w:rPr>
        <w:t xml:space="preserve"> </w:t>
      </w:r>
      <w:r w:rsidRPr="003F1973">
        <w:rPr>
          <w:rFonts w:ascii="Calibri" w:hAnsi="Calibri" w:cs="Times New Roman"/>
          <w:sz w:val="22"/>
          <w:szCs w:val="22"/>
        </w:rPr>
        <w:t>vybrán.</w:t>
      </w:r>
      <w:r w:rsidR="001D3B28">
        <w:rPr>
          <w:rFonts w:ascii="Calibri" w:hAnsi="Calibri" w:cs="Times New Roman"/>
          <w:sz w:val="22"/>
          <w:szCs w:val="22"/>
        </w:rPr>
        <w:t xml:space="preserve"> </w:t>
      </w:r>
    </w:p>
    <w:p w:rsidR="00740117" w:rsidRDefault="00CE5D08"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           </w:t>
      </w:r>
      <w:r w:rsidR="00740117" w:rsidRPr="003F1973">
        <w:rPr>
          <w:rFonts w:ascii="Calibri" w:hAnsi="Calibri" w:cs="Times New Roman"/>
          <w:sz w:val="22"/>
          <w:szCs w:val="22"/>
        </w:rPr>
        <w:t>Zadávací</w:t>
      </w:r>
      <w:r>
        <w:rPr>
          <w:rFonts w:ascii="Calibri" w:hAnsi="Calibri" w:cs="Times New Roman"/>
          <w:sz w:val="22"/>
          <w:szCs w:val="22"/>
        </w:rPr>
        <w:t xml:space="preserve"> </w:t>
      </w:r>
      <w:r w:rsidR="00740117" w:rsidRPr="003F1973">
        <w:rPr>
          <w:rFonts w:ascii="Calibri" w:hAnsi="Calibri" w:cs="Times New Roman"/>
          <w:sz w:val="22"/>
          <w:szCs w:val="22"/>
        </w:rPr>
        <w:t>podmínky</w:t>
      </w:r>
      <w:r>
        <w:rPr>
          <w:rFonts w:ascii="Calibri" w:hAnsi="Calibri" w:cs="Times New Roman"/>
          <w:sz w:val="22"/>
          <w:szCs w:val="22"/>
        </w:rPr>
        <w:t xml:space="preserve"> </w:t>
      </w:r>
      <w:r w:rsidR="00740117">
        <w:rPr>
          <w:rFonts w:ascii="Calibri" w:hAnsi="Calibri" w:cs="Times New Roman"/>
          <w:sz w:val="22"/>
          <w:szCs w:val="22"/>
        </w:rPr>
        <w:t>dle zadávací</w:t>
      </w:r>
      <w:r w:rsidR="001D3B28">
        <w:rPr>
          <w:rFonts w:ascii="Calibri" w:hAnsi="Calibri" w:cs="Times New Roman"/>
          <w:sz w:val="22"/>
          <w:szCs w:val="22"/>
        </w:rPr>
        <w:t xml:space="preserve"> </w:t>
      </w:r>
      <w:r w:rsidR="00740117">
        <w:rPr>
          <w:rFonts w:ascii="Calibri" w:hAnsi="Calibri" w:cs="Times New Roman"/>
          <w:sz w:val="22"/>
          <w:szCs w:val="22"/>
        </w:rPr>
        <w:t>dokumentace</w:t>
      </w:r>
      <w:r>
        <w:rPr>
          <w:rFonts w:ascii="Calibri" w:hAnsi="Calibri" w:cs="Times New Roman"/>
          <w:sz w:val="22"/>
          <w:szCs w:val="22"/>
        </w:rPr>
        <w:t xml:space="preserve"> </w:t>
      </w:r>
      <w:r w:rsidR="00740117">
        <w:rPr>
          <w:rFonts w:ascii="Calibri" w:hAnsi="Calibri" w:cs="Times New Roman"/>
          <w:sz w:val="22"/>
          <w:szCs w:val="22"/>
        </w:rPr>
        <w:t>k uvedenému zadávacímu řízení</w:t>
      </w:r>
      <w:r w:rsidR="00740117" w:rsidRPr="003F1973">
        <w:rPr>
          <w:rFonts w:ascii="Calibri" w:hAnsi="Calibri" w:cs="Times New Roman"/>
          <w:sz w:val="22"/>
          <w:szCs w:val="22"/>
        </w:rPr>
        <w:t>, jakož i další podmínky zadávacího řízení vyhlášeného objednatelem jsou součástí povinností zhotovitele dle</w:t>
      </w:r>
      <w:r w:rsidR="00740117">
        <w:rPr>
          <w:rFonts w:ascii="Calibri" w:hAnsi="Calibri" w:cs="Times New Roman"/>
          <w:sz w:val="22"/>
          <w:szCs w:val="22"/>
        </w:rPr>
        <w:t xml:space="preserve"> </w:t>
      </w:r>
      <w:r w:rsidR="00740117" w:rsidRPr="003F1973">
        <w:rPr>
          <w:rFonts w:ascii="Calibri" w:hAnsi="Calibri" w:cs="Times New Roman"/>
          <w:sz w:val="22"/>
          <w:szCs w:val="22"/>
        </w:rPr>
        <w:t>této smlouvy a zhotovitel se výslovně zavazuje tyto podmínky dodržovat.</w:t>
      </w:r>
      <w:r w:rsidR="00740117">
        <w:rPr>
          <w:rFonts w:ascii="Calibri" w:hAnsi="Calibri" w:cs="Times New Roman"/>
          <w:sz w:val="22"/>
          <w:szCs w:val="22"/>
        </w:rPr>
        <w:t xml:space="preserve"> Zadávací dokumentace a veškeré tam uvedené podmínky tak tvoří nedílnou součást této smlouvy, což obě smluvní strany berou na vědomí.</w:t>
      </w:r>
    </w:p>
    <w:p w:rsidR="00CE5D08" w:rsidRDefault="00CE5D0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tbl>
      <w:tblPr>
        <w:tblW w:w="8840" w:type="dxa"/>
        <w:tblInd w:w="55" w:type="dxa"/>
        <w:tblCellMar>
          <w:left w:w="70" w:type="dxa"/>
          <w:right w:w="70" w:type="dxa"/>
        </w:tblCellMar>
        <w:tblLook w:val="04A0" w:firstRow="1" w:lastRow="0" w:firstColumn="1" w:lastColumn="0" w:noHBand="0" w:noVBand="1"/>
      </w:tblPr>
      <w:tblGrid>
        <w:gridCol w:w="4200"/>
        <w:gridCol w:w="1740"/>
        <w:gridCol w:w="1420"/>
        <w:gridCol w:w="1480"/>
      </w:tblGrid>
      <w:tr w:rsidR="003846C4" w:rsidRPr="003846C4" w:rsidTr="003846C4">
        <w:trPr>
          <w:trHeight w:val="645"/>
        </w:trPr>
        <w:tc>
          <w:tcPr>
            <w:tcW w:w="4200" w:type="dxa"/>
            <w:tcBorders>
              <w:top w:val="single" w:sz="8" w:space="0" w:color="auto"/>
              <w:left w:val="single" w:sz="8" w:space="0" w:color="auto"/>
              <w:bottom w:val="single" w:sz="8" w:space="0" w:color="auto"/>
              <w:right w:val="single" w:sz="8" w:space="0" w:color="auto"/>
            </w:tcBorders>
            <w:shd w:val="clear" w:color="000000" w:fill="A6A6A6"/>
            <w:vAlign w:val="bottom"/>
            <w:hideMark/>
          </w:tcPr>
          <w:p w:rsidR="003846C4" w:rsidRPr="003846C4" w:rsidRDefault="003846C4" w:rsidP="003846C4">
            <w:pPr>
              <w:ind w:left="0" w:firstLine="0"/>
              <w:jc w:val="left"/>
              <w:rPr>
                <w:rFonts w:ascii="Calibri" w:hAnsi="Calibri"/>
                <w:b/>
                <w:bCs/>
                <w:color w:val="000000"/>
                <w:sz w:val="24"/>
                <w:szCs w:val="24"/>
              </w:rPr>
            </w:pPr>
            <w:r w:rsidRPr="003846C4">
              <w:rPr>
                <w:rFonts w:ascii="Calibri" w:hAnsi="Calibri"/>
                <w:b/>
                <w:bCs/>
                <w:color w:val="000000"/>
                <w:sz w:val="24"/>
                <w:szCs w:val="24"/>
              </w:rPr>
              <w:t>Výměna výplní objekty A - C</w:t>
            </w:r>
          </w:p>
        </w:tc>
        <w:tc>
          <w:tcPr>
            <w:tcW w:w="1740" w:type="dxa"/>
            <w:tcBorders>
              <w:top w:val="single" w:sz="8" w:space="0" w:color="auto"/>
              <w:left w:val="single" w:sz="4" w:space="0" w:color="auto"/>
              <w:bottom w:val="single" w:sz="8" w:space="0" w:color="auto"/>
              <w:right w:val="single" w:sz="8" w:space="0" w:color="auto"/>
            </w:tcBorders>
            <w:shd w:val="clear" w:color="000000" w:fill="A6A6A6"/>
            <w:vAlign w:val="bottom"/>
            <w:hideMark/>
          </w:tcPr>
          <w:p w:rsidR="003846C4" w:rsidRPr="003846C4" w:rsidRDefault="003846C4" w:rsidP="003846C4">
            <w:pPr>
              <w:ind w:left="0" w:firstLine="0"/>
              <w:jc w:val="left"/>
              <w:rPr>
                <w:rFonts w:ascii="Calibri" w:hAnsi="Calibri"/>
                <w:b/>
                <w:bCs/>
                <w:color w:val="000000"/>
                <w:sz w:val="24"/>
                <w:szCs w:val="24"/>
              </w:rPr>
            </w:pPr>
            <w:r w:rsidRPr="003846C4">
              <w:rPr>
                <w:rFonts w:ascii="Calibri" w:hAnsi="Calibri"/>
                <w:b/>
                <w:bCs/>
                <w:color w:val="000000"/>
                <w:sz w:val="24"/>
                <w:szCs w:val="24"/>
              </w:rPr>
              <w:t>Cena v Kč bez DPH</w:t>
            </w:r>
          </w:p>
        </w:tc>
        <w:tc>
          <w:tcPr>
            <w:tcW w:w="1420" w:type="dxa"/>
            <w:tcBorders>
              <w:top w:val="single" w:sz="8" w:space="0" w:color="auto"/>
              <w:left w:val="single" w:sz="4" w:space="0" w:color="auto"/>
              <w:bottom w:val="nil"/>
              <w:right w:val="single" w:sz="8" w:space="0" w:color="auto"/>
            </w:tcBorders>
            <w:shd w:val="clear" w:color="000000" w:fill="A6A6A6"/>
            <w:vAlign w:val="bottom"/>
            <w:hideMark/>
          </w:tcPr>
          <w:p w:rsidR="003846C4" w:rsidRPr="003846C4" w:rsidRDefault="003846C4" w:rsidP="003846C4">
            <w:pPr>
              <w:ind w:left="0" w:firstLine="0"/>
              <w:jc w:val="left"/>
              <w:rPr>
                <w:rFonts w:ascii="Calibri" w:hAnsi="Calibri"/>
                <w:b/>
                <w:bCs/>
                <w:color w:val="000000"/>
                <w:sz w:val="24"/>
                <w:szCs w:val="24"/>
              </w:rPr>
            </w:pPr>
            <w:r w:rsidRPr="003846C4">
              <w:rPr>
                <w:rFonts w:ascii="Calibri" w:hAnsi="Calibri"/>
                <w:b/>
                <w:bCs/>
                <w:color w:val="000000"/>
                <w:sz w:val="24"/>
                <w:szCs w:val="24"/>
              </w:rPr>
              <w:t>DPH 15%</w:t>
            </w:r>
          </w:p>
        </w:tc>
        <w:tc>
          <w:tcPr>
            <w:tcW w:w="1480" w:type="dxa"/>
            <w:tcBorders>
              <w:top w:val="single" w:sz="8" w:space="0" w:color="auto"/>
              <w:left w:val="single" w:sz="4" w:space="0" w:color="auto"/>
              <w:bottom w:val="nil"/>
              <w:right w:val="single" w:sz="8" w:space="0" w:color="auto"/>
            </w:tcBorders>
            <w:shd w:val="clear" w:color="000000" w:fill="A6A6A6"/>
            <w:vAlign w:val="bottom"/>
            <w:hideMark/>
          </w:tcPr>
          <w:p w:rsidR="003846C4" w:rsidRPr="003846C4" w:rsidRDefault="003846C4" w:rsidP="003846C4">
            <w:pPr>
              <w:ind w:left="0" w:firstLine="0"/>
              <w:jc w:val="left"/>
              <w:rPr>
                <w:rFonts w:ascii="Calibri" w:hAnsi="Calibri"/>
                <w:b/>
                <w:bCs/>
                <w:color w:val="000000"/>
                <w:sz w:val="24"/>
                <w:szCs w:val="24"/>
              </w:rPr>
            </w:pPr>
            <w:r w:rsidRPr="003846C4">
              <w:rPr>
                <w:rFonts w:ascii="Calibri" w:hAnsi="Calibri"/>
                <w:b/>
                <w:bCs/>
                <w:color w:val="000000"/>
                <w:sz w:val="24"/>
                <w:szCs w:val="24"/>
              </w:rPr>
              <w:t>Cena s DPH</w:t>
            </w:r>
          </w:p>
        </w:tc>
      </w:tr>
      <w:tr w:rsidR="003846C4" w:rsidRPr="003846C4" w:rsidTr="003846C4">
        <w:trPr>
          <w:trHeight w:val="300"/>
        </w:trPr>
        <w:tc>
          <w:tcPr>
            <w:tcW w:w="4200" w:type="dxa"/>
            <w:tcBorders>
              <w:top w:val="nil"/>
              <w:left w:val="single" w:sz="8" w:space="0" w:color="auto"/>
              <w:bottom w:val="single" w:sz="4" w:space="0" w:color="auto"/>
              <w:right w:val="single" w:sz="4" w:space="0" w:color="auto"/>
            </w:tcBorders>
            <w:shd w:val="clear" w:color="auto" w:fill="auto"/>
            <w:vAlign w:val="bottom"/>
            <w:hideMark/>
          </w:tcPr>
          <w:p w:rsidR="003846C4" w:rsidRPr="003846C4" w:rsidRDefault="003846C4" w:rsidP="003846C4">
            <w:pPr>
              <w:ind w:left="0" w:firstLine="0"/>
              <w:jc w:val="left"/>
              <w:rPr>
                <w:rFonts w:ascii="Calibri" w:hAnsi="Calibri"/>
                <w:color w:val="000000"/>
                <w:sz w:val="18"/>
                <w:szCs w:val="18"/>
              </w:rPr>
            </w:pPr>
            <w:r w:rsidRPr="003846C4">
              <w:rPr>
                <w:rFonts w:ascii="Calibri" w:hAnsi="Calibri"/>
                <w:color w:val="000000"/>
                <w:sz w:val="18"/>
                <w:szCs w:val="18"/>
              </w:rPr>
              <w:t xml:space="preserve">Cena výplní za byt </w:t>
            </w:r>
            <w:proofErr w:type="gramStart"/>
            <w:r w:rsidRPr="003846C4">
              <w:rPr>
                <w:rFonts w:ascii="Calibri" w:hAnsi="Calibri"/>
                <w:color w:val="000000"/>
                <w:sz w:val="18"/>
                <w:szCs w:val="18"/>
              </w:rPr>
              <w:t xml:space="preserve">č.3 </w:t>
            </w:r>
            <w:r w:rsidRPr="003846C4">
              <w:rPr>
                <w:rFonts w:ascii="Calibri" w:hAnsi="Calibri"/>
                <w:b/>
                <w:bCs/>
                <w:color w:val="000000"/>
                <w:sz w:val="18"/>
                <w:szCs w:val="18"/>
              </w:rPr>
              <w:t>(objekt</w:t>
            </w:r>
            <w:proofErr w:type="gramEnd"/>
            <w:r w:rsidRPr="003846C4">
              <w:rPr>
                <w:rFonts w:ascii="Calibri" w:hAnsi="Calibri"/>
                <w:b/>
                <w:bCs/>
                <w:color w:val="000000"/>
                <w:sz w:val="18"/>
                <w:szCs w:val="18"/>
              </w:rPr>
              <w:t xml:space="preserve"> A)</w:t>
            </w:r>
          </w:p>
        </w:tc>
        <w:tc>
          <w:tcPr>
            <w:tcW w:w="1740" w:type="dxa"/>
            <w:tcBorders>
              <w:top w:val="nil"/>
              <w:left w:val="nil"/>
              <w:bottom w:val="single" w:sz="4" w:space="0" w:color="auto"/>
              <w:right w:val="nil"/>
            </w:tcBorders>
            <w:shd w:val="clear" w:color="auto" w:fill="auto"/>
            <w:vAlign w:val="bottom"/>
            <w:hideMark/>
          </w:tcPr>
          <w:p w:rsidR="003846C4" w:rsidRPr="003846C4" w:rsidRDefault="003846C4" w:rsidP="003846C4">
            <w:pPr>
              <w:ind w:left="0" w:firstLine="0"/>
              <w:jc w:val="left"/>
              <w:rPr>
                <w:rFonts w:ascii="Calibri" w:hAnsi="Calibri"/>
                <w:color w:val="000000"/>
                <w:sz w:val="18"/>
                <w:szCs w:val="18"/>
              </w:rPr>
            </w:pPr>
            <w:r w:rsidRPr="003846C4">
              <w:rPr>
                <w:rFonts w:ascii="Calibri" w:hAnsi="Calibri"/>
                <w:color w:val="000000"/>
                <w:sz w:val="18"/>
                <w:szCs w:val="18"/>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6C4" w:rsidRPr="003846C4" w:rsidRDefault="003846C4" w:rsidP="003846C4">
            <w:pPr>
              <w:ind w:left="0" w:firstLine="0"/>
              <w:jc w:val="left"/>
              <w:rPr>
                <w:rFonts w:ascii="Calibri" w:hAnsi="Calibri"/>
                <w:color w:val="000000"/>
                <w:szCs w:val="22"/>
              </w:rPr>
            </w:pPr>
            <w:r w:rsidRPr="003846C4">
              <w:rPr>
                <w:rFonts w:ascii="Calibri" w:hAnsi="Calibri"/>
                <w:color w:val="000000"/>
                <w:szCs w:val="22"/>
              </w:rPr>
              <w:t> </w:t>
            </w:r>
          </w:p>
        </w:tc>
        <w:tc>
          <w:tcPr>
            <w:tcW w:w="1480" w:type="dxa"/>
            <w:tcBorders>
              <w:top w:val="single" w:sz="4" w:space="0" w:color="auto"/>
              <w:left w:val="nil"/>
              <w:bottom w:val="single" w:sz="4" w:space="0" w:color="auto"/>
              <w:right w:val="single" w:sz="8" w:space="0" w:color="auto"/>
            </w:tcBorders>
            <w:shd w:val="clear" w:color="auto" w:fill="auto"/>
            <w:noWrap/>
            <w:vAlign w:val="bottom"/>
            <w:hideMark/>
          </w:tcPr>
          <w:p w:rsidR="003846C4" w:rsidRPr="003846C4" w:rsidRDefault="003846C4" w:rsidP="003846C4">
            <w:pPr>
              <w:ind w:left="0" w:firstLine="0"/>
              <w:jc w:val="left"/>
              <w:rPr>
                <w:rFonts w:ascii="Calibri" w:hAnsi="Calibri"/>
                <w:color w:val="000000"/>
                <w:szCs w:val="22"/>
              </w:rPr>
            </w:pPr>
            <w:r w:rsidRPr="003846C4">
              <w:rPr>
                <w:rFonts w:ascii="Calibri" w:hAnsi="Calibri"/>
                <w:color w:val="000000"/>
                <w:szCs w:val="22"/>
              </w:rPr>
              <w:t> </w:t>
            </w:r>
          </w:p>
        </w:tc>
      </w:tr>
      <w:tr w:rsidR="003846C4" w:rsidRPr="003846C4" w:rsidTr="003846C4">
        <w:trPr>
          <w:trHeight w:val="300"/>
        </w:trPr>
        <w:tc>
          <w:tcPr>
            <w:tcW w:w="4200" w:type="dxa"/>
            <w:tcBorders>
              <w:top w:val="nil"/>
              <w:left w:val="single" w:sz="8" w:space="0" w:color="auto"/>
              <w:bottom w:val="single" w:sz="4" w:space="0" w:color="auto"/>
              <w:right w:val="single" w:sz="4" w:space="0" w:color="auto"/>
            </w:tcBorders>
            <w:shd w:val="clear" w:color="auto" w:fill="auto"/>
            <w:vAlign w:val="bottom"/>
            <w:hideMark/>
          </w:tcPr>
          <w:p w:rsidR="003846C4" w:rsidRPr="003846C4" w:rsidRDefault="003846C4" w:rsidP="003846C4">
            <w:pPr>
              <w:ind w:left="0" w:firstLine="0"/>
              <w:jc w:val="left"/>
              <w:rPr>
                <w:rFonts w:ascii="Calibri" w:hAnsi="Calibri"/>
                <w:color w:val="000000"/>
                <w:sz w:val="18"/>
                <w:szCs w:val="18"/>
              </w:rPr>
            </w:pPr>
            <w:r w:rsidRPr="003846C4">
              <w:rPr>
                <w:rFonts w:ascii="Calibri" w:hAnsi="Calibri"/>
                <w:color w:val="000000"/>
                <w:sz w:val="18"/>
                <w:szCs w:val="18"/>
              </w:rPr>
              <w:t>Cena výplní za společné prostory domu</w:t>
            </w:r>
            <w:r w:rsidRPr="003846C4">
              <w:rPr>
                <w:rFonts w:ascii="Calibri" w:hAnsi="Calibri"/>
                <w:b/>
                <w:bCs/>
                <w:color w:val="000000"/>
                <w:sz w:val="18"/>
                <w:szCs w:val="18"/>
              </w:rPr>
              <w:t xml:space="preserve"> (objekt B)</w:t>
            </w:r>
          </w:p>
        </w:tc>
        <w:tc>
          <w:tcPr>
            <w:tcW w:w="1740" w:type="dxa"/>
            <w:tcBorders>
              <w:top w:val="nil"/>
              <w:left w:val="nil"/>
              <w:bottom w:val="single" w:sz="4" w:space="0" w:color="auto"/>
              <w:right w:val="nil"/>
            </w:tcBorders>
            <w:shd w:val="clear" w:color="auto" w:fill="auto"/>
            <w:vAlign w:val="bottom"/>
            <w:hideMark/>
          </w:tcPr>
          <w:p w:rsidR="003846C4" w:rsidRPr="003846C4" w:rsidRDefault="003846C4" w:rsidP="003846C4">
            <w:pPr>
              <w:ind w:left="0" w:firstLine="0"/>
              <w:jc w:val="left"/>
              <w:rPr>
                <w:rFonts w:ascii="Calibri" w:hAnsi="Calibri"/>
                <w:color w:val="000000"/>
                <w:sz w:val="18"/>
                <w:szCs w:val="18"/>
              </w:rPr>
            </w:pPr>
            <w:r w:rsidRPr="003846C4">
              <w:rPr>
                <w:rFonts w:ascii="Calibri" w:hAnsi="Calibri"/>
                <w:color w:val="000000"/>
                <w:sz w:val="18"/>
                <w:szCs w:val="18"/>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846C4" w:rsidRPr="003846C4" w:rsidRDefault="003846C4" w:rsidP="003846C4">
            <w:pPr>
              <w:ind w:left="0" w:firstLine="0"/>
              <w:jc w:val="left"/>
              <w:rPr>
                <w:rFonts w:ascii="Calibri" w:hAnsi="Calibri"/>
                <w:color w:val="000000"/>
                <w:szCs w:val="22"/>
              </w:rPr>
            </w:pPr>
            <w:r w:rsidRPr="003846C4">
              <w:rPr>
                <w:rFonts w:ascii="Calibri" w:hAnsi="Calibri"/>
                <w:color w:val="000000"/>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rsidR="003846C4" w:rsidRPr="003846C4" w:rsidRDefault="003846C4" w:rsidP="003846C4">
            <w:pPr>
              <w:ind w:left="0" w:firstLine="0"/>
              <w:jc w:val="left"/>
              <w:rPr>
                <w:rFonts w:ascii="Calibri" w:hAnsi="Calibri"/>
                <w:color w:val="000000"/>
                <w:szCs w:val="22"/>
              </w:rPr>
            </w:pPr>
            <w:r w:rsidRPr="003846C4">
              <w:rPr>
                <w:rFonts w:ascii="Calibri" w:hAnsi="Calibri"/>
                <w:color w:val="000000"/>
                <w:szCs w:val="22"/>
              </w:rPr>
              <w:t> </w:t>
            </w:r>
          </w:p>
        </w:tc>
      </w:tr>
      <w:tr w:rsidR="003846C4" w:rsidRPr="003846C4" w:rsidTr="003846C4">
        <w:trPr>
          <w:trHeight w:val="315"/>
        </w:trPr>
        <w:tc>
          <w:tcPr>
            <w:tcW w:w="4200" w:type="dxa"/>
            <w:tcBorders>
              <w:top w:val="nil"/>
              <w:left w:val="single" w:sz="8" w:space="0" w:color="auto"/>
              <w:bottom w:val="nil"/>
              <w:right w:val="single" w:sz="4" w:space="0" w:color="auto"/>
            </w:tcBorders>
            <w:shd w:val="clear" w:color="auto" w:fill="auto"/>
            <w:vAlign w:val="bottom"/>
            <w:hideMark/>
          </w:tcPr>
          <w:p w:rsidR="003846C4" w:rsidRPr="003846C4" w:rsidRDefault="003846C4" w:rsidP="003846C4">
            <w:pPr>
              <w:ind w:left="0" w:firstLine="0"/>
              <w:jc w:val="left"/>
              <w:rPr>
                <w:rFonts w:ascii="Calibri" w:hAnsi="Calibri"/>
                <w:color w:val="000000"/>
                <w:sz w:val="18"/>
                <w:szCs w:val="18"/>
              </w:rPr>
            </w:pPr>
            <w:r w:rsidRPr="003846C4">
              <w:rPr>
                <w:rFonts w:ascii="Calibri" w:hAnsi="Calibri"/>
                <w:color w:val="000000"/>
                <w:sz w:val="18"/>
                <w:szCs w:val="18"/>
              </w:rPr>
              <w:t xml:space="preserve">Cena výplní v bytech </w:t>
            </w:r>
            <w:r w:rsidR="00003978">
              <w:rPr>
                <w:rFonts w:ascii="Calibri" w:hAnsi="Calibri"/>
                <w:color w:val="000000"/>
                <w:sz w:val="18"/>
                <w:szCs w:val="18"/>
              </w:rPr>
              <w:t xml:space="preserve">v </w:t>
            </w:r>
            <w:r w:rsidRPr="003846C4">
              <w:rPr>
                <w:rFonts w:ascii="Calibri" w:hAnsi="Calibri"/>
                <w:color w:val="000000"/>
                <w:sz w:val="18"/>
                <w:szCs w:val="18"/>
              </w:rPr>
              <w:t xml:space="preserve">majetku města </w:t>
            </w:r>
            <w:r w:rsidRPr="003846C4">
              <w:rPr>
                <w:rFonts w:ascii="Calibri" w:hAnsi="Calibri"/>
                <w:b/>
                <w:bCs/>
                <w:color w:val="000000"/>
                <w:sz w:val="18"/>
                <w:szCs w:val="18"/>
              </w:rPr>
              <w:t>(objekt C)</w:t>
            </w:r>
          </w:p>
        </w:tc>
        <w:tc>
          <w:tcPr>
            <w:tcW w:w="1740" w:type="dxa"/>
            <w:tcBorders>
              <w:top w:val="nil"/>
              <w:left w:val="nil"/>
              <w:bottom w:val="nil"/>
              <w:right w:val="nil"/>
            </w:tcBorders>
            <w:shd w:val="clear" w:color="auto" w:fill="auto"/>
            <w:vAlign w:val="bottom"/>
            <w:hideMark/>
          </w:tcPr>
          <w:p w:rsidR="003846C4" w:rsidRPr="003846C4" w:rsidRDefault="003846C4" w:rsidP="003846C4">
            <w:pPr>
              <w:ind w:left="0" w:firstLine="0"/>
              <w:jc w:val="left"/>
              <w:rPr>
                <w:rFonts w:ascii="Calibri" w:hAnsi="Calibri"/>
                <w:color w:val="000000"/>
                <w:sz w:val="18"/>
                <w:szCs w:val="18"/>
              </w:rPr>
            </w:pPr>
          </w:p>
        </w:tc>
        <w:tc>
          <w:tcPr>
            <w:tcW w:w="1420" w:type="dxa"/>
            <w:tcBorders>
              <w:top w:val="nil"/>
              <w:left w:val="single" w:sz="4" w:space="0" w:color="auto"/>
              <w:bottom w:val="nil"/>
              <w:right w:val="single" w:sz="4" w:space="0" w:color="auto"/>
            </w:tcBorders>
            <w:shd w:val="clear" w:color="auto" w:fill="auto"/>
            <w:noWrap/>
            <w:vAlign w:val="bottom"/>
            <w:hideMark/>
          </w:tcPr>
          <w:p w:rsidR="003846C4" w:rsidRPr="003846C4" w:rsidRDefault="003846C4" w:rsidP="003846C4">
            <w:pPr>
              <w:ind w:left="0" w:firstLine="0"/>
              <w:jc w:val="left"/>
              <w:rPr>
                <w:rFonts w:ascii="Calibri" w:hAnsi="Calibri"/>
                <w:color w:val="000000"/>
                <w:szCs w:val="22"/>
              </w:rPr>
            </w:pPr>
            <w:r w:rsidRPr="003846C4">
              <w:rPr>
                <w:rFonts w:ascii="Calibri" w:hAnsi="Calibri"/>
                <w:color w:val="000000"/>
                <w:szCs w:val="22"/>
              </w:rPr>
              <w:t> </w:t>
            </w:r>
          </w:p>
        </w:tc>
        <w:tc>
          <w:tcPr>
            <w:tcW w:w="1480" w:type="dxa"/>
            <w:tcBorders>
              <w:top w:val="nil"/>
              <w:left w:val="nil"/>
              <w:bottom w:val="nil"/>
              <w:right w:val="single" w:sz="8" w:space="0" w:color="auto"/>
            </w:tcBorders>
            <w:shd w:val="clear" w:color="auto" w:fill="auto"/>
            <w:noWrap/>
            <w:vAlign w:val="bottom"/>
            <w:hideMark/>
          </w:tcPr>
          <w:p w:rsidR="003846C4" w:rsidRPr="003846C4" w:rsidRDefault="003846C4" w:rsidP="003846C4">
            <w:pPr>
              <w:ind w:left="0" w:firstLine="0"/>
              <w:jc w:val="left"/>
              <w:rPr>
                <w:rFonts w:ascii="Calibri" w:hAnsi="Calibri"/>
                <w:color w:val="000000"/>
                <w:szCs w:val="22"/>
              </w:rPr>
            </w:pPr>
            <w:r w:rsidRPr="003846C4">
              <w:rPr>
                <w:rFonts w:ascii="Calibri" w:hAnsi="Calibri"/>
                <w:color w:val="000000"/>
                <w:szCs w:val="22"/>
              </w:rPr>
              <w:t> </w:t>
            </w:r>
          </w:p>
        </w:tc>
      </w:tr>
      <w:tr w:rsidR="003846C4" w:rsidRPr="003846C4" w:rsidTr="003846C4">
        <w:trPr>
          <w:trHeight w:val="510"/>
        </w:trPr>
        <w:tc>
          <w:tcPr>
            <w:tcW w:w="420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846C4" w:rsidRPr="003846C4" w:rsidRDefault="003846C4" w:rsidP="003846C4">
            <w:pPr>
              <w:ind w:left="0" w:firstLine="0"/>
              <w:jc w:val="left"/>
              <w:rPr>
                <w:rFonts w:ascii="Calibri" w:hAnsi="Calibri"/>
                <w:b/>
                <w:bCs/>
                <w:color w:val="000000"/>
                <w:sz w:val="28"/>
                <w:szCs w:val="28"/>
              </w:rPr>
            </w:pPr>
            <w:r w:rsidRPr="003846C4">
              <w:rPr>
                <w:rFonts w:ascii="Calibri" w:hAnsi="Calibri"/>
                <w:b/>
                <w:bCs/>
                <w:color w:val="000000"/>
                <w:sz w:val="28"/>
                <w:szCs w:val="28"/>
              </w:rPr>
              <w:t xml:space="preserve">Cena celkem </w:t>
            </w:r>
          </w:p>
        </w:tc>
        <w:tc>
          <w:tcPr>
            <w:tcW w:w="1740" w:type="dxa"/>
            <w:tcBorders>
              <w:top w:val="single" w:sz="8" w:space="0" w:color="auto"/>
              <w:left w:val="nil"/>
              <w:bottom w:val="single" w:sz="8" w:space="0" w:color="auto"/>
              <w:right w:val="nil"/>
            </w:tcBorders>
            <w:shd w:val="clear" w:color="000000" w:fill="FFFFFF"/>
            <w:noWrap/>
            <w:vAlign w:val="bottom"/>
            <w:hideMark/>
          </w:tcPr>
          <w:p w:rsidR="003846C4" w:rsidRPr="003846C4" w:rsidRDefault="003846C4" w:rsidP="003846C4">
            <w:pPr>
              <w:ind w:left="0" w:firstLine="0"/>
              <w:jc w:val="left"/>
              <w:rPr>
                <w:rFonts w:ascii="Calibri" w:hAnsi="Calibri"/>
                <w:color w:val="000000"/>
                <w:szCs w:val="22"/>
              </w:rPr>
            </w:pPr>
            <w:r w:rsidRPr="003846C4">
              <w:rPr>
                <w:rFonts w:ascii="Calibri" w:hAnsi="Calibri"/>
                <w:color w:val="000000"/>
                <w:szCs w:val="22"/>
              </w:rPr>
              <w:t> </w:t>
            </w:r>
          </w:p>
        </w:tc>
        <w:tc>
          <w:tcPr>
            <w:tcW w:w="1420" w:type="dxa"/>
            <w:tcBorders>
              <w:top w:val="single" w:sz="8" w:space="0" w:color="auto"/>
              <w:left w:val="single" w:sz="4" w:space="0" w:color="auto"/>
              <w:bottom w:val="single" w:sz="8" w:space="0" w:color="auto"/>
              <w:right w:val="nil"/>
            </w:tcBorders>
            <w:shd w:val="clear" w:color="000000" w:fill="FFFFFF"/>
            <w:noWrap/>
            <w:vAlign w:val="bottom"/>
            <w:hideMark/>
          </w:tcPr>
          <w:p w:rsidR="003846C4" w:rsidRPr="003846C4" w:rsidRDefault="003846C4" w:rsidP="003846C4">
            <w:pPr>
              <w:ind w:left="0" w:firstLine="0"/>
              <w:jc w:val="left"/>
              <w:rPr>
                <w:rFonts w:ascii="Calibri" w:hAnsi="Calibri"/>
                <w:color w:val="000000"/>
                <w:szCs w:val="22"/>
              </w:rPr>
            </w:pPr>
            <w:r w:rsidRPr="003846C4">
              <w:rPr>
                <w:rFonts w:ascii="Calibri" w:hAnsi="Calibri"/>
                <w:color w:val="000000"/>
                <w:szCs w:val="22"/>
              </w:rPr>
              <w:t> </w:t>
            </w:r>
          </w:p>
        </w:tc>
        <w:tc>
          <w:tcPr>
            <w:tcW w:w="1480"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3846C4" w:rsidRPr="003846C4" w:rsidRDefault="003846C4" w:rsidP="003846C4">
            <w:pPr>
              <w:ind w:left="0" w:firstLine="0"/>
              <w:jc w:val="left"/>
              <w:rPr>
                <w:rFonts w:ascii="Calibri" w:hAnsi="Calibri"/>
                <w:color w:val="000000"/>
                <w:szCs w:val="22"/>
              </w:rPr>
            </w:pPr>
            <w:r w:rsidRPr="003846C4">
              <w:rPr>
                <w:rFonts w:ascii="Calibri" w:hAnsi="Calibri"/>
                <w:color w:val="000000"/>
                <w:szCs w:val="22"/>
              </w:rPr>
              <w:t> </w:t>
            </w:r>
          </w:p>
        </w:tc>
      </w:tr>
    </w:tbl>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3846C4">
        <w:rPr>
          <w:rFonts w:ascii="Calibri" w:hAnsi="Calibri"/>
          <w:sz w:val="22"/>
          <w:szCs w:val="22"/>
        </w:rPr>
        <w:t>12</w:t>
      </w:r>
      <w:r w:rsidR="00A131CA">
        <w:rPr>
          <w:rFonts w:ascii="Calibri" w:hAnsi="Calibri"/>
          <w:sz w:val="22"/>
          <w:szCs w:val="22"/>
        </w:rPr>
        <w:t xml:space="preserve">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D378F8" w:rsidRPr="00C1342E" w:rsidRDefault="00D378F8" w:rsidP="00092AF7">
      <w:pPr>
        <w:pStyle w:val="Zkladntextodsazen"/>
        <w:suppressAutoHyphens/>
        <w:spacing w:before="240"/>
        <w:ind w:left="567" w:hanging="567"/>
        <w:jc w:val="both"/>
        <w:rPr>
          <w:rFonts w:ascii="Calibri" w:hAnsi="Calibri"/>
          <w:sz w:val="22"/>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w:t>
      </w:r>
      <w:r w:rsidR="003846C4">
        <w:rPr>
          <w:rFonts w:ascii="Calibri" w:hAnsi="Calibri"/>
          <w:szCs w:val="22"/>
        </w:rPr>
        <w:t> soupisech požadovaných prací č</w:t>
      </w:r>
      <w:r w:rsidR="007F26D7">
        <w:rPr>
          <w:rFonts w:ascii="Calibri" w:hAnsi="Calibri"/>
          <w:szCs w:val="22"/>
        </w:rPr>
        <w:t>.</w:t>
      </w:r>
      <w:r w:rsidR="0008383F">
        <w:rPr>
          <w:rFonts w:ascii="Calibri" w:hAnsi="Calibri"/>
          <w:szCs w:val="22"/>
        </w:rPr>
        <w:t xml:space="preserve"> </w:t>
      </w:r>
      <w:r w:rsidR="007F26D7">
        <w:rPr>
          <w:rFonts w:ascii="Calibri" w:hAnsi="Calibri"/>
          <w:szCs w:val="22"/>
        </w:rPr>
        <w:t>1</w:t>
      </w:r>
      <w:r w:rsidR="00AC2365">
        <w:rPr>
          <w:rFonts w:ascii="Calibri" w:hAnsi="Calibri"/>
          <w:szCs w:val="22"/>
        </w:rPr>
        <w:t xml:space="preserve"> – č.</w:t>
      </w:r>
      <w:r w:rsidR="0008383F">
        <w:rPr>
          <w:rFonts w:ascii="Calibri" w:hAnsi="Calibri"/>
          <w:szCs w:val="22"/>
        </w:rPr>
        <w:t xml:space="preserve"> </w:t>
      </w:r>
      <w:r w:rsidR="00AC2365">
        <w:rPr>
          <w:rFonts w:ascii="Calibri" w:hAnsi="Calibri"/>
          <w:szCs w:val="22"/>
        </w:rPr>
        <w:t>3</w:t>
      </w:r>
      <w:r w:rsidR="007F26D7">
        <w:rPr>
          <w:rFonts w:ascii="Calibri" w:hAnsi="Calibri"/>
          <w:szCs w:val="22"/>
        </w:rPr>
        <w:t xml:space="preserve">, </w:t>
      </w:r>
      <w:r w:rsidR="003846C4" w:rsidRPr="003846C4">
        <w:rPr>
          <w:rFonts w:ascii="Calibri" w:hAnsi="Calibri"/>
          <w:szCs w:val="22"/>
        </w:rPr>
        <w:t>bude je zhotovitel oceňovat maximálně ve výši dle ceníku společnosti RTS, a.s., se sídlem Lazaretní 13, 615 00 Brno, platného k datu provedení příslušného plnění, snížené o 30%.</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5F13D0" w:rsidRDefault="005F13D0" w:rsidP="005169AA">
      <w:pPr>
        <w:pStyle w:val="BodyText21"/>
        <w:widowControl/>
        <w:spacing w:line="228" w:lineRule="auto"/>
        <w:ind w:left="1418" w:hanging="851"/>
        <w:rPr>
          <w:rFonts w:ascii="Calibri" w:hAnsi="Calibri"/>
          <w:szCs w:val="22"/>
          <w:lang w:eastAsia="cs-CZ"/>
        </w:rPr>
      </w:pPr>
    </w:p>
    <w:p w:rsidR="006D45B5"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w:t>
      </w:r>
    </w:p>
    <w:p w:rsidR="00CE5D08" w:rsidRPr="00C1342E" w:rsidRDefault="00CE5D08"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C72A7B" w:rsidRDefault="00FC5926" w:rsidP="00CE5D08">
      <w:pPr>
        <w:pStyle w:val="Zkladntext2"/>
        <w:widowControl w:val="0"/>
        <w:suppressAutoHyphens/>
        <w:overflowPunct w:val="0"/>
        <w:autoSpaceDE w:val="0"/>
        <w:spacing w:after="0" w:line="240" w:lineRule="auto"/>
        <w:textAlignment w:val="baseline"/>
      </w:pPr>
      <w:proofErr w:type="gramStart"/>
      <w:r w:rsidRPr="00190523">
        <w:t>4.1.</w:t>
      </w:r>
      <w:r w:rsidR="00785B13" w:rsidRPr="00190523">
        <w:t>1</w:t>
      </w:r>
      <w:r w:rsidR="0077725B" w:rsidRPr="00190523">
        <w:t xml:space="preserve">  </w:t>
      </w:r>
      <w:r w:rsidR="00CE5D08" w:rsidRPr="00CE5D08">
        <w:t>Termín</w:t>
      </w:r>
      <w:proofErr w:type="gramEnd"/>
      <w:r w:rsidR="00CE5D08" w:rsidRPr="00CE5D08">
        <w:t xml:space="preserve"> provedení díla: </w:t>
      </w:r>
      <w:r w:rsidR="00CE5D08">
        <w:t>45</w:t>
      </w:r>
      <w:r w:rsidR="00CE5D08" w:rsidRPr="00CE5D08">
        <w:t xml:space="preserve"> kalendářních dnů od předání a převzetí staveniště</w:t>
      </w:r>
    </w:p>
    <w:p w:rsidR="00CE5D08" w:rsidRPr="00190523" w:rsidRDefault="00CE5D08" w:rsidP="00CE5D08">
      <w:pPr>
        <w:pStyle w:val="Zkladntext2"/>
        <w:widowControl w:val="0"/>
        <w:suppressAutoHyphens/>
        <w:overflowPunct w:val="0"/>
        <w:autoSpaceDE w:val="0"/>
        <w:spacing w:after="0" w:line="240" w:lineRule="auto"/>
        <w:textAlignment w:val="baseline"/>
      </w:pPr>
    </w:p>
    <w:p w:rsidR="004F4566" w:rsidRDefault="00FC5926" w:rsidP="00D0208C">
      <w:pPr>
        <w:pStyle w:val="Zkladntext2"/>
        <w:widowControl w:val="0"/>
        <w:suppressAutoHyphens/>
        <w:overflowPunct w:val="0"/>
        <w:autoSpaceDE w:val="0"/>
        <w:spacing w:after="0" w:line="240" w:lineRule="auto"/>
        <w:ind w:left="1134" w:hanging="1134"/>
        <w:textAlignment w:val="baseline"/>
      </w:pPr>
      <w:proofErr w:type="gramStart"/>
      <w:r w:rsidRPr="00190523">
        <w:t>4.1.</w:t>
      </w:r>
      <w:r w:rsidR="00785B13" w:rsidRPr="00190523">
        <w:t>2</w:t>
      </w:r>
      <w:r w:rsidR="00C72A7B" w:rsidRPr="00190523">
        <w:t xml:space="preserve">  </w:t>
      </w:r>
      <w:r w:rsidR="0065485C">
        <w:t>Předpokládaný</w:t>
      </w:r>
      <w:proofErr w:type="gramEnd"/>
      <w:r w:rsidR="0065485C">
        <w:t xml:space="preserve"> termín předání staveniště a zahájení prací: </w:t>
      </w:r>
      <w:r w:rsidR="00AC2365">
        <w:t>duben</w:t>
      </w:r>
      <w:r w:rsidR="00D0208C">
        <w:t>/</w:t>
      </w:r>
      <w:r w:rsidR="00AC2365">
        <w:t>květen</w:t>
      </w:r>
      <w:r w:rsidR="0065485C">
        <w:t xml:space="preserve"> 201</w:t>
      </w:r>
      <w:r w:rsidR="00AC2365">
        <w:t>8</w:t>
      </w:r>
      <w:r w:rsidR="004F4566">
        <w:t>.</w:t>
      </w:r>
    </w:p>
    <w:p w:rsidR="00D378F8" w:rsidRPr="00C72A7B" w:rsidRDefault="004F4566" w:rsidP="004F4566">
      <w:pPr>
        <w:pStyle w:val="Zkladntext2"/>
        <w:widowControl w:val="0"/>
        <w:suppressAutoHyphens/>
        <w:overflowPunct w:val="0"/>
        <w:autoSpaceDE w:val="0"/>
        <w:spacing w:after="0"/>
        <w:textAlignment w:val="baseline"/>
      </w:pPr>
      <w:r>
        <w:t xml:space="preserve">           Z</w:t>
      </w:r>
      <w:r w:rsidR="0065485C">
        <w:t>hotovitel je povinen staveniště převzít do tří dnů od výzvy objednatele k převzetí staveniště.</w:t>
      </w: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w:t>
      </w:r>
      <w:r w:rsidR="00C160E2">
        <w:rPr>
          <w:rFonts w:ascii="Calibri" w:hAnsi="Calibri" w:cs="Times New Roman"/>
          <w:sz w:val="22"/>
          <w:szCs w:val="22"/>
        </w:rPr>
        <w:t xml:space="preserve"> </w:t>
      </w:r>
      <w:r w:rsidR="00FC5926" w:rsidRPr="00EA6CA4">
        <w:rPr>
          <w:rFonts w:ascii="Calibri" w:hAnsi="Calibri" w:cs="Times New Roman"/>
          <w:sz w:val="22"/>
          <w:szCs w:val="22"/>
        </w:rPr>
        <w:t>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08383F">
        <w:rPr>
          <w:rFonts w:ascii="Calibri" w:hAnsi="Calibri" w:cs="Times New Roman"/>
          <w:sz w:val="22"/>
          <w:szCs w:val="22"/>
        </w:rPr>
        <w:t>1</w:t>
      </w:r>
      <w:r w:rsidR="00DB6A58">
        <w:rPr>
          <w:rFonts w:ascii="Calibri" w:hAnsi="Calibri" w:cs="Times New Roman"/>
          <w:sz w:val="22"/>
          <w:szCs w:val="22"/>
        </w:rPr>
        <w:t>2</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DB6A58" w:rsidRPr="00DB6A58" w:rsidRDefault="009E1112" w:rsidP="00DB6A58">
      <w:pPr>
        <w:pStyle w:val="Normln1"/>
        <w:numPr>
          <w:ilvl w:val="0"/>
          <w:numId w:val="18"/>
        </w:numPr>
        <w:jc w:val="both"/>
        <w:textAlignment w:val="baseline"/>
        <w:rPr>
          <w:rFonts w:ascii="Calibri" w:hAnsi="Calibri"/>
        </w:rPr>
      </w:pPr>
      <w:r w:rsidRPr="00DB6A58">
        <w:rPr>
          <w:rFonts w:ascii="Calibri" w:hAnsi="Calibri"/>
        </w:rPr>
        <w:t>projednání technicko-provozní organizace akce a dopady na byty (koordinace, projednání s</w:t>
      </w:r>
      <w:r w:rsidR="00A131CA" w:rsidRPr="00DB6A58">
        <w:rPr>
          <w:rFonts w:ascii="Calibri" w:hAnsi="Calibri"/>
        </w:rPr>
        <w:t xml:space="preserve"> objednatelem</w:t>
      </w:r>
      <w:r w:rsidRPr="00DB6A58">
        <w:rPr>
          <w:rFonts w:ascii="Calibri" w:hAnsi="Calibri"/>
        </w:rPr>
        <w:t xml:space="preserve"> a nájemníky, harmonogram stavby</w:t>
      </w:r>
      <w:r w:rsidR="00CD0617" w:rsidRPr="00DB6A58">
        <w:rPr>
          <w:rFonts w:ascii="Calibri" w:hAnsi="Calibri"/>
        </w:rPr>
        <w:t>, realizace musí probíhat s ohledem na nájemníky</w:t>
      </w:r>
      <w:r w:rsidRPr="00DB6A58">
        <w:rPr>
          <w:rFonts w:ascii="Calibri" w:hAnsi="Calibri"/>
        </w:rPr>
        <w:t>)</w:t>
      </w:r>
      <w:r w:rsidR="00DB6A58">
        <w:rPr>
          <w:rFonts w:ascii="Calibri" w:hAnsi="Calibri"/>
        </w:rPr>
        <w:t>,</w:t>
      </w:r>
    </w:p>
    <w:p w:rsidR="00DB6A58" w:rsidRPr="00393519" w:rsidRDefault="00DB6A58" w:rsidP="00DB6A58">
      <w:pPr>
        <w:pStyle w:val="Normln1"/>
        <w:numPr>
          <w:ilvl w:val="0"/>
          <w:numId w:val="18"/>
        </w:numPr>
        <w:jc w:val="both"/>
        <w:textAlignment w:val="baseline"/>
        <w:rPr>
          <w:rFonts w:ascii="Calibri" w:hAnsi="Calibri"/>
        </w:rPr>
      </w:pPr>
      <w:r>
        <w:rPr>
          <w:rFonts w:ascii="Calibri" w:hAnsi="Calibri"/>
        </w:rPr>
        <w:t>p</w:t>
      </w:r>
      <w:r w:rsidRPr="00DB6A58">
        <w:rPr>
          <w:rFonts w:ascii="Calibri" w:hAnsi="Calibri"/>
        </w:rPr>
        <w:t>rojednání technicko-provozní organizace akce a dopady na byty (koordinace, projednání s objednatelem a nájemníky, harmonogram stavby, realizace musí probíhat s ohledem na nájemníky). Provádění prací je možné pouze v pracovních dnech v pondělí až pátek v čase od 6:00 do 18:00 hodin.</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741E69" w:rsidRPr="00741E69" w:rsidRDefault="00741E69" w:rsidP="00741E69">
      <w:pPr>
        <w:pStyle w:val="Odstavecseseznamem"/>
        <w:numPr>
          <w:ilvl w:val="0"/>
          <w:numId w:val="19"/>
        </w:numPr>
        <w:rPr>
          <w:rFonts w:ascii="Calibri" w:hAnsi="Calibri"/>
          <w:noProof/>
          <w:sz w:val="22"/>
          <w:szCs w:val="22"/>
        </w:rPr>
      </w:pPr>
      <w:r w:rsidRPr="00741E69">
        <w:rPr>
          <w:rFonts w:ascii="Calibri" w:hAnsi="Calibri"/>
          <w:noProof/>
          <w:sz w:val="22"/>
          <w:szCs w:val="22"/>
        </w:rPr>
        <w:t>při realizaci stavebních pracích zajistit maximální bezpečnost třetích osob včetně označení a osvětlení prostoru staveniště a překážek v noci (např. zábrany, tabulky, atd.), omezení prašnosti a omezení hlučnosti dle obecně závazné vyhlášky statutárního města Ostravy č.4/2012 o zabezpečení veřejného pořádku omezením hluku, ve znění pozdějších předpisů,</w:t>
      </w:r>
    </w:p>
    <w:p w:rsidR="00767C6A" w:rsidRDefault="00767C6A" w:rsidP="00767C6A">
      <w:pPr>
        <w:pStyle w:val="Normln1"/>
        <w:ind w:left="720"/>
        <w:jc w:val="both"/>
        <w:textAlignment w:val="baseline"/>
        <w:rPr>
          <w:rFonts w:ascii="Calibri" w:hAnsi="Calibri"/>
        </w:rPr>
      </w:pPr>
      <w:r>
        <w:rPr>
          <w:rFonts w:ascii="Calibri" w:hAnsi="Calibri"/>
        </w:rPr>
        <w:t xml:space="preserve">       </w:t>
      </w:r>
      <w:r w:rsidR="00F50ADD" w:rsidRPr="00767C6A">
        <w:rPr>
          <w:rFonts w:ascii="Calibri" w:hAnsi="Calibri"/>
        </w:rPr>
        <w:t>odstranění škod vzniklých v důsledku činnosti zhotovitele</w:t>
      </w:r>
      <w:r w:rsidR="00FC5926" w:rsidRPr="00767C6A">
        <w:rPr>
          <w:rFonts w:ascii="Calibri" w:hAnsi="Calibri"/>
        </w:rPr>
        <w:t xml:space="preserve"> v případě poškození majetku</w:t>
      </w:r>
    </w:p>
    <w:p w:rsidR="00767C6A" w:rsidRDefault="00767C6A" w:rsidP="00767C6A">
      <w:pPr>
        <w:pStyle w:val="Normln1"/>
        <w:ind w:left="720"/>
        <w:jc w:val="both"/>
        <w:textAlignment w:val="baseline"/>
        <w:rPr>
          <w:rFonts w:ascii="Calibri" w:hAnsi="Calibri"/>
        </w:rPr>
      </w:pPr>
      <w:r>
        <w:rPr>
          <w:rFonts w:ascii="Calibri" w:hAnsi="Calibri"/>
        </w:rPr>
        <w:t xml:space="preserve">    </w:t>
      </w:r>
      <w:r w:rsidR="00F50ADD" w:rsidRPr="00767C6A">
        <w:rPr>
          <w:rFonts w:ascii="Calibri" w:hAnsi="Calibri"/>
        </w:rPr>
        <w:t xml:space="preserve"> </w:t>
      </w:r>
      <w:r>
        <w:rPr>
          <w:rFonts w:ascii="Calibri" w:hAnsi="Calibri"/>
        </w:rPr>
        <w:t xml:space="preserve">  </w:t>
      </w:r>
      <w:r w:rsidR="00F50ADD" w:rsidRPr="00767C6A">
        <w:rPr>
          <w:rFonts w:ascii="Calibri" w:hAnsi="Calibri"/>
        </w:rPr>
        <w:t>objednatele nebo třetích osob, případně nahrazení újmy</w:t>
      </w:r>
      <w:r w:rsidR="00683BAB" w:rsidRPr="00767C6A">
        <w:rPr>
          <w:rFonts w:ascii="Calibri" w:hAnsi="Calibri"/>
        </w:rPr>
        <w:t xml:space="preserve"> </w:t>
      </w:r>
      <w:r w:rsidR="005E512D" w:rsidRPr="00767C6A">
        <w:rPr>
          <w:rFonts w:ascii="Calibri" w:hAnsi="Calibri"/>
        </w:rPr>
        <w:t>nejpozději do předání díl</w:t>
      </w:r>
      <w:r w:rsidR="00192E20" w:rsidRPr="00767C6A">
        <w:rPr>
          <w:rFonts w:ascii="Calibri" w:hAnsi="Calibri"/>
        </w:rPr>
        <w:t>a, nedohodou-</w:t>
      </w:r>
    </w:p>
    <w:p w:rsidR="007A7E1E" w:rsidRDefault="00767C6A" w:rsidP="00767C6A">
      <w:pPr>
        <w:pStyle w:val="Normln1"/>
        <w:ind w:left="720"/>
        <w:jc w:val="both"/>
        <w:textAlignment w:val="baseline"/>
        <w:rPr>
          <w:rFonts w:ascii="Calibri" w:hAnsi="Calibri"/>
        </w:rPr>
      </w:pPr>
      <w:r>
        <w:rPr>
          <w:rFonts w:ascii="Calibri" w:hAnsi="Calibri"/>
        </w:rPr>
        <w:t xml:space="preserve">       </w:t>
      </w:r>
      <w:r w:rsidR="00192E20" w:rsidRPr="00767C6A">
        <w:rPr>
          <w:rFonts w:ascii="Calibri" w:hAnsi="Calibri"/>
        </w:rPr>
        <w:t>li se strany jinak.</w:t>
      </w:r>
    </w:p>
    <w:p w:rsidR="007A7E1E" w:rsidRDefault="007A7E1E" w:rsidP="00767C6A">
      <w:pPr>
        <w:pStyle w:val="Normln1"/>
        <w:ind w:left="720"/>
        <w:jc w:val="both"/>
        <w:textAlignment w:val="baseline"/>
        <w:rPr>
          <w:rFonts w:ascii="Calibri" w:hAnsi="Calibri"/>
        </w:rPr>
      </w:pPr>
      <w:bookmarkStart w:id="0" w:name="_GoBack"/>
      <w:bookmarkEnd w:id="0"/>
    </w:p>
    <w:p w:rsidR="00FC5926" w:rsidRDefault="00FC5926" w:rsidP="00767C6A">
      <w:pPr>
        <w:pStyle w:val="Normln1"/>
        <w:ind w:left="720"/>
        <w:jc w:val="both"/>
        <w:textAlignment w:val="baseline"/>
        <w:rPr>
          <w:rFonts w:ascii="Calibri" w:hAnsi="Calibri"/>
        </w:rPr>
      </w:pPr>
      <w:r w:rsidRPr="00767C6A">
        <w:rPr>
          <w:rFonts w:ascii="Calibri" w:hAnsi="Calibri"/>
        </w:rPr>
        <w:t xml:space="preserve">C)  </w:t>
      </w:r>
      <w:r w:rsidR="00CD0617" w:rsidRPr="00767C6A">
        <w:rPr>
          <w:rFonts w:ascii="Calibri" w:hAnsi="Calibri"/>
        </w:rPr>
        <w:t>P</w:t>
      </w:r>
      <w:r w:rsidRPr="00767C6A">
        <w:rPr>
          <w:rFonts w:ascii="Calibri" w:hAnsi="Calibri"/>
        </w:rPr>
        <w:t>ři přejímce realizovaného díla:</w:t>
      </w:r>
    </w:p>
    <w:p w:rsidR="007A7E1E" w:rsidRDefault="007A7E1E" w:rsidP="00767C6A">
      <w:pPr>
        <w:pStyle w:val="Normln1"/>
        <w:ind w:left="720"/>
        <w:jc w:val="both"/>
        <w:textAlignment w:val="baseline"/>
        <w:rPr>
          <w:rFonts w:ascii="Calibri" w:hAnsi="Calibri"/>
        </w:rPr>
      </w:pPr>
    </w:p>
    <w:p w:rsidR="00FC5926" w:rsidRPr="00D0208C" w:rsidRDefault="00FC5926" w:rsidP="00D0208C">
      <w:pPr>
        <w:pStyle w:val="Odstavecseseznamem"/>
        <w:numPr>
          <w:ilvl w:val="0"/>
          <w:numId w:val="19"/>
        </w:numPr>
        <w:rPr>
          <w:rFonts w:ascii="Calibri" w:hAnsi="Calibri"/>
          <w:noProof/>
          <w:sz w:val="22"/>
          <w:szCs w:val="22"/>
        </w:rPr>
      </w:pPr>
      <w:r w:rsidRPr="00D0208C">
        <w:rPr>
          <w:rFonts w:ascii="Calibri" w:hAnsi="Calibri"/>
          <w:noProof/>
          <w:sz w:val="22"/>
          <w:szCs w:val="22"/>
        </w:rPr>
        <w:t>atesty použitých materiálů, prohlášení o shodě</w:t>
      </w:r>
      <w:r w:rsidR="009E1112" w:rsidRPr="00D0208C">
        <w:rPr>
          <w:rFonts w:ascii="Calibri" w:hAnsi="Calibri"/>
          <w:noProof/>
          <w:sz w:val="22"/>
          <w:szCs w:val="22"/>
        </w:rPr>
        <w:t>, záruční listy, provozní manuál,</w:t>
      </w:r>
      <w:r w:rsidRPr="00D0208C">
        <w:rPr>
          <w:rFonts w:ascii="Calibri" w:hAnsi="Calibri"/>
          <w:noProof/>
          <w:sz w:val="22"/>
          <w:szCs w:val="22"/>
        </w:rPr>
        <w:t xml:space="preserve"> atd.,</w:t>
      </w:r>
    </w:p>
    <w:p w:rsidR="00FC5926" w:rsidRPr="0011298F" w:rsidRDefault="00FC5926" w:rsidP="00D0208C">
      <w:pPr>
        <w:pStyle w:val="Normln1"/>
        <w:numPr>
          <w:ilvl w:val="0"/>
          <w:numId w:val="17"/>
        </w:numPr>
        <w:ind w:left="1080"/>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D0208C">
      <w:pPr>
        <w:numPr>
          <w:ilvl w:val="0"/>
          <w:numId w:val="17"/>
        </w:numPr>
        <w:ind w:left="1080"/>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D0208C">
      <w:pPr>
        <w:pStyle w:val="Normln1"/>
        <w:numPr>
          <w:ilvl w:val="0"/>
          <w:numId w:val="17"/>
        </w:numPr>
        <w:ind w:left="1080"/>
        <w:jc w:val="both"/>
        <w:rPr>
          <w:rFonts w:ascii="Calibri" w:hAnsi="Calibri"/>
        </w:rPr>
      </w:pPr>
      <w:r w:rsidRPr="00F0468D">
        <w:rPr>
          <w:rFonts w:ascii="Calibri" w:hAnsi="Calibri"/>
        </w:rPr>
        <w:t>stavební deník v originále,</w:t>
      </w:r>
    </w:p>
    <w:p w:rsidR="00FC5926" w:rsidRPr="00F0468D" w:rsidRDefault="00FC5926" w:rsidP="00D0208C">
      <w:pPr>
        <w:pStyle w:val="Normln1"/>
        <w:numPr>
          <w:ilvl w:val="0"/>
          <w:numId w:val="17"/>
        </w:numPr>
        <w:ind w:left="1080"/>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DB6A58" w:rsidRDefault="00DB6A58" w:rsidP="00DB6A58">
      <w:pPr>
        <w:numPr>
          <w:ilvl w:val="0"/>
          <w:numId w:val="32"/>
        </w:numPr>
        <w:autoSpaceDE w:val="0"/>
        <w:autoSpaceDN w:val="0"/>
        <w:adjustRightInd w:val="0"/>
        <w:ind w:left="993"/>
        <w:rPr>
          <w:rFonts w:ascii="Calibri" w:hAnsi="Calibri" w:cs="Arial"/>
        </w:rPr>
      </w:pPr>
      <w:r>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p>
    <w:p w:rsidR="00DB6A58" w:rsidRDefault="00DB6A58" w:rsidP="00DB6A58">
      <w:pPr>
        <w:numPr>
          <w:ilvl w:val="0"/>
          <w:numId w:val="32"/>
        </w:numPr>
        <w:autoSpaceDE w:val="0"/>
        <w:autoSpaceDN w:val="0"/>
        <w:adjustRightInd w:val="0"/>
        <w:ind w:left="993"/>
        <w:rPr>
          <w:rFonts w:ascii="Calibri" w:hAnsi="Calibri" w:cs="Arial"/>
        </w:rPr>
      </w:pPr>
      <w:r>
        <w:rPr>
          <w:rFonts w:ascii="Calibri" w:hAnsi="Calibri" w:cs="Arial"/>
        </w:rPr>
        <w:t xml:space="preserve">odebranou energii pro opravovaný byt uhradí zhotovitel objednateli dle svých podružných měřidel v dohodnuté ceně 8,-Kč včetně DPH za každou odebranou KWh. Počáteční a konečný stav odběru elektrické energie bude zaznamenán v protokolu o předání a převzetí díla, </w:t>
      </w:r>
    </w:p>
    <w:p w:rsidR="00DB6A58" w:rsidRDefault="00DB6A58" w:rsidP="00DB6A58">
      <w:pPr>
        <w:numPr>
          <w:ilvl w:val="0"/>
          <w:numId w:val="32"/>
        </w:numPr>
        <w:autoSpaceDE w:val="0"/>
        <w:autoSpaceDN w:val="0"/>
        <w:adjustRightInd w:val="0"/>
        <w:ind w:left="993"/>
        <w:rPr>
          <w:rFonts w:ascii="Calibri" w:hAnsi="Calibri" w:cs="Arial"/>
        </w:rPr>
      </w:pPr>
      <w:r>
        <w:rPr>
          <w:rFonts w:ascii="Calibri" w:hAnsi="Calibri" w:cs="Arial"/>
        </w:rPr>
        <w:t xml:space="preserve">odebranou studenou vodu pro opravovaný byt uhradí zhotovitel objednateli dle naměřených jednotek spotřeby v dohodnuté ceně 99,-Kč včetně DPH za každý odebraný m3, pokud je v bytě umístěn vodoměr na teplou vodu, uhradí zhotovitel objednateli dle naměřených jednotek spotřeby v dohodnuté ceně 160,-Kč včetně DPH za každý odebraný m3, počáteční a konečný stav odběru vody bude zaznamenán v protokolu o předání a převzetí díla, </w:t>
      </w:r>
    </w:p>
    <w:p w:rsidR="006955BE"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w:t>
      </w:r>
    </w:p>
    <w:p w:rsidR="00FC5926" w:rsidRPr="00341130" w:rsidRDefault="006955BE" w:rsidP="006955BE">
      <w:pPr>
        <w:autoSpaceDE w:val="0"/>
        <w:autoSpaceDN w:val="0"/>
        <w:adjustRightInd w:val="0"/>
        <w:ind w:left="900" w:firstLine="0"/>
        <w:rPr>
          <w:rFonts w:ascii="Calibri" w:hAnsi="Calibri" w:cs="Arial"/>
        </w:rPr>
      </w:pPr>
      <w:r>
        <w:rPr>
          <w:rFonts w:ascii="Calibri" w:hAnsi="Calibri" w:cs="Arial"/>
        </w:rPr>
        <w:t xml:space="preserve">  </w:t>
      </w:r>
      <w:r w:rsidR="00FC5926" w:rsidRPr="00341130">
        <w:rPr>
          <w:rFonts w:ascii="Calibri" w:hAnsi="Calibri" w:cs="Arial"/>
        </w:rPr>
        <w:t>uvedeny do původního stavu</w:t>
      </w:r>
      <w:r w:rsidR="00502FA7">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741E69" w:rsidRDefault="00741E69" w:rsidP="00741E69">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w:t>
      </w:r>
      <w:r w:rsidR="00F71C08" w:rsidRPr="0077725B">
        <w:rPr>
          <w:rFonts w:ascii="Calibri" w:hAnsi="Calibri" w:cs="Times New Roman"/>
          <w:sz w:val="22"/>
          <w:szCs w:val="22"/>
        </w:rPr>
        <w:t>příloha č.</w:t>
      </w:r>
      <w:r w:rsidR="00537529">
        <w:rPr>
          <w:rFonts w:ascii="Calibri" w:hAnsi="Calibri" w:cs="Times New Roman"/>
          <w:sz w:val="22"/>
          <w:szCs w:val="22"/>
        </w:rPr>
        <w:t xml:space="preserve"> </w:t>
      </w:r>
      <w:r w:rsidR="00451D55">
        <w:rPr>
          <w:rFonts w:ascii="Calibri" w:hAnsi="Calibri" w:cs="Times New Roman"/>
          <w:sz w:val="22"/>
          <w:szCs w:val="22"/>
        </w:rPr>
        <w:t>6</w:t>
      </w:r>
      <w:r w:rsidR="00E75C8C" w:rsidRPr="0077725B">
        <w:rPr>
          <w:rFonts w:ascii="Calibri" w:hAnsi="Calibri" w:cs="Times New Roman"/>
          <w:sz w:val="22"/>
          <w:szCs w:val="22"/>
        </w:rPr>
        <w:t>. V </w:t>
      </w:r>
      <w:r w:rsidRPr="0077725B">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w:t>
      </w:r>
      <w:r w:rsidR="00FC5926" w:rsidRPr="00EA6CA4">
        <w:rPr>
          <w:rFonts w:ascii="Calibri" w:hAnsi="Calibri" w:cs="Times New Roman"/>
          <w:sz w:val="22"/>
          <w:szCs w:val="22"/>
        </w:rPr>
        <w:lastRenderedPageBreak/>
        <w:t>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lastRenderedPageBreak/>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7F26D7" w:rsidRDefault="007F26D7"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7F26D7" w:rsidRDefault="007F26D7"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7F26D7" w:rsidRDefault="007F26D7"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CB3BA7" w:rsidRDefault="00CB3BA7"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667822" w:rsidRPr="00667822">
        <w:rPr>
          <w:rFonts w:ascii="Calibri" w:hAnsi="Calibri" w:cs="Times New Roman"/>
          <w:b/>
          <w:sz w:val="22"/>
          <w:szCs w:val="22"/>
        </w:rPr>
        <w:t>60</w:t>
      </w:r>
      <w:r w:rsidR="00D378F8" w:rsidRPr="008A2932">
        <w:rPr>
          <w:rFonts w:ascii="Calibri" w:hAnsi="Calibri" w:cs="Times New Roman"/>
          <w:b/>
          <w:sz w:val="22"/>
          <w:szCs w:val="22"/>
        </w:rPr>
        <w:t xml:space="preserve">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38588C" w:rsidRDefault="0038588C" w:rsidP="0038588C">
      <w:pPr>
        <w:pStyle w:val="Import6"/>
        <w:widowControl w:val="0"/>
        <w:spacing w:line="228" w:lineRule="auto"/>
        <w:ind w:left="426"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lastRenderedPageBreak/>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741E69" w:rsidRDefault="00741E69"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lastRenderedPageBreak/>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sidR="00DB6A58">
        <w:rPr>
          <w:rFonts w:ascii="Calibri" w:hAnsi="Calibri" w:cs="Times New Roman"/>
          <w:sz w:val="22"/>
          <w:szCs w:val="22"/>
        </w:rPr>
        <w:t>2</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w:t>
      </w:r>
      <w:r w:rsidR="00DB6A58">
        <w:rPr>
          <w:rFonts w:ascii="Calibri" w:hAnsi="Calibri" w:cs="Times New Roman"/>
          <w:sz w:val="22"/>
          <w:szCs w:val="22"/>
        </w:rPr>
        <w:t>2</w:t>
      </w:r>
      <w:r w:rsidRPr="00C3717C">
        <w:rPr>
          <w:rFonts w:ascii="Calibri" w:hAnsi="Calibri" w:cs="Times New Roman"/>
          <w:sz w:val="22"/>
          <w:szCs w:val="22"/>
        </w:rPr>
        <w:t xml:space="preserve">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00451D55">
        <w:rPr>
          <w:rFonts w:ascii="Calibri" w:hAnsi="Calibri" w:cs="Times New Roman"/>
          <w:sz w:val="22"/>
          <w:szCs w:val="22"/>
        </w:rPr>
        <w:t>.</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sidR="00451D55">
        <w:rPr>
          <w:rFonts w:ascii="Calibri" w:hAnsi="Calibri" w:cs="Times New Roman"/>
          <w:sz w:val="22"/>
          <w:szCs w:val="22"/>
        </w:rPr>
        <w:t>.</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00451D55">
        <w:rPr>
          <w:rFonts w:ascii="Calibri" w:hAnsi="Calibri" w:cs="Times New Roman"/>
          <w:sz w:val="22"/>
          <w:szCs w:val="22"/>
        </w:rPr>
        <w:t>.</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35A0E" w:rsidRPr="00DE4DF7" w:rsidRDefault="00C35A0E" w:rsidP="00C35A0E">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 xml:space="preserve">Odstoupí-li objednatel od smlouvy, je povinen zaplatit zhotoviteli jen cenu přiměřeně sníženou. Povinnost k náhradě škody vzniklé z důvodu prodlení zhotovitele a následného odstoupení </w:t>
      </w:r>
      <w:r w:rsidR="00D378F8" w:rsidRPr="003F1973">
        <w:rPr>
          <w:rFonts w:ascii="Calibri" w:hAnsi="Calibri" w:cs="Times New Roman"/>
          <w:sz w:val="22"/>
          <w:szCs w:val="22"/>
        </w:rPr>
        <w:lastRenderedPageBreak/>
        <w:t>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667822" w:rsidRDefault="00667822"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537529">
        <w:rPr>
          <w:rFonts w:ascii="Calibri" w:hAnsi="Calibri" w:cs="Times New Roman"/>
          <w:sz w:val="22"/>
          <w:szCs w:val="22"/>
        </w:rPr>
        <w:t>1.0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BB58E0" w:rsidRDefault="00BB58E0" w:rsidP="00BB58E0">
      <w:pPr>
        <w:pStyle w:val="Odstavecseseznamem"/>
        <w:rPr>
          <w:rFonts w:ascii="Calibri" w:hAnsi="Calibri"/>
          <w:sz w:val="22"/>
          <w:szCs w:val="22"/>
        </w:rPr>
      </w:pPr>
    </w:p>
    <w:p w:rsidR="00BB58E0" w:rsidRDefault="00BB58E0"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Zhotovitel je povinen </w:t>
      </w:r>
      <w:r w:rsidR="00C35A0E">
        <w:rPr>
          <w:rFonts w:ascii="Calibri" w:hAnsi="Calibri"/>
          <w:sz w:val="22"/>
          <w:szCs w:val="22"/>
        </w:rPr>
        <w:t xml:space="preserve">seřídit všechna okna na základě výzvy objednatele </w:t>
      </w:r>
      <w:r>
        <w:rPr>
          <w:rFonts w:ascii="Calibri" w:hAnsi="Calibri"/>
          <w:sz w:val="22"/>
          <w:szCs w:val="22"/>
        </w:rPr>
        <w:t>v</w:t>
      </w:r>
      <w:r w:rsidR="00C35A0E">
        <w:rPr>
          <w:rFonts w:ascii="Calibri" w:hAnsi="Calibri"/>
          <w:sz w:val="22"/>
          <w:szCs w:val="22"/>
        </w:rPr>
        <w:t> </w:t>
      </w:r>
      <w:r>
        <w:rPr>
          <w:rFonts w:ascii="Calibri" w:hAnsi="Calibri"/>
          <w:sz w:val="22"/>
          <w:szCs w:val="22"/>
        </w:rPr>
        <w:t>termínu</w:t>
      </w:r>
      <w:r w:rsidR="00C35A0E">
        <w:rPr>
          <w:rFonts w:ascii="Calibri" w:hAnsi="Calibri"/>
          <w:sz w:val="22"/>
          <w:szCs w:val="22"/>
        </w:rPr>
        <w:t xml:space="preserve"> do 6 měsíců po předání díla. </w:t>
      </w:r>
      <w:r>
        <w:rPr>
          <w:rFonts w:ascii="Calibri" w:hAnsi="Calibri"/>
          <w:sz w:val="22"/>
          <w:szCs w:val="22"/>
        </w:rPr>
        <w:t xml:space="preserve"> </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lastRenderedPageBreak/>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15.</w:t>
      </w:r>
      <w:r w:rsidR="00AC2365">
        <w:rPr>
          <w:rFonts w:ascii="Calibri" w:hAnsi="Calibri" w:cs="Times New Roman"/>
          <w:sz w:val="22"/>
          <w:szCs w:val="22"/>
        </w:rPr>
        <w:t xml:space="preserve"> </w:t>
      </w:r>
      <w:r w:rsidR="00C45211" w:rsidRPr="00D70311">
        <w:rPr>
          <w:rFonts w:ascii="Calibri" w:hAnsi="Calibri" w:cs="Times New Roman"/>
          <w:sz w:val="22"/>
          <w:szCs w:val="22"/>
        </w:rPr>
        <w:t>12.</w:t>
      </w:r>
      <w:r w:rsidR="00AC2365">
        <w:rPr>
          <w:rFonts w:ascii="Calibri" w:hAnsi="Calibri" w:cs="Times New Roman"/>
          <w:sz w:val="22"/>
          <w:szCs w:val="22"/>
        </w:rPr>
        <w:t xml:space="preserve"> </w:t>
      </w:r>
      <w:r w:rsidR="00C45211" w:rsidRPr="00D70311">
        <w:rPr>
          <w:rFonts w:ascii="Calibri" w:hAnsi="Calibri" w:cs="Times New Roman"/>
          <w:sz w:val="22"/>
          <w:szCs w:val="22"/>
        </w:rPr>
        <w:t>2016</w:t>
      </w:r>
      <w:r w:rsidR="00F81C52" w:rsidRPr="00D70311">
        <w:rPr>
          <w:rFonts w:ascii="Calibri" w:hAnsi="Calibri" w:cs="Times New Roman"/>
          <w:sz w:val="22"/>
          <w:szCs w:val="22"/>
        </w:rPr>
        <w:t xml:space="preserve"> </w:t>
      </w:r>
      <w:r w:rsidR="009D2F85">
        <w:rPr>
          <w:rFonts w:ascii="Calibri" w:hAnsi="Calibri" w:cs="Times New Roman"/>
          <w:sz w:val="22"/>
          <w:szCs w:val="22"/>
        </w:rPr>
        <w:t xml:space="preserve">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starostka</w:t>
      </w:r>
      <w:r w:rsidR="009D2F85">
        <w:rPr>
          <w:rFonts w:ascii="Calibri" w:hAnsi="Calibri" w:cs="Times New Roman"/>
          <w:sz w:val="22"/>
          <w:szCs w:val="22"/>
        </w:rPr>
        <w:t>.</w:t>
      </w:r>
    </w:p>
    <w:p w:rsidR="00C63ED9" w:rsidRDefault="00C63ED9" w:rsidP="00C63ED9">
      <w:pPr>
        <w:ind w:left="0" w:firstLine="0"/>
      </w:pPr>
    </w:p>
    <w:p w:rsidR="00A52CA2" w:rsidRDefault="00DB6A58" w:rsidP="00186717">
      <w:pPr>
        <w:ind w:left="0" w:firstLine="0"/>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č.1:</w:t>
      </w:r>
      <w:proofErr w:type="gramEnd"/>
      <w:r>
        <w:rPr>
          <w:rFonts w:ascii="Calibri" w:hAnsi="Calibri" w:cs="Arial"/>
          <w:b/>
          <w:szCs w:val="22"/>
        </w:rPr>
        <w:t xml:space="preserve"> Soupis požadovaných prací (objekt A)</w:t>
      </w:r>
    </w:p>
    <w:p w:rsidR="00DB6A58" w:rsidRDefault="00DB6A58" w:rsidP="00DB6A58">
      <w:pPr>
        <w:ind w:left="0" w:firstLine="0"/>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č.2:</w:t>
      </w:r>
      <w:proofErr w:type="gramEnd"/>
      <w:r>
        <w:rPr>
          <w:rFonts w:ascii="Calibri" w:hAnsi="Calibri" w:cs="Arial"/>
          <w:b/>
          <w:szCs w:val="22"/>
        </w:rPr>
        <w:t xml:space="preserve"> Soupis požadovaných prací (objekt B)</w:t>
      </w:r>
    </w:p>
    <w:p w:rsidR="00DB6A58" w:rsidRDefault="00DB6A58" w:rsidP="00186717">
      <w:pPr>
        <w:ind w:left="0" w:firstLine="0"/>
      </w:pPr>
      <w:r>
        <w:rPr>
          <w:rFonts w:ascii="Calibri" w:hAnsi="Calibri" w:cs="Arial"/>
          <w:b/>
          <w:szCs w:val="22"/>
        </w:rPr>
        <w:t xml:space="preserve">Příloha  </w:t>
      </w:r>
      <w:proofErr w:type="gramStart"/>
      <w:r>
        <w:rPr>
          <w:rFonts w:ascii="Calibri" w:hAnsi="Calibri" w:cs="Arial"/>
          <w:b/>
          <w:szCs w:val="22"/>
        </w:rPr>
        <w:t>č.</w:t>
      </w:r>
      <w:r w:rsidR="00003978">
        <w:rPr>
          <w:rFonts w:ascii="Calibri" w:hAnsi="Calibri" w:cs="Arial"/>
          <w:b/>
          <w:szCs w:val="22"/>
        </w:rPr>
        <w:t>3</w:t>
      </w:r>
      <w:r>
        <w:rPr>
          <w:rFonts w:ascii="Calibri" w:hAnsi="Calibri" w:cs="Arial"/>
          <w:b/>
          <w:szCs w:val="22"/>
        </w:rPr>
        <w:t>:</w:t>
      </w:r>
      <w:proofErr w:type="gramEnd"/>
      <w:r>
        <w:rPr>
          <w:rFonts w:ascii="Calibri" w:hAnsi="Calibri" w:cs="Arial"/>
          <w:b/>
          <w:szCs w:val="22"/>
        </w:rPr>
        <w:t xml:space="preserve"> Soupis požadovaných prací (objekt C)</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w:t>
      </w:r>
      <w:r w:rsidR="00003978">
        <w:rPr>
          <w:rFonts w:ascii="Calibri" w:hAnsi="Calibri" w:cs="Arial"/>
          <w:b/>
          <w:szCs w:val="22"/>
        </w:rPr>
        <w:t>4</w:t>
      </w:r>
      <w:r>
        <w:rPr>
          <w:rFonts w:ascii="Calibri" w:hAnsi="Calibri" w:cs="Arial"/>
          <w:b/>
          <w:szCs w:val="22"/>
        </w:rPr>
        <w:t>:</w:t>
      </w:r>
      <w:proofErr w:type="gramEnd"/>
      <w:r>
        <w:rPr>
          <w:rFonts w:ascii="Calibri" w:hAnsi="Calibri" w:cs="Arial"/>
          <w:b/>
          <w:szCs w:val="22"/>
        </w:rPr>
        <w:t xml:space="preserve"> Seznam kontaktů zhotovitele</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w:t>
      </w:r>
      <w:r w:rsidR="00003978">
        <w:rPr>
          <w:rFonts w:ascii="Calibri" w:hAnsi="Calibri" w:cs="Arial"/>
          <w:b/>
          <w:szCs w:val="22"/>
        </w:rPr>
        <w:t>5</w:t>
      </w:r>
      <w:r>
        <w:rPr>
          <w:rFonts w:ascii="Calibri" w:hAnsi="Calibri" w:cs="Arial"/>
          <w:b/>
          <w:szCs w:val="22"/>
        </w:rPr>
        <w:t>:</w:t>
      </w:r>
      <w:proofErr w:type="gramEnd"/>
      <w:r>
        <w:rPr>
          <w:rFonts w:ascii="Calibri" w:hAnsi="Calibri" w:cs="Arial"/>
          <w:b/>
          <w:szCs w:val="22"/>
        </w:rPr>
        <w:t xml:space="preserve"> Čestné prohlášení o využití poddodavatelů</w:t>
      </w:r>
    </w:p>
    <w:p w:rsidR="00C45211" w:rsidRDefault="00C45211" w:rsidP="00186717">
      <w:pPr>
        <w:rPr>
          <w:rFonts w:ascii="Calibri" w:hAnsi="Calibri" w:cs="Arial"/>
          <w:b/>
          <w:szCs w:val="22"/>
        </w:rPr>
      </w:pP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w:t>
      </w:r>
      <w:r w:rsidR="00D349C3">
        <w:rPr>
          <w:rFonts w:ascii="Calibri" w:hAnsi="Calibri"/>
          <w:szCs w:val="22"/>
        </w:rPr>
        <w:tab/>
      </w:r>
      <w:r w:rsidR="00D349C3">
        <w:rPr>
          <w:rFonts w:ascii="Calibri" w:hAnsi="Calibri"/>
          <w:szCs w:val="22"/>
        </w:rPr>
        <w:tab/>
      </w:r>
      <w:r w:rsidR="00745BD1">
        <w:rPr>
          <w:rFonts w:ascii="Calibri" w:hAnsi="Calibri"/>
          <w:szCs w:val="22"/>
        </w:rPr>
        <w:tab/>
      </w:r>
      <w:r w:rsidR="00502FA7">
        <w:rPr>
          <w:rFonts w:ascii="Calibri" w:hAnsi="Calibri"/>
          <w:szCs w:val="22"/>
        </w:rPr>
        <w:tab/>
      </w:r>
      <w:r w:rsidR="00502FA7">
        <w:rPr>
          <w:rFonts w:ascii="Calibri" w:hAnsi="Calibri"/>
          <w:szCs w:val="22"/>
        </w:rPr>
        <w:tab/>
      </w:r>
      <w:r w:rsidR="00AF0AAC">
        <w:rPr>
          <w:rFonts w:ascii="Calibri" w:hAnsi="Calibri"/>
          <w:szCs w:val="22"/>
        </w:rPr>
        <w:tab/>
      </w:r>
      <w:r w:rsidR="00D349C3">
        <w:rPr>
          <w:rFonts w:ascii="Calibri" w:hAnsi="Calibri"/>
          <w:szCs w:val="22"/>
        </w:rPr>
        <w:t>V</w:t>
      </w:r>
      <w:r w:rsidR="00502FA7">
        <w:rPr>
          <w:rFonts w:ascii="Calibri" w:hAnsi="Calibri"/>
          <w:szCs w:val="22"/>
        </w:rPr>
        <w:t> </w:t>
      </w:r>
      <w:r w:rsidR="0033126E">
        <w:rPr>
          <w:rFonts w:ascii="Calibri" w:hAnsi="Calibri"/>
          <w:szCs w:val="22"/>
        </w:rPr>
        <w:t>Ostravě</w:t>
      </w:r>
      <w:r w:rsidR="00502FA7">
        <w:rPr>
          <w:rFonts w:ascii="Calibri" w:hAnsi="Calibri"/>
          <w:szCs w:val="22"/>
        </w:rPr>
        <w:t>,</w:t>
      </w:r>
      <w:r w:rsidR="00D349C3">
        <w:rPr>
          <w:rFonts w:ascii="Calibri" w:hAnsi="Calibri"/>
          <w:szCs w:val="22"/>
        </w:rPr>
        <w:t xml:space="preserve"> dne</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502FA7" w:rsidRDefault="00502FA7" w:rsidP="00BB4B6F">
      <w:pPr>
        <w:rPr>
          <w:rFonts w:ascii="Calibri" w:hAnsi="Calibri"/>
          <w:szCs w:val="22"/>
        </w:rPr>
      </w:pPr>
      <w:r w:rsidRPr="00502FA7">
        <w:rPr>
          <w:rFonts w:ascii="Calibri" w:hAnsi="Calibri"/>
          <w:szCs w:val="22"/>
        </w:rPr>
        <w:t xml:space="preserve">Ing. Petra Bernfeldová </w:t>
      </w:r>
      <w:r w:rsidR="00AC2365">
        <w:rPr>
          <w:rFonts w:ascii="Calibri" w:hAnsi="Calibri"/>
          <w:szCs w:val="22"/>
        </w:rPr>
        <w:tab/>
      </w:r>
      <w:r w:rsidR="00AC2365">
        <w:rPr>
          <w:rFonts w:ascii="Calibri" w:hAnsi="Calibri"/>
          <w:szCs w:val="22"/>
        </w:rPr>
        <w:tab/>
      </w:r>
      <w:r w:rsidR="00AC2365">
        <w:rPr>
          <w:rFonts w:ascii="Calibri" w:hAnsi="Calibri"/>
          <w:szCs w:val="22"/>
        </w:rPr>
        <w:tab/>
      </w:r>
      <w:r w:rsidR="00AC2365">
        <w:rPr>
          <w:rFonts w:ascii="Calibri" w:hAnsi="Calibri"/>
          <w:szCs w:val="22"/>
        </w:rPr>
        <w:tab/>
      </w:r>
      <w:r w:rsidR="00AC2365">
        <w:rPr>
          <w:rFonts w:ascii="Calibri" w:hAnsi="Calibri"/>
          <w:szCs w:val="22"/>
        </w:rPr>
        <w:tab/>
      </w:r>
      <w:r w:rsidR="00AC2365">
        <w:rPr>
          <w:rFonts w:ascii="Calibri" w:hAnsi="Calibri"/>
          <w:szCs w:val="22"/>
        </w:rPr>
        <w:tab/>
      </w:r>
    </w:p>
    <w:p w:rsidR="00502FA7" w:rsidRDefault="00502FA7" w:rsidP="00BB4B6F">
      <w:pPr>
        <w:rPr>
          <w:rFonts w:ascii="Calibri" w:hAnsi="Calibri"/>
          <w:szCs w:val="22"/>
        </w:rPr>
      </w:pPr>
      <w:r>
        <w:rPr>
          <w:rFonts w:ascii="Calibri" w:hAnsi="Calibri"/>
          <w:szCs w:val="22"/>
        </w:rPr>
        <w:t>s</w:t>
      </w:r>
      <w:r w:rsidR="007B1192">
        <w:rPr>
          <w:rFonts w:ascii="Calibri" w:hAnsi="Calibri"/>
          <w:szCs w:val="22"/>
        </w:rPr>
        <w:t>tarostka</w:t>
      </w:r>
      <w:r w:rsidRPr="00502FA7">
        <w:rPr>
          <w:rFonts w:ascii="Calibri" w:hAnsi="Calibri"/>
          <w:szCs w:val="22"/>
        </w:rPr>
        <w:t xml:space="preserve"> </w:t>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t>jednatel</w:t>
      </w:r>
    </w:p>
    <w:p w:rsidR="00D378F8" w:rsidRPr="008E58A9" w:rsidRDefault="00D349C3" w:rsidP="00BB4B6F">
      <w:pPr>
        <w:rPr>
          <w:rFonts w:ascii="Calibri" w:hAnsi="Calibri" w:cs="Arial"/>
          <w:b/>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D55" w:rsidRDefault="00451D55">
      <w:r>
        <w:separator/>
      </w:r>
    </w:p>
    <w:p w:rsidR="00451D55" w:rsidRDefault="00451D55"/>
    <w:p w:rsidR="00451D55" w:rsidRDefault="00451D55" w:rsidP="003A4FAD"/>
    <w:p w:rsidR="00451D55" w:rsidRDefault="00451D55"/>
    <w:p w:rsidR="00451D55" w:rsidRDefault="00451D55"/>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p w:rsidR="00451D55" w:rsidRDefault="00451D55"/>
    <w:p w:rsidR="00451D55" w:rsidRDefault="00451D55"/>
    <w:p w:rsidR="00451D55" w:rsidRDefault="00451D55" w:rsidP="00F75207"/>
    <w:p w:rsidR="00451D55" w:rsidRDefault="00451D55" w:rsidP="00F75207"/>
    <w:p w:rsidR="00451D55" w:rsidRDefault="00451D55"/>
    <w:p w:rsidR="00451D55" w:rsidRDefault="00451D55"/>
    <w:p w:rsidR="00451D55" w:rsidRDefault="00451D55"/>
    <w:p w:rsidR="00451D55" w:rsidRDefault="00451D55" w:rsidP="008A2932"/>
    <w:p w:rsidR="00451D55" w:rsidRDefault="00451D55"/>
    <w:p w:rsidR="00451D55" w:rsidRDefault="00451D55" w:rsidP="00341130"/>
    <w:p w:rsidR="00451D55" w:rsidRDefault="00451D55"/>
    <w:p w:rsidR="00451D55" w:rsidRDefault="00451D55" w:rsidP="004D65EC"/>
    <w:p w:rsidR="00451D55" w:rsidRDefault="00451D55"/>
    <w:p w:rsidR="00451D55" w:rsidRDefault="00451D55" w:rsidP="00F0468D"/>
    <w:p w:rsidR="00451D55" w:rsidRDefault="00451D55" w:rsidP="00F0468D"/>
    <w:p w:rsidR="00451D55" w:rsidRDefault="00451D55" w:rsidP="00F0468D"/>
    <w:p w:rsidR="00451D55" w:rsidRDefault="00451D55" w:rsidP="00F24506"/>
    <w:p w:rsidR="00451D55" w:rsidRDefault="00451D55" w:rsidP="00F24506"/>
    <w:p w:rsidR="00451D55" w:rsidRDefault="00451D55" w:rsidP="00F24506"/>
    <w:p w:rsidR="00451D55" w:rsidRDefault="00451D55" w:rsidP="00F24506"/>
    <w:p w:rsidR="00451D55" w:rsidRDefault="00451D55" w:rsidP="00F24506"/>
    <w:p w:rsidR="00451D55" w:rsidRDefault="00451D55"/>
    <w:p w:rsidR="00451D55" w:rsidRDefault="00451D55" w:rsidP="002632B7"/>
    <w:p w:rsidR="00451D55" w:rsidRDefault="00451D55" w:rsidP="00BC5006"/>
    <w:p w:rsidR="00451D55" w:rsidRDefault="00451D55"/>
    <w:p w:rsidR="00451D55" w:rsidRDefault="00451D55"/>
    <w:p w:rsidR="00451D55" w:rsidRDefault="00451D55"/>
    <w:p w:rsidR="00451D55" w:rsidRDefault="00451D55" w:rsidP="006F2FCD"/>
    <w:p w:rsidR="00451D55" w:rsidRDefault="00451D55"/>
    <w:p w:rsidR="00451D55" w:rsidRDefault="00451D55"/>
    <w:p w:rsidR="00451D55" w:rsidRDefault="00451D55" w:rsidP="00642E62"/>
    <w:p w:rsidR="00451D55" w:rsidRDefault="00451D55"/>
    <w:p w:rsidR="00451D55" w:rsidRDefault="00451D55"/>
    <w:p w:rsidR="00451D55" w:rsidRDefault="00451D55"/>
    <w:p w:rsidR="00451D55" w:rsidRDefault="00451D55"/>
    <w:p w:rsidR="00451D55" w:rsidRDefault="00451D55"/>
    <w:p w:rsidR="00451D55" w:rsidRDefault="00451D55"/>
    <w:p w:rsidR="00451D55" w:rsidRDefault="00451D55" w:rsidP="00767C6A"/>
    <w:p w:rsidR="00451D55" w:rsidRDefault="00451D55" w:rsidP="00767C6A"/>
    <w:p w:rsidR="00451D55" w:rsidRDefault="00451D55" w:rsidP="00767C6A"/>
  </w:endnote>
  <w:endnote w:type="continuationSeparator" w:id="0">
    <w:p w:rsidR="00451D55" w:rsidRDefault="00451D55">
      <w:r>
        <w:continuationSeparator/>
      </w:r>
    </w:p>
    <w:p w:rsidR="00451D55" w:rsidRDefault="00451D55"/>
    <w:p w:rsidR="00451D55" w:rsidRDefault="00451D55" w:rsidP="003A4FAD"/>
    <w:p w:rsidR="00451D55" w:rsidRDefault="00451D55"/>
    <w:p w:rsidR="00451D55" w:rsidRDefault="00451D55"/>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p w:rsidR="00451D55" w:rsidRDefault="00451D55"/>
    <w:p w:rsidR="00451D55" w:rsidRDefault="00451D55"/>
    <w:p w:rsidR="00451D55" w:rsidRDefault="00451D55" w:rsidP="00F75207"/>
    <w:p w:rsidR="00451D55" w:rsidRDefault="00451D55" w:rsidP="00F75207"/>
    <w:p w:rsidR="00451D55" w:rsidRDefault="00451D55"/>
    <w:p w:rsidR="00451D55" w:rsidRDefault="00451D55"/>
    <w:p w:rsidR="00451D55" w:rsidRDefault="00451D55"/>
    <w:p w:rsidR="00451D55" w:rsidRDefault="00451D55" w:rsidP="008A2932"/>
    <w:p w:rsidR="00451D55" w:rsidRDefault="00451D55"/>
    <w:p w:rsidR="00451D55" w:rsidRDefault="00451D55" w:rsidP="00341130"/>
    <w:p w:rsidR="00451D55" w:rsidRDefault="00451D55"/>
    <w:p w:rsidR="00451D55" w:rsidRDefault="00451D55" w:rsidP="004D65EC"/>
    <w:p w:rsidR="00451D55" w:rsidRDefault="00451D55"/>
    <w:p w:rsidR="00451D55" w:rsidRDefault="00451D55" w:rsidP="00F0468D"/>
    <w:p w:rsidR="00451D55" w:rsidRDefault="00451D55" w:rsidP="00F0468D"/>
    <w:p w:rsidR="00451D55" w:rsidRDefault="00451D55" w:rsidP="00F0468D"/>
    <w:p w:rsidR="00451D55" w:rsidRDefault="00451D55" w:rsidP="00F24506"/>
    <w:p w:rsidR="00451D55" w:rsidRDefault="00451D55" w:rsidP="00F24506"/>
    <w:p w:rsidR="00451D55" w:rsidRDefault="00451D55" w:rsidP="00F24506"/>
    <w:p w:rsidR="00451D55" w:rsidRDefault="00451D55" w:rsidP="00F24506"/>
    <w:p w:rsidR="00451D55" w:rsidRDefault="00451D55" w:rsidP="00F24506"/>
    <w:p w:rsidR="00451D55" w:rsidRDefault="00451D55"/>
    <w:p w:rsidR="00451D55" w:rsidRDefault="00451D55" w:rsidP="002632B7"/>
    <w:p w:rsidR="00451D55" w:rsidRDefault="00451D55" w:rsidP="00BC5006"/>
    <w:p w:rsidR="00451D55" w:rsidRDefault="00451D55"/>
    <w:p w:rsidR="00451D55" w:rsidRDefault="00451D55"/>
    <w:p w:rsidR="00451D55" w:rsidRDefault="00451D55"/>
    <w:p w:rsidR="00451D55" w:rsidRDefault="00451D55" w:rsidP="006F2FCD"/>
    <w:p w:rsidR="00451D55" w:rsidRDefault="00451D55"/>
    <w:p w:rsidR="00451D55" w:rsidRDefault="00451D55"/>
    <w:p w:rsidR="00451D55" w:rsidRDefault="00451D55" w:rsidP="00642E62"/>
    <w:p w:rsidR="00451D55" w:rsidRDefault="00451D55"/>
    <w:p w:rsidR="00451D55" w:rsidRDefault="00451D55"/>
    <w:p w:rsidR="00451D55" w:rsidRDefault="00451D55"/>
    <w:p w:rsidR="00451D55" w:rsidRDefault="00451D55"/>
    <w:p w:rsidR="00451D55" w:rsidRDefault="00451D55"/>
    <w:p w:rsidR="00451D55" w:rsidRDefault="00451D55"/>
    <w:p w:rsidR="00451D55" w:rsidRDefault="00451D55" w:rsidP="00767C6A"/>
    <w:p w:rsidR="00451D55" w:rsidRDefault="00451D55" w:rsidP="00767C6A"/>
    <w:p w:rsidR="00451D55" w:rsidRDefault="00451D55" w:rsidP="00767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D55" w:rsidRDefault="00451D55" w:rsidP="00BB4B6F">
    <w:pPr>
      <w:pStyle w:val="Zpat"/>
      <w:tabs>
        <w:tab w:val="clear" w:pos="4536"/>
        <w:tab w:val="clear" w:pos="9072"/>
        <w:tab w:val="left" w:pos="1418"/>
        <w:tab w:val="center" w:pos="14220"/>
      </w:tabs>
      <w:spacing w:line="240" w:lineRule="exact"/>
      <w:rPr>
        <w:rStyle w:val="slostrnky"/>
        <w:rFonts w:cs="Arial"/>
        <w:b w:val="0"/>
        <w:kern w:val="24"/>
      </w:rPr>
    </w:pPr>
  </w:p>
  <w:p w:rsidR="00451D55" w:rsidRDefault="00451D55"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17AB133B" wp14:editId="190D834C">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7A7E1E">
      <w:rPr>
        <w:rStyle w:val="slostrnky"/>
        <w:rFonts w:cs="Arial"/>
        <w:b w:val="0"/>
        <w:noProof/>
        <w:kern w:val="24"/>
      </w:rPr>
      <w:t>6</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7A7E1E">
      <w:rPr>
        <w:rStyle w:val="slostrnky"/>
        <w:rFonts w:cs="Arial"/>
        <w:b w:val="0"/>
        <w:noProof/>
        <w:kern w:val="24"/>
      </w:rPr>
      <w:t>13</w:t>
    </w:r>
    <w:r w:rsidRPr="005E4F1F">
      <w:rPr>
        <w:rStyle w:val="slostrnky"/>
        <w:rFonts w:cs="Arial"/>
        <w:b w:val="0"/>
        <w:kern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D55" w:rsidRDefault="00451D55"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451D55" w:rsidRDefault="00451D55"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08863A88" wp14:editId="20802802">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7A7E1E">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7A7E1E">
      <w:rPr>
        <w:rStyle w:val="slostrnky"/>
        <w:rFonts w:cs="Arial"/>
        <w:b w:val="0"/>
        <w:noProof/>
        <w:kern w:val="24"/>
      </w:rPr>
      <w:t>1</w:t>
    </w:r>
    <w:r w:rsidRPr="005E4F1F">
      <w:rPr>
        <w:rStyle w:val="slostrnky"/>
        <w:rFonts w:cs="Arial"/>
        <w:b w:val="0"/>
        <w:kern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D55" w:rsidRDefault="00451D55">
      <w:r>
        <w:separator/>
      </w:r>
    </w:p>
    <w:p w:rsidR="00451D55" w:rsidRDefault="00451D55"/>
    <w:p w:rsidR="00451D55" w:rsidRDefault="00451D55" w:rsidP="003A4FAD"/>
    <w:p w:rsidR="00451D55" w:rsidRDefault="00451D55"/>
    <w:p w:rsidR="00451D55" w:rsidRDefault="00451D55"/>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p w:rsidR="00451D55" w:rsidRDefault="00451D55"/>
    <w:p w:rsidR="00451D55" w:rsidRDefault="00451D55"/>
    <w:p w:rsidR="00451D55" w:rsidRDefault="00451D55" w:rsidP="00F75207"/>
    <w:p w:rsidR="00451D55" w:rsidRDefault="00451D55" w:rsidP="00F75207"/>
    <w:p w:rsidR="00451D55" w:rsidRDefault="00451D55"/>
    <w:p w:rsidR="00451D55" w:rsidRDefault="00451D55"/>
    <w:p w:rsidR="00451D55" w:rsidRDefault="00451D55"/>
    <w:p w:rsidR="00451D55" w:rsidRDefault="00451D55" w:rsidP="008A2932"/>
    <w:p w:rsidR="00451D55" w:rsidRDefault="00451D55"/>
    <w:p w:rsidR="00451D55" w:rsidRDefault="00451D55" w:rsidP="00341130"/>
    <w:p w:rsidR="00451D55" w:rsidRDefault="00451D55"/>
    <w:p w:rsidR="00451D55" w:rsidRDefault="00451D55" w:rsidP="004D65EC"/>
    <w:p w:rsidR="00451D55" w:rsidRDefault="00451D55"/>
    <w:p w:rsidR="00451D55" w:rsidRDefault="00451D55" w:rsidP="00F0468D"/>
    <w:p w:rsidR="00451D55" w:rsidRDefault="00451D55" w:rsidP="00F0468D"/>
    <w:p w:rsidR="00451D55" w:rsidRDefault="00451D55" w:rsidP="00F0468D"/>
    <w:p w:rsidR="00451D55" w:rsidRDefault="00451D55" w:rsidP="00F24506"/>
    <w:p w:rsidR="00451D55" w:rsidRDefault="00451D55" w:rsidP="00F24506"/>
    <w:p w:rsidR="00451D55" w:rsidRDefault="00451D55" w:rsidP="00F24506"/>
    <w:p w:rsidR="00451D55" w:rsidRDefault="00451D55" w:rsidP="00F24506"/>
    <w:p w:rsidR="00451D55" w:rsidRDefault="00451D55" w:rsidP="00F24506"/>
    <w:p w:rsidR="00451D55" w:rsidRDefault="00451D55"/>
    <w:p w:rsidR="00451D55" w:rsidRDefault="00451D55" w:rsidP="002632B7"/>
    <w:p w:rsidR="00451D55" w:rsidRDefault="00451D55" w:rsidP="00BC5006"/>
    <w:p w:rsidR="00451D55" w:rsidRDefault="00451D55"/>
    <w:p w:rsidR="00451D55" w:rsidRDefault="00451D55"/>
    <w:p w:rsidR="00451D55" w:rsidRDefault="00451D55"/>
    <w:p w:rsidR="00451D55" w:rsidRDefault="00451D55" w:rsidP="006F2FCD"/>
    <w:p w:rsidR="00451D55" w:rsidRDefault="00451D55"/>
    <w:p w:rsidR="00451D55" w:rsidRDefault="00451D55"/>
    <w:p w:rsidR="00451D55" w:rsidRDefault="00451D55" w:rsidP="00642E62"/>
    <w:p w:rsidR="00451D55" w:rsidRDefault="00451D55"/>
    <w:p w:rsidR="00451D55" w:rsidRDefault="00451D55"/>
    <w:p w:rsidR="00451D55" w:rsidRDefault="00451D55"/>
    <w:p w:rsidR="00451D55" w:rsidRDefault="00451D55"/>
    <w:p w:rsidR="00451D55" w:rsidRDefault="00451D55"/>
    <w:p w:rsidR="00451D55" w:rsidRDefault="00451D55"/>
    <w:p w:rsidR="00451D55" w:rsidRDefault="00451D55" w:rsidP="00767C6A"/>
    <w:p w:rsidR="00451D55" w:rsidRDefault="00451D55" w:rsidP="00767C6A"/>
    <w:p w:rsidR="00451D55" w:rsidRDefault="00451D55" w:rsidP="00767C6A"/>
  </w:footnote>
  <w:footnote w:type="continuationSeparator" w:id="0">
    <w:p w:rsidR="00451D55" w:rsidRDefault="00451D55">
      <w:r>
        <w:continuationSeparator/>
      </w:r>
    </w:p>
    <w:p w:rsidR="00451D55" w:rsidRDefault="00451D55"/>
    <w:p w:rsidR="00451D55" w:rsidRDefault="00451D55" w:rsidP="003A4FAD"/>
    <w:p w:rsidR="00451D55" w:rsidRDefault="00451D55"/>
    <w:p w:rsidR="00451D55" w:rsidRDefault="00451D55"/>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p w:rsidR="00451D55" w:rsidRDefault="00451D55"/>
    <w:p w:rsidR="00451D55" w:rsidRDefault="00451D55"/>
    <w:p w:rsidR="00451D55" w:rsidRDefault="00451D55" w:rsidP="00F75207"/>
    <w:p w:rsidR="00451D55" w:rsidRDefault="00451D55" w:rsidP="00F75207"/>
    <w:p w:rsidR="00451D55" w:rsidRDefault="00451D55"/>
    <w:p w:rsidR="00451D55" w:rsidRDefault="00451D55"/>
    <w:p w:rsidR="00451D55" w:rsidRDefault="00451D55"/>
    <w:p w:rsidR="00451D55" w:rsidRDefault="00451D55" w:rsidP="008A2932"/>
    <w:p w:rsidR="00451D55" w:rsidRDefault="00451D55"/>
    <w:p w:rsidR="00451D55" w:rsidRDefault="00451D55" w:rsidP="00341130"/>
    <w:p w:rsidR="00451D55" w:rsidRDefault="00451D55"/>
    <w:p w:rsidR="00451D55" w:rsidRDefault="00451D55" w:rsidP="004D65EC"/>
    <w:p w:rsidR="00451D55" w:rsidRDefault="00451D55"/>
    <w:p w:rsidR="00451D55" w:rsidRDefault="00451D55" w:rsidP="00F0468D"/>
    <w:p w:rsidR="00451D55" w:rsidRDefault="00451D55" w:rsidP="00F0468D"/>
    <w:p w:rsidR="00451D55" w:rsidRDefault="00451D55" w:rsidP="00F0468D"/>
    <w:p w:rsidR="00451D55" w:rsidRDefault="00451D55" w:rsidP="00F24506"/>
    <w:p w:rsidR="00451D55" w:rsidRDefault="00451D55" w:rsidP="00F24506"/>
    <w:p w:rsidR="00451D55" w:rsidRDefault="00451D55" w:rsidP="00F24506"/>
    <w:p w:rsidR="00451D55" w:rsidRDefault="00451D55" w:rsidP="00F24506"/>
    <w:p w:rsidR="00451D55" w:rsidRDefault="00451D55" w:rsidP="00F24506"/>
    <w:p w:rsidR="00451D55" w:rsidRDefault="00451D55"/>
    <w:p w:rsidR="00451D55" w:rsidRDefault="00451D55" w:rsidP="002632B7"/>
    <w:p w:rsidR="00451D55" w:rsidRDefault="00451D55" w:rsidP="00BC5006"/>
    <w:p w:rsidR="00451D55" w:rsidRDefault="00451D55"/>
    <w:p w:rsidR="00451D55" w:rsidRDefault="00451D55"/>
    <w:p w:rsidR="00451D55" w:rsidRDefault="00451D55"/>
    <w:p w:rsidR="00451D55" w:rsidRDefault="00451D55" w:rsidP="006F2FCD"/>
    <w:p w:rsidR="00451D55" w:rsidRDefault="00451D55"/>
    <w:p w:rsidR="00451D55" w:rsidRDefault="00451D55"/>
    <w:p w:rsidR="00451D55" w:rsidRDefault="00451D55" w:rsidP="00642E62"/>
    <w:p w:rsidR="00451D55" w:rsidRDefault="00451D55"/>
    <w:p w:rsidR="00451D55" w:rsidRDefault="00451D55"/>
    <w:p w:rsidR="00451D55" w:rsidRDefault="00451D55"/>
    <w:p w:rsidR="00451D55" w:rsidRDefault="00451D55"/>
    <w:p w:rsidR="00451D55" w:rsidRDefault="00451D55"/>
    <w:p w:rsidR="00451D55" w:rsidRDefault="00451D55"/>
    <w:p w:rsidR="00451D55" w:rsidRDefault="00451D55" w:rsidP="00767C6A"/>
    <w:p w:rsidR="00451D55" w:rsidRDefault="00451D55" w:rsidP="00767C6A"/>
    <w:p w:rsidR="00451D55" w:rsidRDefault="00451D55" w:rsidP="00767C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D55" w:rsidRDefault="00451D55" w:rsidP="00BB4B6F"/>
  <w:p w:rsidR="00451D55" w:rsidRDefault="00451D55" w:rsidP="00BB4B6F"/>
  <w:p w:rsidR="00451D55" w:rsidRDefault="00451D55" w:rsidP="00BB4B6F"/>
  <w:p w:rsidR="00451D55" w:rsidRDefault="00451D55" w:rsidP="00BB4B6F"/>
  <w:p w:rsidR="00451D55" w:rsidRDefault="00451D55" w:rsidP="00BB4B6F"/>
  <w:p w:rsidR="00451D55" w:rsidRDefault="00451D55" w:rsidP="00BB4B6F"/>
  <w:p w:rsidR="00451D55" w:rsidRDefault="00451D55" w:rsidP="00BB4B6F"/>
  <w:p w:rsidR="00451D55" w:rsidRDefault="00451D55" w:rsidP="00BB4B6F"/>
  <w:p w:rsidR="00451D55" w:rsidRDefault="00451D55" w:rsidP="00BB4B6F"/>
  <w:p w:rsidR="00451D55" w:rsidRDefault="00451D55" w:rsidP="00BB4B6F"/>
  <w:p w:rsidR="00451D55" w:rsidRDefault="00451D55" w:rsidP="00BB4B6F"/>
  <w:p w:rsidR="00451D55" w:rsidRDefault="00451D55" w:rsidP="00BB4B6F"/>
  <w:p w:rsidR="00451D55" w:rsidRDefault="00451D55" w:rsidP="00BB4B6F"/>
  <w:p w:rsidR="00451D55" w:rsidRDefault="00451D55" w:rsidP="00BB4B6F"/>
  <w:p w:rsidR="00451D55" w:rsidRDefault="00451D55" w:rsidP="00BB4B6F"/>
  <w:p w:rsidR="00451D55" w:rsidRDefault="00451D55" w:rsidP="00BB4B6F"/>
  <w:p w:rsidR="00451D55" w:rsidRDefault="00451D55" w:rsidP="00BB4B6F"/>
  <w:p w:rsidR="00451D55" w:rsidRDefault="00451D55" w:rsidP="00BB4B6F"/>
  <w:p w:rsidR="00451D55" w:rsidRDefault="00451D55" w:rsidP="00BB4B6F"/>
  <w:p w:rsidR="00451D55" w:rsidRDefault="00451D55" w:rsidP="003A4FAD"/>
  <w:p w:rsidR="00451D55" w:rsidRDefault="00451D55" w:rsidP="003A4FAD"/>
  <w:p w:rsidR="00451D55" w:rsidRDefault="00451D55" w:rsidP="00103D31"/>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911049"/>
  <w:p w:rsidR="00451D55" w:rsidRDefault="00451D55" w:rsidP="00C338D6"/>
  <w:p w:rsidR="00451D55" w:rsidRDefault="00451D55"/>
  <w:p w:rsidR="00451D55" w:rsidRDefault="00451D55" w:rsidP="00F75207"/>
  <w:p w:rsidR="00451D55" w:rsidRDefault="00451D55" w:rsidP="00F75207"/>
  <w:p w:rsidR="00451D55" w:rsidRDefault="00451D55"/>
  <w:p w:rsidR="00451D55" w:rsidRDefault="00451D55"/>
  <w:p w:rsidR="00451D55" w:rsidRDefault="00451D55"/>
  <w:p w:rsidR="00451D55" w:rsidRDefault="00451D55" w:rsidP="008A2932"/>
  <w:p w:rsidR="00451D55" w:rsidRDefault="00451D55"/>
  <w:p w:rsidR="00451D55" w:rsidRDefault="00451D55" w:rsidP="00341130"/>
  <w:p w:rsidR="00451D55" w:rsidRDefault="00451D55"/>
  <w:p w:rsidR="00451D55" w:rsidRDefault="00451D55" w:rsidP="004D65EC"/>
  <w:p w:rsidR="00451D55" w:rsidRDefault="00451D55"/>
  <w:p w:rsidR="00451D55" w:rsidRDefault="00451D55" w:rsidP="00F0468D"/>
  <w:p w:rsidR="00451D55" w:rsidRDefault="00451D55" w:rsidP="00F0468D"/>
  <w:p w:rsidR="00451D55" w:rsidRDefault="00451D55" w:rsidP="00F0468D"/>
  <w:p w:rsidR="00451D55" w:rsidRDefault="00451D55" w:rsidP="00F24506"/>
  <w:p w:rsidR="00451D55" w:rsidRDefault="00451D55" w:rsidP="00F24506"/>
  <w:p w:rsidR="00451D55" w:rsidRDefault="00451D55" w:rsidP="00F24506"/>
  <w:p w:rsidR="00451D55" w:rsidRDefault="00451D55" w:rsidP="00F24506"/>
  <w:p w:rsidR="00451D55" w:rsidRDefault="00451D55" w:rsidP="00F24506"/>
  <w:p w:rsidR="00451D55" w:rsidRDefault="00451D55"/>
  <w:p w:rsidR="00451D55" w:rsidRDefault="00451D55" w:rsidP="002632B7"/>
  <w:p w:rsidR="00451D55" w:rsidRDefault="00451D55" w:rsidP="00BC5006"/>
  <w:p w:rsidR="00451D55" w:rsidRDefault="00451D55"/>
  <w:p w:rsidR="00451D55" w:rsidRDefault="00451D55"/>
  <w:p w:rsidR="00451D55" w:rsidRDefault="00451D55"/>
  <w:p w:rsidR="00451D55" w:rsidRDefault="00451D55" w:rsidP="006F2FCD"/>
  <w:p w:rsidR="00451D55" w:rsidRDefault="00451D55"/>
  <w:p w:rsidR="00451D55" w:rsidRDefault="00451D55"/>
  <w:p w:rsidR="00451D55" w:rsidRDefault="00451D55" w:rsidP="00642E62"/>
  <w:p w:rsidR="00451D55" w:rsidRDefault="00451D55"/>
  <w:p w:rsidR="00451D55" w:rsidRDefault="00451D55"/>
  <w:p w:rsidR="00451D55" w:rsidRDefault="00451D55"/>
  <w:p w:rsidR="00451D55" w:rsidRDefault="00451D55"/>
  <w:p w:rsidR="00451D55" w:rsidRDefault="00451D55"/>
  <w:p w:rsidR="00451D55" w:rsidRDefault="00451D55"/>
  <w:p w:rsidR="00451D55" w:rsidRDefault="00451D55" w:rsidP="00767C6A"/>
  <w:p w:rsidR="00451D55" w:rsidRDefault="00451D55" w:rsidP="00767C6A"/>
  <w:p w:rsidR="00451D55" w:rsidRDefault="00451D55" w:rsidP="00767C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D55" w:rsidRDefault="00451D55" w:rsidP="00BB4B6F">
    <w:pPr>
      <w:pStyle w:val="Zhlav"/>
    </w:pPr>
    <w:r>
      <w:t>Statutární město Ostrava</w:t>
    </w:r>
    <w:r>
      <w:tab/>
      <w:t xml:space="preserve">                                                                                                                   </w:t>
    </w:r>
  </w:p>
  <w:p w:rsidR="00451D55" w:rsidRPr="0054037B" w:rsidRDefault="00451D55" w:rsidP="00BB4B6F">
    <w:pPr>
      <w:pStyle w:val="Zhlav"/>
      <w:rPr>
        <w:b/>
      </w:rPr>
    </w:pPr>
    <w:r>
      <w:rPr>
        <w:b/>
      </w:rPr>
      <w:t>m</w:t>
    </w:r>
    <w:r w:rsidRPr="0054037B">
      <w:rPr>
        <w:b/>
      </w:rPr>
      <w:t>ěstský obvod Moravská Ostrava a Přívoz</w:t>
    </w:r>
    <w:r>
      <w:rPr>
        <w:b/>
      </w:rPr>
      <w:t xml:space="preserve">                                                                   </w:t>
    </w:r>
    <w:r>
      <w:rPr>
        <w:rFonts w:cs="Arial"/>
        <w:b/>
        <w:color w:val="00ADD0"/>
        <w:sz w:val="28"/>
        <w:szCs w:val="28"/>
      </w:rPr>
      <w:t xml:space="preserve">Příloha </w:t>
    </w:r>
    <w:proofErr w:type="gramStart"/>
    <w:r>
      <w:rPr>
        <w:rFonts w:cs="Arial"/>
        <w:b/>
        <w:color w:val="00ADD0"/>
        <w:sz w:val="28"/>
        <w:szCs w:val="28"/>
      </w:rPr>
      <w:t>č.4 ZD</w:t>
    </w:r>
    <w:proofErr w:type="gramEnd"/>
  </w:p>
  <w:p w:rsidR="00451D55" w:rsidRDefault="00451D55" w:rsidP="00C57760">
    <w:pPr>
      <w:pStyle w:val="Zhlav"/>
    </w:pPr>
    <w:r>
      <w:rPr>
        <w:b/>
      </w:rPr>
      <w:t>ú</w:t>
    </w:r>
    <w:r w:rsidRPr="0054037B">
      <w:rPr>
        <w:b/>
      </w:rPr>
      <w:t>řad městského obvodu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D55" w:rsidRPr="00525018" w:rsidRDefault="00451D55"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w:t>
    </w:r>
    <w:proofErr w:type="gramStart"/>
    <w:r>
      <w:rPr>
        <w:rFonts w:cs="Arial"/>
        <w:b/>
        <w:color w:val="00ADD0"/>
        <w:sz w:val="28"/>
        <w:szCs w:val="28"/>
      </w:rPr>
      <w:t>č.4 ZD</w:t>
    </w:r>
    <w:proofErr w:type="gramEnd"/>
  </w:p>
  <w:p w:rsidR="00451D55" w:rsidRPr="00525018" w:rsidRDefault="00451D55" w:rsidP="00532EE5">
    <w:pPr>
      <w:pStyle w:val="Zhlav"/>
      <w:rPr>
        <w:b/>
      </w:rPr>
    </w:pPr>
    <w:r w:rsidRPr="00525018">
      <w:rPr>
        <w:b/>
      </w:rPr>
      <w:t>městský obvod Moravská Ostrava a Přívoz</w:t>
    </w:r>
  </w:p>
  <w:p w:rsidR="00451D55" w:rsidRDefault="00451D55" w:rsidP="005169AA">
    <w:pPr>
      <w:pStyle w:val="Zhlav"/>
      <w:rPr>
        <w:b/>
      </w:rPr>
    </w:pPr>
    <w:r w:rsidRPr="00525018">
      <w:rPr>
        <w:b/>
      </w:rPr>
      <w:t>úřad městského obvodu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27" w:hanging="360"/>
      </w:pPr>
      <w:rPr>
        <w:rFonts w:ascii="Symbol" w:hAnsi="Symbol" w:hint="default"/>
      </w:rPr>
    </w:lvl>
    <w:lvl w:ilvl="1" w:tplc="04050003" w:tentative="1">
      <w:start w:val="1"/>
      <w:numFmt w:val="bullet"/>
      <w:lvlText w:val="o"/>
      <w:lvlJc w:val="left"/>
      <w:pPr>
        <w:ind w:left="1747" w:hanging="360"/>
      </w:pPr>
      <w:rPr>
        <w:rFonts w:ascii="Courier New" w:hAnsi="Courier New" w:hint="default"/>
      </w:rPr>
    </w:lvl>
    <w:lvl w:ilvl="2" w:tplc="04050005" w:tentative="1">
      <w:start w:val="1"/>
      <w:numFmt w:val="bullet"/>
      <w:lvlText w:val=""/>
      <w:lvlJc w:val="left"/>
      <w:pPr>
        <w:ind w:left="2467" w:hanging="360"/>
      </w:pPr>
      <w:rPr>
        <w:rFonts w:ascii="Wingdings" w:hAnsi="Wingdings" w:hint="default"/>
      </w:rPr>
    </w:lvl>
    <w:lvl w:ilvl="3" w:tplc="04050001" w:tentative="1">
      <w:start w:val="1"/>
      <w:numFmt w:val="bullet"/>
      <w:lvlText w:val=""/>
      <w:lvlJc w:val="left"/>
      <w:pPr>
        <w:ind w:left="3187" w:hanging="360"/>
      </w:pPr>
      <w:rPr>
        <w:rFonts w:ascii="Symbol" w:hAnsi="Symbol" w:hint="default"/>
      </w:rPr>
    </w:lvl>
    <w:lvl w:ilvl="4" w:tplc="04050003" w:tentative="1">
      <w:start w:val="1"/>
      <w:numFmt w:val="bullet"/>
      <w:lvlText w:val="o"/>
      <w:lvlJc w:val="left"/>
      <w:pPr>
        <w:ind w:left="3907" w:hanging="360"/>
      </w:pPr>
      <w:rPr>
        <w:rFonts w:ascii="Courier New" w:hAnsi="Courier New" w:hint="default"/>
      </w:rPr>
    </w:lvl>
    <w:lvl w:ilvl="5" w:tplc="04050005" w:tentative="1">
      <w:start w:val="1"/>
      <w:numFmt w:val="bullet"/>
      <w:lvlText w:val=""/>
      <w:lvlJc w:val="left"/>
      <w:pPr>
        <w:ind w:left="4627" w:hanging="360"/>
      </w:pPr>
      <w:rPr>
        <w:rFonts w:ascii="Wingdings" w:hAnsi="Wingdings" w:hint="default"/>
      </w:rPr>
    </w:lvl>
    <w:lvl w:ilvl="6" w:tplc="04050001" w:tentative="1">
      <w:start w:val="1"/>
      <w:numFmt w:val="bullet"/>
      <w:lvlText w:val=""/>
      <w:lvlJc w:val="left"/>
      <w:pPr>
        <w:ind w:left="5347" w:hanging="360"/>
      </w:pPr>
      <w:rPr>
        <w:rFonts w:ascii="Symbol" w:hAnsi="Symbol" w:hint="default"/>
      </w:rPr>
    </w:lvl>
    <w:lvl w:ilvl="7" w:tplc="04050003" w:tentative="1">
      <w:start w:val="1"/>
      <w:numFmt w:val="bullet"/>
      <w:lvlText w:val="o"/>
      <w:lvlJc w:val="left"/>
      <w:pPr>
        <w:ind w:left="6067" w:hanging="360"/>
      </w:pPr>
      <w:rPr>
        <w:rFonts w:ascii="Courier New" w:hAnsi="Courier New" w:hint="default"/>
      </w:rPr>
    </w:lvl>
    <w:lvl w:ilvl="8" w:tplc="04050005" w:tentative="1">
      <w:start w:val="1"/>
      <w:numFmt w:val="bullet"/>
      <w:lvlText w:val=""/>
      <w:lvlJc w:val="left"/>
      <w:pPr>
        <w:ind w:left="6787"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3978"/>
    <w:rsid w:val="00005990"/>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83F"/>
    <w:rsid w:val="00083CAC"/>
    <w:rsid w:val="00085C6C"/>
    <w:rsid w:val="00090196"/>
    <w:rsid w:val="0009194B"/>
    <w:rsid w:val="00092AF7"/>
    <w:rsid w:val="00094081"/>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1A85"/>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0B9"/>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62FE4"/>
    <w:rsid w:val="00170393"/>
    <w:rsid w:val="001739B5"/>
    <w:rsid w:val="0017731A"/>
    <w:rsid w:val="00180CF0"/>
    <w:rsid w:val="00180E67"/>
    <w:rsid w:val="0018226D"/>
    <w:rsid w:val="00184170"/>
    <w:rsid w:val="001846C7"/>
    <w:rsid w:val="00185EB0"/>
    <w:rsid w:val="00186717"/>
    <w:rsid w:val="00187D7F"/>
    <w:rsid w:val="00190523"/>
    <w:rsid w:val="00190DD1"/>
    <w:rsid w:val="00191391"/>
    <w:rsid w:val="00191713"/>
    <w:rsid w:val="001918EB"/>
    <w:rsid w:val="00192388"/>
    <w:rsid w:val="001926EF"/>
    <w:rsid w:val="00192E20"/>
    <w:rsid w:val="001951F4"/>
    <w:rsid w:val="00195241"/>
    <w:rsid w:val="001A0074"/>
    <w:rsid w:val="001A34D7"/>
    <w:rsid w:val="001A52E2"/>
    <w:rsid w:val="001A723E"/>
    <w:rsid w:val="001A793B"/>
    <w:rsid w:val="001A7C29"/>
    <w:rsid w:val="001B0CD8"/>
    <w:rsid w:val="001B2A8F"/>
    <w:rsid w:val="001B37A7"/>
    <w:rsid w:val="001C1AE5"/>
    <w:rsid w:val="001C31E8"/>
    <w:rsid w:val="001C5F7F"/>
    <w:rsid w:val="001C66EF"/>
    <w:rsid w:val="001C77D7"/>
    <w:rsid w:val="001C79D6"/>
    <w:rsid w:val="001D3B28"/>
    <w:rsid w:val="001D4C0E"/>
    <w:rsid w:val="001D51B3"/>
    <w:rsid w:val="001D6535"/>
    <w:rsid w:val="001E12FF"/>
    <w:rsid w:val="001E3796"/>
    <w:rsid w:val="001E4469"/>
    <w:rsid w:val="001E4784"/>
    <w:rsid w:val="001E584D"/>
    <w:rsid w:val="001E65FD"/>
    <w:rsid w:val="001F1ABC"/>
    <w:rsid w:val="001F4ED0"/>
    <w:rsid w:val="001F5A2C"/>
    <w:rsid w:val="001F5AE6"/>
    <w:rsid w:val="001F692A"/>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3EC6"/>
    <w:rsid w:val="00244010"/>
    <w:rsid w:val="00245B8E"/>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0F01"/>
    <w:rsid w:val="002F149F"/>
    <w:rsid w:val="002F47EA"/>
    <w:rsid w:val="002F553F"/>
    <w:rsid w:val="002F6C0D"/>
    <w:rsid w:val="002F6C49"/>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46C4"/>
    <w:rsid w:val="0038588C"/>
    <w:rsid w:val="00386CC7"/>
    <w:rsid w:val="0039016C"/>
    <w:rsid w:val="00390B05"/>
    <w:rsid w:val="0039303E"/>
    <w:rsid w:val="00394942"/>
    <w:rsid w:val="0039610C"/>
    <w:rsid w:val="003A09BE"/>
    <w:rsid w:val="003A1540"/>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1D55"/>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36A0"/>
    <w:rsid w:val="004A44B7"/>
    <w:rsid w:val="004B0FA5"/>
    <w:rsid w:val="004B1BF2"/>
    <w:rsid w:val="004B3931"/>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32C3"/>
    <w:rsid w:val="004F4566"/>
    <w:rsid w:val="004F5BEE"/>
    <w:rsid w:val="00502FA7"/>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37529"/>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1094"/>
    <w:rsid w:val="005D37DA"/>
    <w:rsid w:val="005D66A5"/>
    <w:rsid w:val="005E3E7C"/>
    <w:rsid w:val="005E4788"/>
    <w:rsid w:val="005E4F1F"/>
    <w:rsid w:val="005E512D"/>
    <w:rsid w:val="005E5172"/>
    <w:rsid w:val="005E7081"/>
    <w:rsid w:val="005F0AAB"/>
    <w:rsid w:val="005F13D0"/>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485C"/>
    <w:rsid w:val="006550B4"/>
    <w:rsid w:val="0065533A"/>
    <w:rsid w:val="00655D12"/>
    <w:rsid w:val="006575DC"/>
    <w:rsid w:val="006600CC"/>
    <w:rsid w:val="00664F93"/>
    <w:rsid w:val="0066708F"/>
    <w:rsid w:val="00667822"/>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5BE"/>
    <w:rsid w:val="006957A9"/>
    <w:rsid w:val="006967C4"/>
    <w:rsid w:val="00696B03"/>
    <w:rsid w:val="00696B58"/>
    <w:rsid w:val="006973F1"/>
    <w:rsid w:val="006979CD"/>
    <w:rsid w:val="00697C9A"/>
    <w:rsid w:val="006A479F"/>
    <w:rsid w:val="006A4E57"/>
    <w:rsid w:val="006A56FD"/>
    <w:rsid w:val="006B3E28"/>
    <w:rsid w:val="006B6688"/>
    <w:rsid w:val="006B6B15"/>
    <w:rsid w:val="006C2050"/>
    <w:rsid w:val="006C6D5B"/>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C90"/>
    <w:rsid w:val="00741E69"/>
    <w:rsid w:val="00744B59"/>
    <w:rsid w:val="00744D38"/>
    <w:rsid w:val="00745515"/>
    <w:rsid w:val="00745596"/>
    <w:rsid w:val="00745BD1"/>
    <w:rsid w:val="007479E0"/>
    <w:rsid w:val="00750210"/>
    <w:rsid w:val="007510FF"/>
    <w:rsid w:val="00763210"/>
    <w:rsid w:val="00764C4B"/>
    <w:rsid w:val="007679E5"/>
    <w:rsid w:val="00767C6A"/>
    <w:rsid w:val="00774255"/>
    <w:rsid w:val="007748AA"/>
    <w:rsid w:val="0077725B"/>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427"/>
    <w:rsid w:val="007A45E6"/>
    <w:rsid w:val="007A666E"/>
    <w:rsid w:val="007A6BC8"/>
    <w:rsid w:val="007A6EFF"/>
    <w:rsid w:val="007A7E1E"/>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6D7"/>
    <w:rsid w:val="007F29FF"/>
    <w:rsid w:val="007F3B9B"/>
    <w:rsid w:val="007F3BA5"/>
    <w:rsid w:val="007F4794"/>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E7F98"/>
    <w:rsid w:val="008F2B4F"/>
    <w:rsid w:val="008F2DDE"/>
    <w:rsid w:val="008F422C"/>
    <w:rsid w:val="00900831"/>
    <w:rsid w:val="00902B99"/>
    <w:rsid w:val="009041E7"/>
    <w:rsid w:val="00910878"/>
    <w:rsid w:val="00911049"/>
    <w:rsid w:val="00912CDF"/>
    <w:rsid w:val="00916B15"/>
    <w:rsid w:val="00917D9F"/>
    <w:rsid w:val="00921D09"/>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77F"/>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2365"/>
    <w:rsid w:val="00AC3303"/>
    <w:rsid w:val="00AC6ACA"/>
    <w:rsid w:val="00AD36D8"/>
    <w:rsid w:val="00AD6204"/>
    <w:rsid w:val="00AE0E46"/>
    <w:rsid w:val="00AE190B"/>
    <w:rsid w:val="00AE317C"/>
    <w:rsid w:val="00AE487E"/>
    <w:rsid w:val="00AF0971"/>
    <w:rsid w:val="00AF0AAC"/>
    <w:rsid w:val="00AF1C7D"/>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1501"/>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58E0"/>
    <w:rsid w:val="00BB6BC1"/>
    <w:rsid w:val="00BB6FA2"/>
    <w:rsid w:val="00BC3000"/>
    <w:rsid w:val="00BC5006"/>
    <w:rsid w:val="00BD0794"/>
    <w:rsid w:val="00BD46CF"/>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60E2"/>
    <w:rsid w:val="00C17C32"/>
    <w:rsid w:val="00C20AA0"/>
    <w:rsid w:val="00C21693"/>
    <w:rsid w:val="00C21A3C"/>
    <w:rsid w:val="00C263E1"/>
    <w:rsid w:val="00C26C76"/>
    <w:rsid w:val="00C26D86"/>
    <w:rsid w:val="00C32256"/>
    <w:rsid w:val="00C333AE"/>
    <w:rsid w:val="00C338D6"/>
    <w:rsid w:val="00C35A0E"/>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2A7B"/>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1D09"/>
    <w:rsid w:val="00CC33CE"/>
    <w:rsid w:val="00CC4F99"/>
    <w:rsid w:val="00CC55B1"/>
    <w:rsid w:val="00CC55D7"/>
    <w:rsid w:val="00CC5DEA"/>
    <w:rsid w:val="00CD0617"/>
    <w:rsid w:val="00CD103F"/>
    <w:rsid w:val="00CD49C9"/>
    <w:rsid w:val="00CD63A5"/>
    <w:rsid w:val="00CD7158"/>
    <w:rsid w:val="00CE5D08"/>
    <w:rsid w:val="00CE6235"/>
    <w:rsid w:val="00CF26AA"/>
    <w:rsid w:val="00CF4813"/>
    <w:rsid w:val="00CF5803"/>
    <w:rsid w:val="00D0208C"/>
    <w:rsid w:val="00D03FD5"/>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0C7B"/>
    <w:rsid w:val="00D716A3"/>
    <w:rsid w:val="00D7213F"/>
    <w:rsid w:val="00D7284A"/>
    <w:rsid w:val="00D72C93"/>
    <w:rsid w:val="00D756B8"/>
    <w:rsid w:val="00D77231"/>
    <w:rsid w:val="00D772D0"/>
    <w:rsid w:val="00D830AD"/>
    <w:rsid w:val="00D86D0A"/>
    <w:rsid w:val="00D90F68"/>
    <w:rsid w:val="00D95168"/>
    <w:rsid w:val="00D95CE1"/>
    <w:rsid w:val="00D970EA"/>
    <w:rsid w:val="00DA1BBF"/>
    <w:rsid w:val="00DA2CFA"/>
    <w:rsid w:val="00DA3B74"/>
    <w:rsid w:val="00DA69C3"/>
    <w:rsid w:val="00DB5A35"/>
    <w:rsid w:val="00DB6A58"/>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327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77725B"/>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77725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77725B"/>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7772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60676">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747001227">
      <w:bodyDiv w:val="1"/>
      <w:marLeft w:val="0"/>
      <w:marRight w:val="0"/>
      <w:marTop w:val="0"/>
      <w:marBottom w:val="0"/>
      <w:divBdr>
        <w:top w:val="none" w:sz="0" w:space="0" w:color="auto"/>
        <w:left w:val="none" w:sz="0" w:space="0" w:color="auto"/>
        <w:bottom w:val="none" w:sz="0" w:space="0" w:color="auto"/>
        <w:right w:val="none" w:sz="0" w:space="0" w:color="auto"/>
      </w:divBdr>
    </w:div>
    <w:div w:id="1403523399">
      <w:bodyDiv w:val="1"/>
      <w:marLeft w:val="0"/>
      <w:marRight w:val="0"/>
      <w:marTop w:val="0"/>
      <w:marBottom w:val="0"/>
      <w:divBdr>
        <w:top w:val="none" w:sz="0" w:space="0" w:color="auto"/>
        <w:left w:val="none" w:sz="0" w:space="0" w:color="auto"/>
        <w:bottom w:val="none" w:sz="0" w:space="0" w:color="auto"/>
        <w:right w:val="none" w:sz="0" w:space="0" w:color="auto"/>
      </w:divBdr>
    </w:div>
    <w:div w:id="1481271064">
      <w:bodyDiv w:val="1"/>
      <w:marLeft w:val="0"/>
      <w:marRight w:val="0"/>
      <w:marTop w:val="0"/>
      <w:marBottom w:val="0"/>
      <w:divBdr>
        <w:top w:val="none" w:sz="0" w:space="0" w:color="auto"/>
        <w:left w:val="none" w:sz="0" w:space="0" w:color="auto"/>
        <w:bottom w:val="none" w:sz="0" w:space="0" w:color="auto"/>
        <w:right w:val="none" w:sz="0" w:space="0" w:color="auto"/>
      </w:divBdr>
    </w:div>
    <w:div w:id="1766195243">
      <w:bodyDiv w:val="1"/>
      <w:marLeft w:val="0"/>
      <w:marRight w:val="0"/>
      <w:marTop w:val="0"/>
      <w:marBottom w:val="0"/>
      <w:divBdr>
        <w:top w:val="none" w:sz="0" w:space="0" w:color="auto"/>
        <w:left w:val="none" w:sz="0" w:space="0" w:color="auto"/>
        <w:bottom w:val="none" w:sz="0" w:space="0" w:color="auto"/>
        <w:right w:val="none" w:sz="0" w:space="0" w:color="auto"/>
      </w:divBdr>
    </w:div>
    <w:div w:id="1860775156">
      <w:bodyDiv w:val="1"/>
      <w:marLeft w:val="0"/>
      <w:marRight w:val="0"/>
      <w:marTop w:val="0"/>
      <w:marBottom w:val="0"/>
      <w:divBdr>
        <w:top w:val="none" w:sz="0" w:space="0" w:color="auto"/>
        <w:left w:val="none" w:sz="0" w:space="0" w:color="auto"/>
        <w:bottom w:val="none" w:sz="0" w:space="0" w:color="auto"/>
        <w:right w:val="none" w:sz="0" w:space="0" w:color="auto"/>
      </w:divBdr>
    </w:div>
    <w:div w:id="196315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C92E8-C0D2-46D2-88C2-2962B448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13</Pages>
  <Words>5344</Words>
  <Characters>31623</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52</cp:revision>
  <cp:lastPrinted>2018-04-04T06:55:00Z</cp:lastPrinted>
  <dcterms:created xsi:type="dcterms:W3CDTF">2017-01-24T09:13:00Z</dcterms:created>
  <dcterms:modified xsi:type="dcterms:W3CDTF">2018-04-09T12:20:00Z</dcterms:modified>
</cp:coreProperties>
</file>