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B84AD5" w:rsidRPr="00045E9B">
        <w:rPr>
          <w:rFonts w:ascii="Arial" w:hAnsi="Arial" w:cs="Arial"/>
          <w:b/>
          <w:sz w:val="32"/>
          <w:szCs w:val="32"/>
          <w:lang w:eastAsia="cs-CZ"/>
        </w:rPr>
        <w:t>MŠO, Dvořákova 4 – sanace suterénu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2977"/>
        <w:gridCol w:w="4819"/>
      </w:tblGrid>
      <w:tr w:rsidR="004F46F5" w:rsidRPr="004F46F5" w:rsidTr="00ED45C1">
        <w:trPr>
          <w:cantSplit/>
        </w:trPr>
        <w:tc>
          <w:tcPr>
            <w:tcW w:w="42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ED45C1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85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977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819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ED45C1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977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819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ED45C1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977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819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ED45C1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85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977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819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ED45C1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977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819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ED45C1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977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819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ED45C1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85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977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819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ED45C1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977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819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ED45C1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977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819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2016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BA" w:rsidRDefault="00C724BA" w:rsidP="00731FA2">
      <w:pPr>
        <w:spacing w:after="0" w:line="240" w:lineRule="auto"/>
      </w:pPr>
      <w:r>
        <w:separator/>
      </w:r>
    </w:p>
  </w:endnote>
  <w:endnote w:type="continuationSeparator" w:id="0">
    <w:p w:rsidR="00C724BA" w:rsidRDefault="00C724B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24BA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F218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F218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BA" w:rsidRDefault="00C724BA" w:rsidP="00731FA2">
      <w:pPr>
        <w:spacing w:after="0" w:line="240" w:lineRule="auto"/>
      </w:pPr>
      <w:r>
        <w:separator/>
      </w:r>
    </w:p>
  </w:footnote>
  <w:footnote w:type="continuationSeparator" w:id="0">
    <w:p w:rsidR="00C724BA" w:rsidRDefault="00C724B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724BA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398.1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B84AD5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2183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24BA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Čončka Radomír</cp:lastModifiedBy>
  <cp:revision>5</cp:revision>
  <cp:lastPrinted>2016-10-27T11:25:00Z</cp:lastPrinted>
  <dcterms:created xsi:type="dcterms:W3CDTF">2016-10-17T09:28:00Z</dcterms:created>
  <dcterms:modified xsi:type="dcterms:W3CDTF">2016-10-27T11:29:00Z</dcterms:modified>
</cp:coreProperties>
</file>