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834A94">
        <w:rPr>
          <w:rFonts w:ascii="Calibri" w:hAnsi="Calibri" w:cs="Arial"/>
          <w:b/>
          <w:bCs/>
          <w:i w:val="0"/>
          <w:iCs w:val="0"/>
          <w:color w:val="3366FF"/>
          <w:sz w:val="28"/>
          <w:szCs w:val="28"/>
          <w:u w:val="none"/>
        </w:rPr>
        <w:t xml:space="preserve">o dílo </w:t>
      </w:r>
      <w:proofErr w:type="gramStart"/>
      <w:r w:rsidR="00834A94">
        <w:rPr>
          <w:rFonts w:ascii="Calibri" w:hAnsi="Calibri" w:cs="Arial"/>
          <w:b/>
          <w:bCs/>
          <w:i w:val="0"/>
          <w:iCs w:val="0"/>
          <w:color w:val="3366FF"/>
          <w:sz w:val="28"/>
          <w:szCs w:val="28"/>
          <w:u w:val="none"/>
        </w:rPr>
        <w:t xml:space="preserve">č. </w:t>
      </w:r>
      <w:r w:rsidR="00121F43">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121F43">
        <w:rPr>
          <w:rFonts w:ascii="Calibri" w:hAnsi="Calibri" w:cs="Arial"/>
          <w:b/>
          <w:bCs/>
          <w:i w:val="0"/>
          <w:iCs w:val="0"/>
          <w:color w:val="3366FF"/>
          <w:sz w:val="28"/>
          <w:szCs w:val="28"/>
          <w:u w:val="none"/>
        </w:rPr>
        <w:t>9</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Pr="002A7A94" w:rsidRDefault="00D378F8"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1F43" w:rsidRPr="002A7A94" w:rsidRDefault="00121F43" w:rsidP="002A7A9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844" w:firstLine="696"/>
        <w:rPr>
          <w:rFonts w:ascii="Calibri" w:hAnsi="Calibri" w:cs="Times New Roman"/>
          <w:sz w:val="22"/>
          <w:szCs w:val="22"/>
        </w:rPr>
      </w:pPr>
      <w:r w:rsidRPr="002A7A94">
        <w:rPr>
          <w:rFonts w:ascii="Calibri" w:hAnsi="Calibri" w:cs="Times New Roman"/>
          <w:sz w:val="22"/>
          <w:szCs w:val="22"/>
        </w:rPr>
        <w:t>Ev. č. VZ</w:t>
      </w:r>
      <w:r w:rsidR="002A7A94" w:rsidRPr="002A7A94">
        <w:rPr>
          <w:rFonts w:ascii="Calibri" w:hAnsi="Calibri" w:cs="Times New Roman"/>
          <w:sz w:val="22"/>
          <w:szCs w:val="22"/>
        </w:rPr>
        <w:t xml:space="preserve"> </w:t>
      </w:r>
      <w:r w:rsidR="003C2C9E">
        <w:rPr>
          <w:rFonts w:ascii="Calibri" w:hAnsi="Calibri" w:cs="Times New Roman"/>
          <w:sz w:val="22"/>
          <w:szCs w:val="22"/>
        </w:rPr>
        <w:t>17</w:t>
      </w:r>
      <w:r w:rsidR="002A7A94" w:rsidRPr="002A7A94">
        <w:rPr>
          <w:rFonts w:ascii="Calibri" w:hAnsi="Calibri" w:cs="Times New Roman"/>
          <w:sz w:val="22"/>
          <w:szCs w:val="22"/>
        </w:rPr>
        <w:t>/2019/C2/SP/OM/</w:t>
      </w:r>
      <w:r w:rsidR="00B36CEA">
        <w:rPr>
          <w:rFonts w:ascii="Calibri" w:hAnsi="Calibri" w:cs="Times New Roman"/>
          <w:sz w:val="22"/>
          <w:szCs w:val="22"/>
        </w:rPr>
        <w:t>Ho</w:t>
      </w: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121F43" w:rsidRPr="00121F43" w:rsidRDefault="00121F43" w:rsidP="00121F43">
      <w:pPr>
        <w:pStyle w:val="Import0"/>
        <w:rPr>
          <w:rFonts w:ascii="Calibri" w:hAnsi="Calibri"/>
          <w:sz w:val="22"/>
          <w:szCs w:val="22"/>
        </w:rPr>
      </w:pPr>
      <w:r w:rsidRPr="00121F43">
        <w:rPr>
          <w:rFonts w:ascii="Calibri" w:hAnsi="Calibri"/>
          <w:sz w:val="22"/>
          <w:szCs w:val="22"/>
        </w:rPr>
        <w:t>ve věcech smluvních:</w:t>
      </w:r>
      <w:r w:rsidRPr="00121F43">
        <w:rPr>
          <w:rFonts w:ascii="Calibri" w:hAnsi="Calibri"/>
          <w:sz w:val="22"/>
          <w:szCs w:val="22"/>
        </w:rPr>
        <w:tab/>
      </w:r>
      <w:r>
        <w:rPr>
          <w:rFonts w:ascii="Calibri" w:hAnsi="Calibri"/>
          <w:sz w:val="22"/>
          <w:szCs w:val="22"/>
        </w:rPr>
        <w:t xml:space="preserve">  </w:t>
      </w:r>
      <w:r w:rsidRPr="00121F43">
        <w:rPr>
          <w:rFonts w:ascii="Calibri" w:hAnsi="Calibri"/>
          <w:sz w:val="22"/>
          <w:szCs w:val="22"/>
        </w:rPr>
        <w:t xml:space="preserve">Ing. Davidem </w:t>
      </w:r>
      <w:proofErr w:type="spellStart"/>
      <w:r w:rsidRPr="00121F43">
        <w:rPr>
          <w:rFonts w:ascii="Calibri" w:hAnsi="Calibri"/>
          <w:sz w:val="22"/>
          <w:szCs w:val="22"/>
        </w:rPr>
        <w:t>Witoszem</w:t>
      </w:r>
      <w:proofErr w:type="spellEnd"/>
      <w:r w:rsidRPr="00121F43">
        <w:rPr>
          <w:rFonts w:ascii="Calibri" w:hAnsi="Calibri"/>
          <w:sz w:val="22"/>
          <w:szCs w:val="22"/>
        </w:rPr>
        <w:t>, místostarostou</w:t>
      </w:r>
    </w:p>
    <w:p w:rsidR="00B36CEA" w:rsidRDefault="00121F43" w:rsidP="00B36CEA">
      <w:pPr>
        <w:ind w:left="2220" w:hanging="2220"/>
        <w:rPr>
          <w:rFonts w:asciiTheme="minorHAnsi" w:hAnsiTheme="minorHAnsi"/>
          <w:szCs w:val="22"/>
        </w:rPr>
      </w:pPr>
      <w:r w:rsidRPr="00121F43">
        <w:rPr>
          <w:rFonts w:ascii="Calibri" w:hAnsi="Calibri"/>
          <w:szCs w:val="22"/>
        </w:rPr>
        <w:t>ve věcech technických:</w:t>
      </w:r>
      <w:r w:rsidRPr="00121F43">
        <w:rPr>
          <w:rFonts w:ascii="Calibri" w:hAnsi="Calibri"/>
          <w:szCs w:val="22"/>
        </w:rPr>
        <w:tab/>
      </w:r>
      <w:r w:rsidR="00B36CEA" w:rsidRPr="00121F43">
        <w:rPr>
          <w:rFonts w:ascii="Calibri" w:hAnsi="Calibri"/>
          <w:szCs w:val="22"/>
        </w:rPr>
        <w:t xml:space="preserve">Bc. Martinem </w:t>
      </w:r>
      <w:proofErr w:type="spellStart"/>
      <w:r w:rsidR="00B36CEA" w:rsidRPr="00121F43">
        <w:rPr>
          <w:rFonts w:ascii="Calibri" w:hAnsi="Calibri"/>
          <w:szCs w:val="22"/>
        </w:rPr>
        <w:t>Cyžem</w:t>
      </w:r>
      <w:proofErr w:type="spellEnd"/>
      <w:r w:rsidR="00B36CEA" w:rsidRPr="00121F43">
        <w:rPr>
          <w:rFonts w:ascii="Calibri" w:hAnsi="Calibri"/>
          <w:szCs w:val="22"/>
        </w:rPr>
        <w:t>, vedoucím oddělení správy majetku</w:t>
      </w:r>
      <w:r w:rsidR="00B36CEA">
        <w:rPr>
          <w:rFonts w:ascii="Calibri" w:hAnsi="Calibri"/>
          <w:szCs w:val="22"/>
        </w:rPr>
        <w:t xml:space="preserve">, </w:t>
      </w:r>
      <w:r w:rsidR="00B36CEA" w:rsidRPr="00B36CEA">
        <w:rPr>
          <w:rFonts w:asciiTheme="minorHAnsi" w:hAnsiTheme="minorHAnsi"/>
          <w:szCs w:val="22"/>
        </w:rPr>
        <w:t>pověřeného</w:t>
      </w:r>
      <w:r w:rsidR="00A4621B">
        <w:rPr>
          <w:rFonts w:asciiTheme="minorHAnsi" w:hAnsiTheme="minorHAnsi"/>
          <w:szCs w:val="22"/>
        </w:rPr>
        <w:br/>
      </w:r>
      <w:r w:rsidR="00B36CEA" w:rsidRPr="00B36CEA">
        <w:rPr>
          <w:rFonts w:asciiTheme="minorHAnsi" w:hAnsiTheme="minorHAnsi"/>
          <w:bCs/>
          <w:szCs w:val="22"/>
        </w:rPr>
        <w:t>zastupováním funkce vedoucího odboru majetkového</w:t>
      </w:r>
      <w:r w:rsidR="00B36CEA" w:rsidRPr="00B36CEA">
        <w:rPr>
          <w:rFonts w:asciiTheme="minorHAnsi" w:hAnsiTheme="minorHAnsi"/>
          <w:szCs w:val="22"/>
        </w:rPr>
        <w:t xml:space="preserve">  </w:t>
      </w:r>
    </w:p>
    <w:p w:rsidR="00B36CEA" w:rsidRPr="00B36CEA" w:rsidRDefault="00B36CEA" w:rsidP="00B36CEA">
      <w:pPr>
        <w:ind w:left="2220" w:hanging="2220"/>
        <w:rPr>
          <w:rFonts w:asciiTheme="minorHAnsi" w:hAnsiTheme="minorHAnsi"/>
          <w:bCs/>
          <w:szCs w:val="22"/>
        </w:rPr>
      </w:pPr>
      <w:r w:rsidRPr="00B36CEA">
        <w:rPr>
          <w:rFonts w:asciiTheme="minorHAnsi" w:hAnsiTheme="minorHAnsi"/>
          <w:szCs w:val="22"/>
        </w:rPr>
        <w:tab/>
        <w:t xml:space="preserve">Markem Plintou, referentem majetkové správy </w:t>
      </w:r>
    </w:p>
    <w:p w:rsidR="00B36CEA" w:rsidRDefault="00B36CEA" w:rsidP="00B36CEA">
      <w:pPr>
        <w:pStyle w:val="Import0"/>
        <w:spacing w:line="228" w:lineRule="auto"/>
        <w:ind w:left="2268" w:hanging="144"/>
        <w:rPr>
          <w:rFonts w:ascii="Calibri" w:hAnsi="Calibri"/>
          <w:sz w:val="22"/>
          <w:szCs w:val="22"/>
        </w:rPr>
      </w:pPr>
      <w:r>
        <w:rPr>
          <w:rFonts w:ascii="Calibri" w:hAnsi="Calibri"/>
          <w:sz w:val="22"/>
          <w:szCs w:val="22"/>
        </w:rPr>
        <w:t xml:space="preserve">  Davidem </w:t>
      </w:r>
      <w:proofErr w:type="spellStart"/>
      <w:r>
        <w:rPr>
          <w:rFonts w:ascii="Calibri" w:hAnsi="Calibri"/>
          <w:sz w:val="22"/>
          <w:szCs w:val="22"/>
        </w:rPr>
        <w:t>Mikšanem</w:t>
      </w:r>
      <w:proofErr w:type="spellEnd"/>
      <w:r>
        <w:rPr>
          <w:rFonts w:ascii="Calibri" w:hAnsi="Calibri"/>
          <w:sz w:val="22"/>
          <w:szCs w:val="22"/>
        </w:rPr>
        <w:t>, referentem majetkové správy</w:t>
      </w:r>
    </w:p>
    <w:p w:rsidR="00121F43" w:rsidRPr="00121F43" w:rsidRDefault="00B36CEA" w:rsidP="00B36CEA">
      <w:pPr>
        <w:pStyle w:val="Import0"/>
        <w:rPr>
          <w:rFonts w:ascii="Calibri" w:hAnsi="Calibri"/>
          <w:sz w:val="22"/>
          <w:szCs w:val="22"/>
        </w:rPr>
      </w:pPr>
      <w:r>
        <w:rPr>
          <w:rFonts w:ascii="Calibri" w:hAnsi="Calibri"/>
          <w:sz w:val="22"/>
          <w:szCs w:val="22"/>
        </w:rPr>
        <w:tab/>
      </w:r>
    </w:p>
    <w:p w:rsidR="00B36CEA" w:rsidRPr="00121F43" w:rsidRDefault="00121F43" w:rsidP="00B36CEA">
      <w:pPr>
        <w:pStyle w:val="Import0"/>
        <w:jc w:val="left"/>
        <w:rPr>
          <w:rFonts w:ascii="Calibri" w:hAnsi="Calibri"/>
          <w:sz w:val="22"/>
          <w:szCs w:val="22"/>
        </w:rPr>
      </w:pPr>
      <w:r w:rsidRPr="00121F43">
        <w:rPr>
          <w:rFonts w:ascii="Calibri" w:hAnsi="Calibri"/>
          <w:sz w:val="22"/>
          <w:szCs w:val="22"/>
        </w:rPr>
        <w:tab/>
      </w:r>
      <w:r w:rsidRPr="00121F43">
        <w:rPr>
          <w:rFonts w:ascii="Calibri" w:hAnsi="Calibri"/>
          <w:sz w:val="22"/>
          <w:szCs w:val="22"/>
        </w:rPr>
        <w:tab/>
      </w:r>
      <w:r>
        <w:rPr>
          <w:rFonts w:ascii="Calibri" w:hAnsi="Calibri"/>
          <w:sz w:val="22"/>
          <w:szCs w:val="22"/>
        </w:rPr>
        <w:t xml:space="preserve">                 </w:t>
      </w:r>
    </w:p>
    <w:p w:rsidR="00121F43" w:rsidRPr="00121F43" w:rsidRDefault="00121F43" w:rsidP="00121F43">
      <w:pPr>
        <w:pStyle w:val="Import0"/>
        <w:spacing w:line="228" w:lineRule="auto"/>
        <w:ind w:left="2268" w:hanging="2268"/>
        <w:rPr>
          <w:rFonts w:ascii="Calibri" w:hAnsi="Calibri"/>
          <w:sz w:val="22"/>
          <w:szCs w:val="22"/>
        </w:rPr>
      </w:pPr>
      <w:r w:rsidRPr="00121F43">
        <w:rPr>
          <w:rFonts w:ascii="Calibri" w:hAnsi="Calibri"/>
          <w:sz w:val="22"/>
          <w:szCs w:val="22"/>
        </w:rPr>
        <w:tab/>
      </w:r>
      <w:r w:rsidRPr="00121F43">
        <w:rPr>
          <w:rFonts w:ascii="Calibri" w:hAnsi="Calibri"/>
          <w:sz w:val="22"/>
          <w:szCs w:val="22"/>
        </w:rPr>
        <w:tab/>
      </w:r>
      <w:r w:rsidRPr="00121F43">
        <w:rPr>
          <w:rFonts w:ascii="Calibri" w:hAnsi="Calibri"/>
          <w:sz w:val="22"/>
          <w:szCs w:val="22"/>
        </w:rPr>
        <w:tab/>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Pr="00121F43" w:rsidRDefault="00121F43"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121F43">
        <w:rPr>
          <w:rFonts w:ascii="Calibri" w:hAnsi="Calibri" w:cs="Times New Roman"/>
          <w:b/>
          <w:sz w:val="22"/>
          <w:szCs w:val="22"/>
          <w:highlight w:val="yellow"/>
        </w:rPr>
        <w:t xml:space="preserve">Název </w:t>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r w:rsidR="00781EE0" w:rsidRPr="00121F43">
        <w:rPr>
          <w:rFonts w:ascii="Calibri" w:hAnsi="Calibri" w:cs="Times New Roman"/>
          <w:b/>
          <w:sz w:val="22"/>
          <w:szCs w:val="22"/>
          <w:highlight w:val="yellow"/>
        </w:rPr>
        <w:tab/>
      </w:r>
    </w:p>
    <w:p w:rsidR="00D378F8" w:rsidRPr="00121F4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S</w:t>
      </w:r>
      <w:r w:rsidR="00D378F8" w:rsidRPr="00121F43">
        <w:rPr>
          <w:rFonts w:ascii="Calibri" w:hAnsi="Calibri" w:cs="Times New Roman"/>
          <w:sz w:val="22"/>
          <w:szCs w:val="22"/>
          <w:highlight w:val="yellow"/>
        </w:rPr>
        <w:t>ídlem</w:t>
      </w:r>
      <w:r w:rsidR="00781EE0" w:rsidRPr="00121F43">
        <w:rPr>
          <w:rFonts w:ascii="Calibri" w:hAnsi="Calibri" w:cs="Times New Roman"/>
          <w:sz w:val="22"/>
          <w:szCs w:val="22"/>
          <w:highlight w:val="yellow"/>
        </w:rPr>
        <w:t xml:space="preserve"> </w:t>
      </w:r>
      <w:r w:rsidR="00D378F8" w:rsidRPr="00121F43">
        <w:rPr>
          <w:rFonts w:ascii="Calibri" w:hAnsi="Calibri" w:cs="Times New Roman"/>
          <w:sz w:val="22"/>
          <w:szCs w:val="22"/>
          <w:highlight w:val="yellow"/>
        </w:rPr>
        <w:t>podnikání:</w:t>
      </w:r>
      <w:r w:rsidR="00781EE0" w:rsidRPr="00121F43">
        <w:rPr>
          <w:rFonts w:ascii="Calibri" w:hAnsi="Calibri" w:cs="Times New Roman"/>
          <w:sz w:val="22"/>
          <w:szCs w:val="22"/>
          <w:highlight w:val="yellow"/>
        </w:rPr>
        <w:t xml:space="preserve"> </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IČ:</w:t>
      </w:r>
      <w:r w:rsidR="000A64A3"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DIČ:</w:t>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Peněžní ústav:</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Číslo účtu:</w:t>
      </w:r>
      <w:r w:rsidR="00781EE0" w:rsidRPr="00121F43">
        <w:rPr>
          <w:rFonts w:ascii="Calibri" w:hAnsi="Calibri" w:cs="Times New Roman"/>
          <w:sz w:val="22"/>
          <w:szCs w:val="22"/>
          <w:highlight w:val="yellow"/>
        </w:rPr>
        <w:tab/>
      </w:r>
    </w:p>
    <w:p w:rsidR="00D378F8" w:rsidRPr="00121F43" w:rsidRDefault="00D378F8" w:rsidP="00781EE0">
      <w:pPr>
        <w:pStyle w:val="Import5"/>
        <w:tabs>
          <w:tab w:val="clear" w:pos="2592"/>
        </w:tabs>
        <w:spacing w:line="228" w:lineRule="auto"/>
        <w:ind w:left="2268" w:hanging="2268"/>
        <w:outlineLvl w:val="0"/>
        <w:rPr>
          <w:rFonts w:ascii="Calibri" w:hAnsi="Calibri" w:cs="Times New Roman"/>
          <w:sz w:val="22"/>
          <w:szCs w:val="22"/>
          <w:highlight w:val="yellow"/>
        </w:rPr>
      </w:pPr>
      <w:r w:rsidRPr="00121F43">
        <w:rPr>
          <w:rFonts w:ascii="Calibri" w:hAnsi="Calibri" w:cs="Times New Roman"/>
          <w:sz w:val="22"/>
          <w:szCs w:val="22"/>
          <w:highlight w:val="yellow"/>
        </w:rPr>
        <w:t>VS:</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Zapsán:</w:t>
      </w:r>
      <w:r w:rsidR="000A64A3"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Zastoupený:</w:t>
      </w:r>
      <w:r w:rsidR="00781EE0" w:rsidRPr="00121F43">
        <w:rPr>
          <w:rFonts w:ascii="Calibri" w:hAnsi="Calibri" w:cs="Times New Roman"/>
          <w:sz w:val="22"/>
          <w:szCs w:val="22"/>
          <w:highlight w:val="yellow"/>
        </w:rPr>
        <w:tab/>
      </w:r>
      <w:r w:rsidR="00781EE0" w:rsidRPr="00121F43">
        <w:rPr>
          <w:rFonts w:ascii="Calibri" w:hAnsi="Calibri" w:cs="Times New Roman"/>
          <w:sz w:val="22"/>
          <w:szCs w:val="22"/>
          <w:highlight w:val="yellow"/>
        </w:rPr>
        <w:tab/>
      </w:r>
    </w:p>
    <w:p w:rsidR="00D378F8" w:rsidRPr="00121F4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smluvních:</w:t>
      </w:r>
      <w:r w:rsidR="00781EE0" w:rsidRPr="00121F43">
        <w:rPr>
          <w:rFonts w:ascii="Calibri" w:hAnsi="Calibri" w:cs="Times New Roman"/>
          <w:sz w:val="22"/>
          <w:szCs w:val="22"/>
          <w:highlight w:val="yellow"/>
        </w:rPr>
        <w:tab/>
      </w:r>
    </w:p>
    <w:p w:rsidR="00D378F8" w:rsidRPr="00121F43" w:rsidRDefault="00D378F8" w:rsidP="000A64A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highlight w:val="yellow"/>
        </w:rPr>
      </w:pPr>
      <w:r w:rsidRPr="00121F43">
        <w:rPr>
          <w:rFonts w:ascii="Calibri" w:hAnsi="Calibri" w:cs="Times New Roman"/>
          <w:sz w:val="22"/>
          <w:szCs w:val="22"/>
          <w:highlight w:val="yellow"/>
        </w:rPr>
        <w:t>ve věcech technických:</w:t>
      </w:r>
      <w:r w:rsidR="00781EE0" w:rsidRPr="00121F43">
        <w:rPr>
          <w:rFonts w:ascii="Calibri" w:hAnsi="Calibri" w:cs="Times New Roman"/>
          <w:sz w:val="22"/>
          <w:szCs w:val="22"/>
          <w:highlight w:val="yellow"/>
        </w:rPr>
        <w:tab/>
      </w:r>
    </w:p>
    <w:p w:rsidR="006158BD" w:rsidRPr="00121F43" w:rsidRDefault="006158BD" w:rsidP="004213B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highlight w:val="yellow"/>
        </w:rPr>
      </w:pPr>
    </w:p>
    <w:p w:rsidR="00D378F8" w:rsidRDefault="008652AC" w:rsidP="00F50AA1">
      <w:pPr>
        <w:pStyle w:val="Import0"/>
        <w:tabs>
          <w:tab w:val="left" w:pos="2775"/>
        </w:tabs>
        <w:spacing w:line="228" w:lineRule="auto"/>
        <w:rPr>
          <w:rFonts w:ascii="Calibri" w:hAnsi="Calibri"/>
          <w:b/>
          <w:sz w:val="22"/>
          <w:szCs w:val="22"/>
        </w:rPr>
      </w:pPr>
      <w:r w:rsidRPr="00121F43">
        <w:rPr>
          <w:rFonts w:ascii="Calibri" w:hAnsi="Calibri"/>
          <w:sz w:val="22"/>
          <w:szCs w:val="22"/>
          <w:highlight w:val="yellow"/>
        </w:rPr>
        <w:t>(</w:t>
      </w:r>
      <w:r w:rsidR="00D378F8" w:rsidRPr="00121F43">
        <w:rPr>
          <w:rFonts w:ascii="Calibri" w:hAnsi="Calibri"/>
          <w:sz w:val="22"/>
          <w:szCs w:val="22"/>
          <w:highlight w:val="yellow"/>
        </w:rPr>
        <w:t xml:space="preserve">dále také jako </w:t>
      </w:r>
      <w:r w:rsidR="00D378F8" w:rsidRPr="00121F43">
        <w:rPr>
          <w:rFonts w:ascii="Calibri" w:hAnsi="Calibri"/>
          <w:b/>
          <w:sz w:val="22"/>
          <w:szCs w:val="22"/>
          <w:highlight w:val="yellow"/>
        </w:rPr>
        <w:t>zhotovitel</w:t>
      </w:r>
      <w:r w:rsidRPr="00121F43">
        <w:rPr>
          <w:rFonts w:ascii="Calibri" w:hAnsi="Calibri"/>
          <w:b/>
          <w:sz w:val="22"/>
          <w:szCs w:val="22"/>
          <w:highlight w:val="yellow"/>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121F43" w:rsidRPr="00121F43" w:rsidRDefault="00121F43" w:rsidP="00121F43">
      <w:pPr>
        <w:tabs>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2268" w:hanging="2268"/>
        <w:rPr>
          <w:rFonts w:ascii="Calibri" w:hAnsi="Calibri" w:cs="Courier New"/>
          <w:szCs w:val="22"/>
        </w:rPr>
      </w:pPr>
      <w:r w:rsidRPr="00121F43">
        <w:rPr>
          <w:rFonts w:ascii="Calibri" w:hAnsi="Calibri" w:cs="Courier New"/>
          <w:szCs w:val="22"/>
          <w:highlight w:val="yellow"/>
        </w:rPr>
        <w:t>(dodavatel doplní své identifikační údaje)</w:t>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71858" w:rsidRDefault="00A7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71858" w:rsidRDefault="00A7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A71858" w:rsidRDefault="00A7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F317E3" w:rsidRDefault="00D378F8" w:rsidP="0031475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w:t>
      </w:r>
      <w:r w:rsidR="0050339C">
        <w:rPr>
          <w:rFonts w:ascii="Calibri" w:hAnsi="Calibri"/>
          <w:szCs w:val="22"/>
        </w:rPr>
        <w:t>sou</w:t>
      </w:r>
      <w:r w:rsidR="00675D33">
        <w:rPr>
          <w:rFonts w:ascii="Calibri" w:hAnsi="Calibri"/>
          <w:szCs w:val="22"/>
        </w:rPr>
        <w:t>:</w:t>
      </w:r>
    </w:p>
    <w:p w:rsidR="00D378F8" w:rsidRPr="00DB7CD3" w:rsidRDefault="00D378F8" w:rsidP="00DB7CD3">
      <w:pPr>
        <w:ind w:left="567" w:hanging="567"/>
        <w:rPr>
          <w:rFonts w:ascii="Calibri" w:hAnsi="Calibri"/>
          <w:szCs w:val="22"/>
        </w:rPr>
      </w:pPr>
      <w:r w:rsidRPr="00DB7CD3">
        <w:rPr>
          <w:rFonts w:ascii="Calibri" w:hAnsi="Calibri"/>
          <w:szCs w:val="22"/>
        </w:rPr>
        <w:tab/>
      </w:r>
    </w:p>
    <w:p w:rsidR="000D70F7" w:rsidRPr="006964BB" w:rsidRDefault="00D378F8" w:rsidP="00302A7B">
      <w:pPr>
        <w:ind w:left="567" w:hanging="567"/>
        <w:rPr>
          <w:rFonts w:ascii="Calibri" w:hAnsi="Calibri"/>
          <w:b/>
          <w:bCs/>
          <w:iCs/>
          <w:szCs w:val="22"/>
        </w:rPr>
      </w:pPr>
      <w:r w:rsidRPr="00DB7CD3">
        <w:rPr>
          <w:rFonts w:ascii="Calibri" w:hAnsi="Calibri"/>
          <w:szCs w:val="22"/>
        </w:rPr>
        <w:tab/>
      </w:r>
      <w:r w:rsidR="00A71858" w:rsidRPr="00A71858">
        <w:rPr>
          <w:rFonts w:asciiTheme="minorHAnsi" w:hAnsiTheme="minorHAnsi"/>
          <w:b/>
          <w:szCs w:val="22"/>
        </w:rPr>
        <w:t xml:space="preserve">Opravy 3 volných bytů na ul. Dostojevského 1079/3, </w:t>
      </w:r>
      <w:proofErr w:type="spellStart"/>
      <w:proofErr w:type="gramStart"/>
      <w:r w:rsidR="00A71858" w:rsidRPr="00A71858">
        <w:rPr>
          <w:rFonts w:asciiTheme="minorHAnsi" w:hAnsiTheme="minorHAnsi"/>
          <w:b/>
          <w:szCs w:val="22"/>
        </w:rPr>
        <w:t>č.b</w:t>
      </w:r>
      <w:proofErr w:type="spellEnd"/>
      <w:r w:rsidR="00A71858" w:rsidRPr="00A71858">
        <w:rPr>
          <w:rFonts w:asciiTheme="minorHAnsi" w:hAnsiTheme="minorHAnsi"/>
          <w:b/>
          <w:szCs w:val="22"/>
        </w:rPr>
        <w:t>.</w:t>
      </w:r>
      <w:proofErr w:type="gramEnd"/>
      <w:r w:rsidR="00A71858" w:rsidRPr="00A71858">
        <w:rPr>
          <w:rFonts w:asciiTheme="minorHAnsi" w:hAnsiTheme="minorHAnsi"/>
          <w:b/>
          <w:szCs w:val="22"/>
        </w:rPr>
        <w:t xml:space="preserve"> 5, Na Můstku 905/8, </w:t>
      </w:r>
      <w:proofErr w:type="spellStart"/>
      <w:proofErr w:type="gramStart"/>
      <w:r w:rsidR="00A71858" w:rsidRPr="00A71858">
        <w:rPr>
          <w:rFonts w:asciiTheme="minorHAnsi" w:hAnsiTheme="minorHAnsi"/>
          <w:b/>
          <w:szCs w:val="22"/>
        </w:rPr>
        <w:t>č.b</w:t>
      </w:r>
      <w:proofErr w:type="spellEnd"/>
      <w:r w:rsidR="00A71858" w:rsidRPr="00A71858">
        <w:rPr>
          <w:rFonts w:asciiTheme="minorHAnsi" w:hAnsiTheme="minorHAnsi"/>
          <w:b/>
          <w:szCs w:val="22"/>
        </w:rPr>
        <w:t>.</w:t>
      </w:r>
      <w:proofErr w:type="gramEnd"/>
      <w:r w:rsidR="00A71858" w:rsidRPr="00A71858">
        <w:rPr>
          <w:rFonts w:asciiTheme="minorHAnsi" w:hAnsiTheme="minorHAnsi"/>
          <w:b/>
          <w:szCs w:val="22"/>
        </w:rPr>
        <w:t xml:space="preserve"> 5 a Šafaříkova 286/12, </w:t>
      </w:r>
      <w:proofErr w:type="spellStart"/>
      <w:proofErr w:type="gramStart"/>
      <w:r w:rsidR="00A71858" w:rsidRPr="00A71858">
        <w:rPr>
          <w:rFonts w:asciiTheme="minorHAnsi" w:hAnsiTheme="minorHAnsi"/>
          <w:b/>
          <w:szCs w:val="22"/>
        </w:rPr>
        <w:t>č.b</w:t>
      </w:r>
      <w:proofErr w:type="spellEnd"/>
      <w:r w:rsidR="00A71858" w:rsidRPr="00A71858">
        <w:rPr>
          <w:rFonts w:asciiTheme="minorHAnsi" w:hAnsiTheme="minorHAnsi"/>
          <w:b/>
          <w:szCs w:val="22"/>
        </w:rPr>
        <w:t>.</w:t>
      </w:r>
      <w:proofErr w:type="gramEnd"/>
      <w:r w:rsidR="00A71858" w:rsidRPr="00A71858">
        <w:rPr>
          <w:rFonts w:asciiTheme="minorHAnsi" w:hAnsiTheme="minorHAnsi"/>
          <w:b/>
          <w:szCs w:val="22"/>
        </w:rPr>
        <w:t xml:space="preserve"> 8 v Moravské Ostravě a Přívoze </w:t>
      </w:r>
      <w:r w:rsidR="006C0648" w:rsidRPr="006964BB">
        <w:rPr>
          <w:rFonts w:ascii="Calibri" w:hAnsi="Calibri"/>
          <w:b/>
          <w:bCs/>
          <w:iCs/>
          <w:szCs w:val="22"/>
        </w:rPr>
        <w:t>v rozsahu příloh č. 1</w:t>
      </w:r>
      <w:r w:rsidR="00DB7F8F">
        <w:rPr>
          <w:rFonts w:ascii="Calibri" w:hAnsi="Calibri"/>
          <w:b/>
          <w:bCs/>
          <w:iCs/>
          <w:szCs w:val="22"/>
        </w:rPr>
        <w:t>, č. 2</w:t>
      </w:r>
      <w:r w:rsidR="006C0648" w:rsidRPr="006964BB">
        <w:rPr>
          <w:rFonts w:ascii="Calibri" w:hAnsi="Calibri"/>
          <w:b/>
          <w:bCs/>
          <w:iCs/>
          <w:szCs w:val="22"/>
        </w:rPr>
        <w:t xml:space="preserve"> a č. </w:t>
      </w:r>
      <w:r w:rsidR="00DB7F8F">
        <w:rPr>
          <w:rFonts w:ascii="Calibri" w:hAnsi="Calibri"/>
          <w:b/>
          <w:bCs/>
          <w:iCs/>
          <w:szCs w:val="22"/>
        </w:rPr>
        <w:t>3</w:t>
      </w:r>
      <w:r w:rsidR="006C0648" w:rsidRPr="006964BB">
        <w:rPr>
          <w:rFonts w:ascii="Calibri" w:hAnsi="Calibri"/>
          <w:b/>
          <w:bCs/>
          <w:iCs/>
          <w:szCs w:val="22"/>
        </w:rPr>
        <w:t>.</w:t>
      </w:r>
    </w:p>
    <w:p w:rsidR="006C0648" w:rsidRPr="006964BB" w:rsidRDefault="006C0648" w:rsidP="006C0648">
      <w:pPr>
        <w:ind w:left="567" w:hanging="567"/>
        <w:rPr>
          <w:rFonts w:ascii="Calibri" w:hAnsi="Calibri"/>
          <w:szCs w:val="22"/>
        </w:rPr>
      </w:pPr>
    </w:p>
    <w:p w:rsidR="00D378F8" w:rsidRPr="006964BB" w:rsidRDefault="00D378F8" w:rsidP="00DB7CD3">
      <w:pPr>
        <w:ind w:left="567" w:hanging="567"/>
        <w:rPr>
          <w:rFonts w:ascii="Calibri" w:hAnsi="Calibri"/>
          <w:szCs w:val="22"/>
        </w:rPr>
      </w:pPr>
      <w:r w:rsidRPr="006964BB">
        <w:rPr>
          <w:rFonts w:ascii="Calibri" w:hAnsi="Calibri"/>
          <w:szCs w:val="22"/>
        </w:rPr>
        <w:t xml:space="preserve">2.2   </w:t>
      </w:r>
      <w:r w:rsidRPr="006964BB">
        <w:rPr>
          <w:rFonts w:ascii="Calibri" w:hAnsi="Calibri"/>
          <w:szCs w:val="22"/>
        </w:rPr>
        <w:tab/>
        <w:t xml:space="preserve">Předmět díla, jakož i druhy, kvalita a množství výrobků a prací nezbytných k jeho realizaci jsou vymezeny </w:t>
      </w:r>
      <w:r w:rsidR="00AE487E" w:rsidRPr="006964BB">
        <w:rPr>
          <w:rFonts w:ascii="Calibri" w:hAnsi="Calibri"/>
          <w:szCs w:val="22"/>
        </w:rPr>
        <w:t xml:space="preserve">touto smlouvou, </w:t>
      </w:r>
      <w:r w:rsidRPr="006964BB">
        <w:rPr>
          <w:rFonts w:ascii="Calibri" w:hAnsi="Calibri"/>
          <w:szCs w:val="22"/>
        </w:rPr>
        <w:t>nabídkou zhotovitele podanou v zadávacím řízení speci</w:t>
      </w:r>
      <w:r w:rsidR="00750210" w:rsidRPr="006964BB">
        <w:rPr>
          <w:rFonts w:ascii="Calibri" w:hAnsi="Calibri"/>
          <w:szCs w:val="22"/>
        </w:rPr>
        <w:t>fikovaném v</w:t>
      </w:r>
      <w:r w:rsidR="00F71E42" w:rsidRPr="006964BB">
        <w:rPr>
          <w:rFonts w:ascii="Calibri" w:hAnsi="Calibri"/>
          <w:szCs w:val="22"/>
        </w:rPr>
        <w:t> o</w:t>
      </w:r>
      <w:r w:rsidR="00750210" w:rsidRPr="006964BB">
        <w:rPr>
          <w:rFonts w:ascii="Calibri" w:hAnsi="Calibri"/>
          <w:szCs w:val="22"/>
        </w:rPr>
        <w:t>dst</w:t>
      </w:r>
      <w:r w:rsidR="00F71E42" w:rsidRPr="006964BB">
        <w:rPr>
          <w:rFonts w:ascii="Calibri" w:hAnsi="Calibri"/>
          <w:szCs w:val="22"/>
        </w:rPr>
        <w:t>. 2.</w:t>
      </w:r>
      <w:r w:rsidR="00A131CA" w:rsidRPr="006964BB">
        <w:rPr>
          <w:rFonts w:ascii="Calibri" w:hAnsi="Calibri"/>
          <w:szCs w:val="22"/>
        </w:rPr>
        <w:t xml:space="preserve">7 </w:t>
      </w:r>
      <w:r w:rsidR="00F71E42" w:rsidRPr="006964BB">
        <w:rPr>
          <w:rFonts w:ascii="Calibri" w:hAnsi="Calibri"/>
          <w:szCs w:val="22"/>
        </w:rPr>
        <w:t>tohoto článku smlouvy</w:t>
      </w:r>
      <w:r w:rsidRPr="006964BB">
        <w:rPr>
          <w:rFonts w:ascii="Calibri" w:hAnsi="Calibri"/>
          <w:szCs w:val="22"/>
        </w:rPr>
        <w:t xml:space="preserve"> včetně podmínek a požadavků</w:t>
      </w:r>
      <w:r w:rsidR="00A837C4" w:rsidRPr="006964BB">
        <w:rPr>
          <w:rFonts w:ascii="Calibri" w:hAnsi="Calibri"/>
          <w:szCs w:val="22"/>
        </w:rPr>
        <w:t xml:space="preserve"> uvedených v zadávací dokument</w:t>
      </w:r>
      <w:r w:rsidR="002524B5" w:rsidRPr="006964BB">
        <w:rPr>
          <w:rFonts w:ascii="Calibri" w:hAnsi="Calibri"/>
          <w:szCs w:val="22"/>
        </w:rPr>
        <w:t>a</w:t>
      </w:r>
      <w:r w:rsidR="00A837C4" w:rsidRPr="006964BB">
        <w:rPr>
          <w:rFonts w:ascii="Calibri" w:hAnsi="Calibri"/>
          <w:szCs w:val="22"/>
        </w:rPr>
        <w:t>ci</w:t>
      </w:r>
      <w:r w:rsidRPr="006964BB">
        <w:rPr>
          <w:rFonts w:ascii="Calibri" w:hAnsi="Calibri"/>
          <w:szCs w:val="22"/>
        </w:rPr>
        <w:t xml:space="preserve">, </w:t>
      </w:r>
      <w:r w:rsidR="00C01FBD" w:rsidRPr="006964BB">
        <w:rPr>
          <w:rFonts w:ascii="Calibri" w:hAnsi="Calibri"/>
          <w:szCs w:val="22"/>
        </w:rPr>
        <w:t xml:space="preserve">která je </w:t>
      </w:r>
      <w:r w:rsidRPr="006964BB">
        <w:rPr>
          <w:rFonts w:ascii="Calibri" w:hAnsi="Calibri"/>
          <w:szCs w:val="22"/>
        </w:rPr>
        <w:t>závazným podkladem této smlouvy a zároveň její nedílnou součástí.</w:t>
      </w:r>
    </w:p>
    <w:p w:rsidR="00D378F8" w:rsidRPr="006964BB"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7F2CEC" w:rsidRPr="006964BB" w:rsidRDefault="00D378F8" w:rsidP="00A10DE4">
      <w:pPr>
        <w:pStyle w:val="Normln1"/>
        <w:tabs>
          <w:tab w:val="left" w:pos="1526"/>
        </w:tabs>
        <w:ind w:left="567" w:hanging="567"/>
        <w:jc w:val="both"/>
        <w:rPr>
          <w:rFonts w:ascii="Calibri" w:hAnsi="Calibri"/>
        </w:rPr>
      </w:pPr>
      <w:r w:rsidRPr="006964BB">
        <w:rPr>
          <w:rFonts w:ascii="Calibri" w:hAnsi="Calibri"/>
        </w:rPr>
        <w:t>2.3</w:t>
      </w:r>
      <w:r w:rsidRPr="006964BB">
        <w:rPr>
          <w:rFonts w:ascii="Calibri" w:hAnsi="Calibri"/>
        </w:rPr>
        <w:tab/>
        <w:t>Dílo bude provedeno</w:t>
      </w:r>
      <w:r w:rsidR="00A57704" w:rsidRPr="006964BB">
        <w:rPr>
          <w:rFonts w:ascii="Calibri" w:hAnsi="Calibri"/>
        </w:rPr>
        <w:t xml:space="preserve"> </w:t>
      </w:r>
      <w:r w:rsidRPr="006964BB">
        <w:rPr>
          <w:rFonts w:ascii="Calibri" w:hAnsi="Calibri"/>
        </w:rPr>
        <w:t xml:space="preserve">dle </w:t>
      </w:r>
      <w:r w:rsidR="005150D8" w:rsidRPr="006964BB">
        <w:rPr>
          <w:rFonts w:ascii="Calibri" w:hAnsi="Calibri" w:cs="Arial"/>
        </w:rPr>
        <w:t>soupis</w:t>
      </w:r>
      <w:r w:rsidR="0019390C" w:rsidRPr="006964BB">
        <w:rPr>
          <w:rFonts w:ascii="Calibri" w:hAnsi="Calibri" w:cs="Arial"/>
        </w:rPr>
        <w:t>ů</w:t>
      </w:r>
      <w:r w:rsidR="005150D8" w:rsidRPr="006964BB">
        <w:rPr>
          <w:rFonts w:ascii="Calibri" w:hAnsi="Calibri" w:cs="Arial"/>
        </w:rPr>
        <w:t xml:space="preserve"> oprav voln</w:t>
      </w:r>
      <w:r w:rsidR="0019390C" w:rsidRPr="006964BB">
        <w:rPr>
          <w:rFonts w:ascii="Calibri" w:hAnsi="Calibri" w:cs="Arial"/>
        </w:rPr>
        <w:t>ých bytů</w:t>
      </w:r>
      <w:r w:rsidR="005150D8" w:rsidRPr="006964BB">
        <w:rPr>
          <w:rFonts w:ascii="Calibri" w:hAnsi="Calibri" w:cs="Arial"/>
        </w:rPr>
        <w:t>, kter</w:t>
      </w:r>
      <w:r w:rsidR="0019390C" w:rsidRPr="006964BB">
        <w:rPr>
          <w:rFonts w:ascii="Calibri" w:hAnsi="Calibri" w:cs="Arial"/>
        </w:rPr>
        <w:t>é</w:t>
      </w:r>
      <w:r w:rsidR="005150D8" w:rsidRPr="006964BB">
        <w:rPr>
          <w:rFonts w:ascii="Calibri" w:hAnsi="Calibri" w:cs="Arial"/>
        </w:rPr>
        <w:t xml:space="preserve"> tvoří přílohu č.</w:t>
      </w:r>
      <w:r w:rsidR="00CC41EA" w:rsidRPr="006964BB">
        <w:rPr>
          <w:rFonts w:ascii="Calibri" w:hAnsi="Calibri" w:cs="Arial"/>
        </w:rPr>
        <w:t xml:space="preserve"> </w:t>
      </w:r>
      <w:r w:rsidR="005150D8" w:rsidRPr="006964BB">
        <w:rPr>
          <w:rFonts w:ascii="Calibri" w:hAnsi="Calibri" w:cs="Arial"/>
        </w:rPr>
        <w:t>1</w:t>
      </w:r>
      <w:r w:rsidR="00DB7F8F">
        <w:rPr>
          <w:rFonts w:ascii="Calibri" w:hAnsi="Calibri" w:cs="Arial"/>
        </w:rPr>
        <w:t>, č. 2</w:t>
      </w:r>
      <w:r w:rsidR="0019390C" w:rsidRPr="006964BB">
        <w:rPr>
          <w:rFonts w:ascii="Calibri" w:hAnsi="Calibri" w:cs="Arial"/>
        </w:rPr>
        <w:t xml:space="preserve"> a č</w:t>
      </w:r>
      <w:r w:rsidR="00412D9C" w:rsidRPr="006964BB">
        <w:rPr>
          <w:rFonts w:ascii="Calibri" w:hAnsi="Calibri" w:cs="Arial"/>
        </w:rPr>
        <w:t>.</w:t>
      </w:r>
      <w:r w:rsidR="00DB7F8F">
        <w:rPr>
          <w:rFonts w:ascii="Calibri" w:hAnsi="Calibri" w:cs="Arial"/>
        </w:rPr>
        <w:t xml:space="preserve"> 3</w:t>
      </w:r>
      <w:r w:rsidR="005150D8" w:rsidRPr="006964BB">
        <w:rPr>
          <w:rFonts w:ascii="Calibri" w:hAnsi="Calibri" w:cs="Arial"/>
        </w:rPr>
        <w:t xml:space="preserve"> této smlouvy.</w:t>
      </w:r>
      <w:r w:rsidR="00345354" w:rsidRPr="006964BB">
        <w:tab/>
      </w:r>
    </w:p>
    <w:p w:rsidR="00D378F8" w:rsidRPr="006964BB"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964BB">
        <w:rPr>
          <w:rFonts w:ascii="Calibri" w:hAnsi="Calibri" w:cs="Times New Roman"/>
          <w:sz w:val="22"/>
          <w:szCs w:val="22"/>
        </w:rPr>
        <w:t>2.</w:t>
      </w:r>
      <w:r w:rsidR="005150D8" w:rsidRPr="006964BB">
        <w:rPr>
          <w:rFonts w:ascii="Calibri" w:hAnsi="Calibri" w:cs="Times New Roman"/>
          <w:sz w:val="22"/>
          <w:szCs w:val="22"/>
        </w:rPr>
        <w:t>4</w:t>
      </w:r>
      <w:r w:rsidRPr="006964BB">
        <w:rPr>
          <w:rFonts w:ascii="Calibri" w:hAnsi="Calibri" w:cs="Times New Roman"/>
          <w:b/>
          <w:sz w:val="22"/>
          <w:szCs w:val="22"/>
        </w:rPr>
        <w:tab/>
      </w:r>
      <w:r w:rsidRPr="006964BB">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6964BB"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DB7F8F" w:rsidRPr="00DB7F8F" w:rsidRDefault="00D378F8" w:rsidP="00DB7F8F">
      <w:pPr>
        <w:ind w:left="567" w:hanging="567"/>
        <w:rPr>
          <w:rFonts w:ascii="Calibri" w:hAnsi="Calibri"/>
          <w:bCs/>
          <w:iCs/>
          <w:szCs w:val="22"/>
        </w:rPr>
      </w:pPr>
      <w:r w:rsidRPr="006964BB">
        <w:rPr>
          <w:rFonts w:ascii="Calibri" w:hAnsi="Calibri"/>
          <w:szCs w:val="22"/>
        </w:rPr>
        <w:t>2.</w:t>
      </w:r>
      <w:r w:rsidR="005150D8" w:rsidRPr="006964BB">
        <w:rPr>
          <w:rFonts w:ascii="Calibri" w:hAnsi="Calibri"/>
          <w:szCs w:val="22"/>
        </w:rPr>
        <w:t>5</w:t>
      </w:r>
      <w:r w:rsidRPr="006964BB">
        <w:rPr>
          <w:rFonts w:ascii="Calibri" w:hAnsi="Calibri"/>
          <w:szCs w:val="22"/>
        </w:rPr>
        <w:tab/>
        <w:t xml:space="preserve">Místem </w:t>
      </w:r>
      <w:r w:rsidR="002524B5" w:rsidRPr="006964BB">
        <w:rPr>
          <w:rFonts w:ascii="Calibri" w:hAnsi="Calibri"/>
          <w:szCs w:val="22"/>
        </w:rPr>
        <w:t xml:space="preserve">plnění </w:t>
      </w:r>
      <w:r w:rsidRPr="006964BB">
        <w:rPr>
          <w:rFonts w:ascii="Calibri" w:hAnsi="Calibri"/>
          <w:szCs w:val="22"/>
        </w:rPr>
        <w:t>j</w:t>
      </w:r>
      <w:r w:rsidR="0019390C" w:rsidRPr="006964BB">
        <w:rPr>
          <w:rFonts w:ascii="Calibri" w:hAnsi="Calibri"/>
          <w:szCs w:val="22"/>
        </w:rPr>
        <w:t>sou byty</w:t>
      </w:r>
      <w:r w:rsidR="005150D8" w:rsidRPr="006964BB">
        <w:rPr>
          <w:rFonts w:ascii="Calibri" w:hAnsi="Calibri"/>
          <w:szCs w:val="22"/>
        </w:rPr>
        <w:t xml:space="preserve"> </w:t>
      </w:r>
      <w:r w:rsidR="006C0648" w:rsidRPr="006964BB">
        <w:rPr>
          <w:rFonts w:ascii="Calibri" w:hAnsi="Calibri"/>
          <w:szCs w:val="22"/>
        </w:rPr>
        <w:t xml:space="preserve">na ulicích </w:t>
      </w:r>
      <w:r w:rsidR="00563A09" w:rsidRPr="00563A09">
        <w:rPr>
          <w:rFonts w:asciiTheme="minorHAnsi" w:hAnsiTheme="minorHAnsi"/>
          <w:szCs w:val="22"/>
        </w:rPr>
        <w:t xml:space="preserve">Dostojevského 1079/3, </w:t>
      </w:r>
      <w:proofErr w:type="spellStart"/>
      <w:proofErr w:type="gramStart"/>
      <w:r w:rsidR="00563A09" w:rsidRPr="00563A09">
        <w:rPr>
          <w:rFonts w:asciiTheme="minorHAnsi" w:hAnsiTheme="minorHAnsi"/>
          <w:szCs w:val="22"/>
        </w:rPr>
        <w:t>č.b</w:t>
      </w:r>
      <w:proofErr w:type="spellEnd"/>
      <w:r w:rsidR="00563A09" w:rsidRPr="00563A09">
        <w:rPr>
          <w:rFonts w:asciiTheme="minorHAnsi" w:hAnsiTheme="minorHAnsi"/>
          <w:szCs w:val="22"/>
        </w:rPr>
        <w:t>.</w:t>
      </w:r>
      <w:proofErr w:type="gramEnd"/>
      <w:r w:rsidR="00563A09" w:rsidRPr="00563A09">
        <w:rPr>
          <w:rFonts w:asciiTheme="minorHAnsi" w:hAnsiTheme="minorHAnsi"/>
          <w:szCs w:val="22"/>
        </w:rPr>
        <w:t xml:space="preserve"> 5, Na Můstku 905/8, č.b.5 a </w:t>
      </w:r>
      <w:r w:rsidR="00A71858" w:rsidRPr="00A71858">
        <w:rPr>
          <w:rFonts w:asciiTheme="minorHAnsi" w:hAnsiTheme="minorHAnsi"/>
          <w:szCs w:val="22"/>
        </w:rPr>
        <w:t xml:space="preserve">Šafaříkova 286/12, </w:t>
      </w:r>
      <w:proofErr w:type="spellStart"/>
      <w:proofErr w:type="gramStart"/>
      <w:r w:rsidR="00A71858" w:rsidRPr="00A71858">
        <w:rPr>
          <w:rFonts w:asciiTheme="minorHAnsi" w:hAnsiTheme="minorHAnsi"/>
          <w:szCs w:val="22"/>
        </w:rPr>
        <w:t>č.b</w:t>
      </w:r>
      <w:proofErr w:type="spellEnd"/>
      <w:r w:rsidR="00A71858" w:rsidRPr="00A71858">
        <w:rPr>
          <w:rFonts w:asciiTheme="minorHAnsi" w:hAnsiTheme="minorHAnsi"/>
          <w:szCs w:val="22"/>
        </w:rPr>
        <w:t>.</w:t>
      </w:r>
      <w:proofErr w:type="gramEnd"/>
      <w:r w:rsidR="00A71858" w:rsidRPr="00A71858">
        <w:rPr>
          <w:rFonts w:asciiTheme="minorHAnsi" w:hAnsiTheme="minorHAnsi"/>
          <w:szCs w:val="22"/>
        </w:rPr>
        <w:t xml:space="preserve"> 8</w:t>
      </w:r>
      <w:r w:rsidR="00563A09" w:rsidRPr="00563A09">
        <w:rPr>
          <w:rFonts w:asciiTheme="minorHAnsi" w:hAnsiTheme="minorHAnsi"/>
          <w:szCs w:val="22"/>
        </w:rPr>
        <w:t xml:space="preserve"> v Moravské Ostravě a Přívoze</w:t>
      </w:r>
      <w:r w:rsidR="00DB7F8F" w:rsidRPr="00DB7F8F">
        <w:rPr>
          <w:rFonts w:asciiTheme="minorHAnsi" w:hAnsiTheme="minorHAnsi"/>
          <w:szCs w:val="22"/>
        </w:rPr>
        <w:t xml:space="preserve"> </w:t>
      </w:r>
      <w:r w:rsidR="00DB7F8F" w:rsidRPr="00DB7F8F">
        <w:rPr>
          <w:rFonts w:ascii="Calibri" w:hAnsi="Calibri"/>
          <w:bCs/>
          <w:iCs/>
          <w:szCs w:val="22"/>
        </w:rPr>
        <w:t>v rozsahu příloh č. 1, č. 2 a č. 3.</w:t>
      </w:r>
    </w:p>
    <w:p w:rsidR="009873D0" w:rsidRDefault="009873D0"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sidR="009873D0">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w:t>
      </w:r>
      <w:r w:rsidR="009873D0">
        <w:rPr>
          <w:rFonts w:ascii="Calibri" w:hAnsi="Calibri" w:cs="Times New Roman"/>
          <w:sz w:val="22"/>
          <w:szCs w:val="22"/>
        </w:rPr>
        <w:t xml:space="preserve"> </w:t>
      </w:r>
      <w:r>
        <w:rPr>
          <w:rFonts w:ascii="Calibri" w:hAnsi="Calibri" w:cs="Times New Roman"/>
          <w:sz w:val="22"/>
          <w:szCs w:val="22"/>
        </w:rPr>
        <w:t>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0E69C5" w:rsidRPr="00DB7F8F" w:rsidRDefault="00740117" w:rsidP="00DB7F8F">
      <w:pPr>
        <w:ind w:left="567" w:hanging="567"/>
        <w:rPr>
          <w:rFonts w:ascii="Calibri" w:hAnsi="Calibri"/>
          <w:b/>
          <w:bCs/>
          <w:iCs/>
          <w:szCs w:val="22"/>
        </w:rPr>
      </w:pPr>
      <w:r>
        <w:rPr>
          <w:rFonts w:ascii="Calibri" w:hAnsi="Calibri"/>
          <w:szCs w:val="22"/>
        </w:rPr>
        <w:t>2.</w:t>
      </w:r>
      <w:r w:rsidR="005150D8">
        <w:rPr>
          <w:rFonts w:ascii="Calibri" w:hAnsi="Calibri"/>
          <w:szCs w:val="22"/>
        </w:rPr>
        <w:t>7</w:t>
      </w:r>
      <w:r>
        <w:rPr>
          <w:rFonts w:ascii="Calibri" w:hAnsi="Calibri"/>
          <w:szCs w:val="22"/>
        </w:rPr>
        <w:tab/>
      </w:r>
      <w:r w:rsidRPr="003F1973">
        <w:rPr>
          <w:rFonts w:ascii="Calibri" w:hAnsi="Calibri"/>
          <w:szCs w:val="22"/>
        </w:rPr>
        <w:t xml:space="preserve">Smluvní strany souhlasně konstatují, že tato smlouva je uzavřena na základě </w:t>
      </w:r>
      <w:r>
        <w:rPr>
          <w:rFonts w:ascii="Calibri" w:hAnsi="Calibri"/>
          <w:szCs w:val="22"/>
        </w:rPr>
        <w:t>zadávacího</w:t>
      </w:r>
      <w:r w:rsidRPr="003F1973">
        <w:rPr>
          <w:rFonts w:ascii="Calibri" w:hAnsi="Calibri"/>
          <w:szCs w:val="22"/>
        </w:rPr>
        <w:t xml:space="preserve"> řízení</w:t>
      </w:r>
      <w:r>
        <w:rPr>
          <w:rFonts w:ascii="Calibri" w:hAnsi="Calibri"/>
          <w:szCs w:val="22"/>
        </w:rPr>
        <w:t xml:space="preserve"> k veřejné zakázce vyhlášené</w:t>
      </w:r>
      <w:r w:rsidRPr="003F1973">
        <w:rPr>
          <w:rFonts w:ascii="Calibri" w:hAnsi="Calibri"/>
          <w:szCs w:val="22"/>
        </w:rPr>
        <w:t xml:space="preserve"> objednatelem a provedeného dle zadávací dokumentace pro veřejnou </w:t>
      </w:r>
      <w:r w:rsidRPr="009D5821">
        <w:rPr>
          <w:rFonts w:ascii="Calibri" w:hAnsi="Calibri"/>
          <w:szCs w:val="22"/>
        </w:rPr>
        <w:t>zakázku s </w:t>
      </w:r>
      <w:r w:rsidRPr="00C7060D">
        <w:rPr>
          <w:rFonts w:ascii="Calibri" w:hAnsi="Calibri"/>
          <w:szCs w:val="22"/>
        </w:rPr>
        <w:t xml:space="preserve">názvem </w:t>
      </w:r>
      <w:r w:rsidRPr="007110E0">
        <w:rPr>
          <w:rFonts w:ascii="Calibri" w:hAnsi="Calibri"/>
          <w:b/>
          <w:szCs w:val="22"/>
        </w:rPr>
        <w:t>„</w:t>
      </w:r>
      <w:r w:rsidR="00A71858" w:rsidRPr="00A71858">
        <w:rPr>
          <w:rFonts w:asciiTheme="minorHAnsi" w:hAnsiTheme="minorHAnsi"/>
          <w:b/>
          <w:szCs w:val="22"/>
        </w:rPr>
        <w:t xml:space="preserve">Opravy 3 volných bytů na ul. Dostojevského 1079/3, </w:t>
      </w:r>
      <w:proofErr w:type="spellStart"/>
      <w:proofErr w:type="gramStart"/>
      <w:r w:rsidR="00A71858" w:rsidRPr="00A71858">
        <w:rPr>
          <w:rFonts w:asciiTheme="minorHAnsi" w:hAnsiTheme="minorHAnsi"/>
          <w:b/>
          <w:szCs w:val="22"/>
        </w:rPr>
        <w:t>č.b</w:t>
      </w:r>
      <w:proofErr w:type="spellEnd"/>
      <w:r w:rsidR="00A71858" w:rsidRPr="00A71858">
        <w:rPr>
          <w:rFonts w:asciiTheme="minorHAnsi" w:hAnsiTheme="minorHAnsi"/>
          <w:b/>
          <w:szCs w:val="22"/>
        </w:rPr>
        <w:t>.</w:t>
      </w:r>
      <w:proofErr w:type="gramEnd"/>
      <w:r w:rsidR="00A71858" w:rsidRPr="00A71858">
        <w:rPr>
          <w:rFonts w:asciiTheme="minorHAnsi" w:hAnsiTheme="minorHAnsi"/>
          <w:b/>
          <w:szCs w:val="22"/>
        </w:rPr>
        <w:t xml:space="preserve"> 5, Na Můstku 905/8, </w:t>
      </w:r>
      <w:proofErr w:type="spellStart"/>
      <w:proofErr w:type="gramStart"/>
      <w:r w:rsidR="00A71858" w:rsidRPr="00A71858">
        <w:rPr>
          <w:rFonts w:asciiTheme="minorHAnsi" w:hAnsiTheme="minorHAnsi"/>
          <w:b/>
          <w:szCs w:val="22"/>
        </w:rPr>
        <w:t>č.b</w:t>
      </w:r>
      <w:proofErr w:type="spellEnd"/>
      <w:r w:rsidR="00A71858" w:rsidRPr="00A71858">
        <w:rPr>
          <w:rFonts w:asciiTheme="minorHAnsi" w:hAnsiTheme="minorHAnsi"/>
          <w:b/>
          <w:szCs w:val="22"/>
        </w:rPr>
        <w:t>.</w:t>
      </w:r>
      <w:proofErr w:type="gramEnd"/>
      <w:r w:rsidR="00A71858" w:rsidRPr="00A71858">
        <w:rPr>
          <w:rFonts w:asciiTheme="minorHAnsi" w:hAnsiTheme="minorHAnsi"/>
          <w:b/>
          <w:szCs w:val="22"/>
        </w:rPr>
        <w:t xml:space="preserve"> 5 a Šafaříkova 286/12, </w:t>
      </w:r>
      <w:proofErr w:type="spellStart"/>
      <w:proofErr w:type="gramStart"/>
      <w:r w:rsidR="00A71858" w:rsidRPr="00A71858">
        <w:rPr>
          <w:rFonts w:asciiTheme="minorHAnsi" w:hAnsiTheme="minorHAnsi"/>
          <w:b/>
          <w:szCs w:val="22"/>
        </w:rPr>
        <w:t>č.b</w:t>
      </w:r>
      <w:proofErr w:type="spellEnd"/>
      <w:r w:rsidR="00A71858" w:rsidRPr="00A71858">
        <w:rPr>
          <w:rFonts w:asciiTheme="minorHAnsi" w:hAnsiTheme="minorHAnsi"/>
          <w:b/>
          <w:szCs w:val="22"/>
        </w:rPr>
        <w:t>.</w:t>
      </w:r>
      <w:proofErr w:type="gramEnd"/>
      <w:r w:rsidR="00A71858" w:rsidRPr="00A71858">
        <w:rPr>
          <w:rFonts w:asciiTheme="minorHAnsi" w:hAnsiTheme="minorHAnsi"/>
          <w:b/>
          <w:szCs w:val="22"/>
        </w:rPr>
        <w:t xml:space="preserve"> 8 v Moravské Ostravě a Přívoze</w:t>
      </w:r>
      <w:r w:rsidR="000D70F7">
        <w:rPr>
          <w:rFonts w:ascii="Calibri" w:hAnsi="Calibri"/>
          <w:b/>
          <w:szCs w:val="22"/>
        </w:rPr>
        <w:t xml:space="preserve">“ </w:t>
      </w:r>
      <w:r w:rsidRPr="003F1973">
        <w:rPr>
          <w:rFonts w:ascii="Calibri" w:hAnsi="Calibri"/>
          <w:szCs w:val="22"/>
        </w:rPr>
        <w:t>v němž byl zhotovitel objednatelem</w:t>
      </w:r>
      <w:r w:rsidR="00CA4E10">
        <w:rPr>
          <w:rFonts w:ascii="Calibri" w:hAnsi="Calibri"/>
          <w:szCs w:val="22"/>
        </w:rPr>
        <w:t xml:space="preserve"> </w:t>
      </w:r>
      <w:r w:rsidRPr="003F1973">
        <w:rPr>
          <w:rFonts w:ascii="Calibri" w:hAnsi="Calibri"/>
          <w:szCs w:val="22"/>
        </w:rPr>
        <w:t>vybrán. Zadávací podmínky</w:t>
      </w:r>
      <w:r>
        <w:rPr>
          <w:rFonts w:ascii="Calibri" w:hAnsi="Calibri"/>
          <w:szCs w:val="22"/>
        </w:rPr>
        <w:t xml:space="preserve"> dle zadávací dokumentace k uvedenému zadávacímu řízení</w:t>
      </w:r>
      <w:r w:rsidRPr="003F1973">
        <w:rPr>
          <w:rFonts w:ascii="Calibri" w:hAnsi="Calibri"/>
          <w:szCs w:val="22"/>
        </w:rPr>
        <w:t>, jakož i další podmínky zadávacího řízení vyhlášeného objednatelem jsou součástí povinností zhotovitele dle</w:t>
      </w:r>
      <w:r>
        <w:rPr>
          <w:rFonts w:ascii="Calibri" w:hAnsi="Calibri"/>
          <w:szCs w:val="22"/>
        </w:rPr>
        <w:t xml:space="preserve"> </w:t>
      </w:r>
      <w:r w:rsidRPr="003F1973">
        <w:rPr>
          <w:rFonts w:ascii="Calibri" w:hAnsi="Calibri"/>
          <w:szCs w:val="22"/>
        </w:rPr>
        <w:t>této smlouvy a zhotovitel se výslovně zavazuje tyto podmínky dodržovat.</w:t>
      </w:r>
      <w:r>
        <w:rPr>
          <w:rFonts w:ascii="Calibri" w:hAnsi="Calibri"/>
          <w:szCs w:val="22"/>
        </w:rPr>
        <w:t xml:space="preserve"> Zadávací dokumentace a veškeré tam uvedené podmínky tak tvoří nedílnou součást této smlouvy, což obě smluvní strany berou na vědomí.</w:t>
      </w:r>
    </w:p>
    <w:p w:rsidR="00B81182" w:rsidRDefault="00B81182"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A71858" w:rsidRDefault="00A71858" w:rsidP="00571040">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Arial"/>
          <w:b/>
          <w:bCs/>
          <w:sz w:val="22"/>
          <w:szCs w:val="22"/>
        </w:rPr>
      </w:pPr>
    </w:p>
    <w:p w:rsidR="00D378F8" w:rsidRPr="00C1342E" w:rsidRDefault="000D70F7"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w:t>
      </w:r>
      <w:r w:rsidR="00D378F8" w:rsidRPr="00C1342E">
        <w:rPr>
          <w:rFonts w:ascii="Calibri" w:hAnsi="Calibri" w:cs="Arial"/>
          <w:b/>
          <w:bCs/>
          <w:sz w:val="22"/>
          <w:szCs w:val="22"/>
        </w:rPr>
        <w:t>lánek III</w:t>
      </w:r>
    </w:p>
    <w:p w:rsidR="00D378F8" w:rsidRDefault="00D378F8"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500AAC" w:rsidRPr="00C1342E" w:rsidRDefault="00500AAC" w:rsidP="000D70F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675D33"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 xml:space="preserve">Smluvní strany se dohodly na ceně </w:t>
      </w:r>
      <w:r w:rsidR="00703BD1">
        <w:rPr>
          <w:rFonts w:ascii="Calibri" w:hAnsi="Calibri" w:cs="Times New Roman"/>
          <w:sz w:val="22"/>
          <w:szCs w:val="22"/>
        </w:rPr>
        <w:t xml:space="preserve">v Kč </w:t>
      </w:r>
      <w:r w:rsidRPr="00C1342E">
        <w:rPr>
          <w:rFonts w:ascii="Calibri" w:hAnsi="Calibri" w:cs="Times New Roman"/>
          <w:sz w:val="22"/>
          <w:szCs w:val="22"/>
        </w:rPr>
        <w:t>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A71858" w:rsidRDefault="00A7185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71858" w:rsidRDefault="00A7185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71858" w:rsidRDefault="00A7185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71858" w:rsidRDefault="00A7185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71858" w:rsidRDefault="00A7185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14753" w:rsidRDefault="0031475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tbl>
      <w:tblPr>
        <w:tblW w:w="7953" w:type="dxa"/>
        <w:tblInd w:w="55" w:type="dxa"/>
        <w:tblCellMar>
          <w:left w:w="70" w:type="dxa"/>
          <w:right w:w="70" w:type="dxa"/>
        </w:tblCellMar>
        <w:tblLook w:val="04A0" w:firstRow="1" w:lastRow="0" w:firstColumn="1" w:lastColumn="0" w:noHBand="0" w:noVBand="1"/>
      </w:tblPr>
      <w:tblGrid>
        <w:gridCol w:w="2992"/>
        <w:gridCol w:w="1843"/>
        <w:gridCol w:w="1345"/>
        <w:gridCol w:w="1773"/>
      </w:tblGrid>
      <w:tr w:rsidR="00FC28A3" w:rsidRPr="00FC28A3" w:rsidTr="007F2CEC">
        <w:trPr>
          <w:trHeight w:val="747"/>
        </w:trPr>
        <w:tc>
          <w:tcPr>
            <w:tcW w:w="2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C28A3" w:rsidRPr="00FC28A3" w:rsidRDefault="007F2CEC" w:rsidP="00DB7F8F">
            <w:pPr>
              <w:ind w:left="0" w:firstLine="0"/>
              <w:jc w:val="left"/>
              <w:rPr>
                <w:rFonts w:ascii="Calibri" w:hAnsi="Calibri"/>
                <w:b/>
                <w:bCs/>
                <w:color w:val="000000"/>
                <w:sz w:val="28"/>
                <w:szCs w:val="28"/>
              </w:rPr>
            </w:pPr>
            <w:r>
              <w:rPr>
                <w:rFonts w:ascii="Calibri" w:hAnsi="Calibri"/>
                <w:b/>
                <w:bCs/>
                <w:color w:val="000000"/>
                <w:sz w:val="28"/>
                <w:szCs w:val="28"/>
              </w:rPr>
              <w:lastRenderedPageBreak/>
              <w:t>Oprav</w:t>
            </w:r>
            <w:r w:rsidR="00A4621B">
              <w:rPr>
                <w:rFonts w:ascii="Calibri" w:hAnsi="Calibri"/>
                <w:b/>
                <w:bCs/>
                <w:color w:val="000000"/>
                <w:sz w:val="28"/>
                <w:szCs w:val="28"/>
              </w:rPr>
              <w:t>y</w:t>
            </w:r>
            <w:r w:rsidR="00FC28A3" w:rsidRPr="00FC28A3">
              <w:rPr>
                <w:rFonts w:ascii="Calibri" w:hAnsi="Calibri"/>
                <w:b/>
                <w:bCs/>
                <w:color w:val="000000"/>
                <w:sz w:val="28"/>
                <w:szCs w:val="28"/>
              </w:rPr>
              <w:t xml:space="preserve"> </w:t>
            </w:r>
            <w:r w:rsidR="00DB7F8F">
              <w:rPr>
                <w:rFonts w:ascii="Calibri" w:hAnsi="Calibri"/>
                <w:b/>
                <w:bCs/>
                <w:color w:val="000000"/>
                <w:sz w:val="28"/>
                <w:szCs w:val="28"/>
              </w:rPr>
              <w:t>3</w:t>
            </w:r>
            <w:r w:rsidR="00FC28A3">
              <w:rPr>
                <w:rFonts w:ascii="Calibri" w:hAnsi="Calibri"/>
                <w:b/>
                <w:bCs/>
                <w:color w:val="000000"/>
                <w:sz w:val="28"/>
                <w:szCs w:val="28"/>
              </w:rPr>
              <w:t xml:space="preserve"> </w:t>
            </w:r>
            <w:r w:rsidR="00FC28A3" w:rsidRPr="00FC28A3">
              <w:rPr>
                <w:rFonts w:ascii="Calibri" w:hAnsi="Calibri"/>
                <w:b/>
                <w:bCs/>
                <w:color w:val="000000"/>
                <w:sz w:val="28"/>
                <w:szCs w:val="28"/>
              </w:rPr>
              <w:t xml:space="preserve">volných bytů </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bez DPH </w:t>
            </w:r>
          </w:p>
        </w:tc>
        <w:tc>
          <w:tcPr>
            <w:tcW w:w="1345" w:type="dxa"/>
            <w:tcBorders>
              <w:top w:val="single" w:sz="4" w:space="0" w:color="auto"/>
              <w:left w:val="nil"/>
              <w:bottom w:val="single" w:sz="4" w:space="0" w:color="auto"/>
              <w:right w:val="single" w:sz="4" w:space="0" w:color="auto"/>
            </w:tcBorders>
            <w:shd w:val="clear" w:color="000000" w:fill="BFBFBF"/>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DPH 15%</w:t>
            </w:r>
          </w:p>
        </w:tc>
        <w:tc>
          <w:tcPr>
            <w:tcW w:w="1773" w:type="dxa"/>
            <w:tcBorders>
              <w:top w:val="single" w:sz="4" w:space="0" w:color="auto"/>
              <w:left w:val="nil"/>
              <w:bottom w:val="single" w:sz="4" w:space="0" w:color="auto"/>
              <w:right w:val="single" w:sz="4" w:space="0" w:color="auto"/>
            </w:tcBorders>
            <w:shd w:val="clear" w:color="000000" w:fill="BFBFBF"/>
            <w:noWrap/>
            <w:vAlign w:val="center"/>
            <w:hideMark/>
          </w:tcPr>
          <w:p w:rsidR="00FC28A3" w:rsidRPr="00FC28A3" w:rsidRDefault="00FC28A3" w:rsidP="00571040">
            <w:pPr>
              <w:ind w:left="0" w:firstLine="0"/>
              <w:jc w:val="left"/>
              <w:rPr>
                <w:rFonts w:ascii="Calibri" w:hAnsi="Calibri"/>
                <w:b/>
                <w:bCs/>
                <w:color w:val="000000"/>
                <w:sz w:val="28"/>
                <w:szCs w:val="28"/>
              </w:rPr>
            </w:pPr>
            <w:r w:rsidRPr="00FC28A3">
              <w:rPr>
                <w:rFonts w:ascii="Calibri" w:hAnsi="Calibri"/>
                <w:b/>
                <w:bCs/>
                <w:color w:val="000000"/>
                <w:sz w:val="28"/>
                <w:szCs w:val="28"/>
              </w:rPr>
              <w:t>Cena s DPH</w:t>
            </w:r>
          </w:p>
        </w:tc>
      </w:tr>
      <w:tr w:rsidR="006C0648" w:rsidRPr="00FC28A3" w:rsidTr="007F2CE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2CEC" w:rsidRPr="00E061D3" w:rsidRDefault="00DF770F" w:rsidP="00610BCF">
            <w:pPr>
              <w:jc w:val="left"/>
              <w:rPr>
                <w:rFonts w:asciiTheme="minorHAnsi" w:hAnsiTheme="minorHAnsi"/>
              </w:rPr>
            </w:pPr>
            <w:r>
              <w:rPr>
                <w:rFonts w:asciiTheme="minorHAnsi" w:hAnsiTheme="minorHAnsi"/>
              </w:rPr>
              <w:t>Dostojevského 1079/3</w:t>
            </w:r>
            <w:r w:rsidR="00E061D3" w:rsidRPr="00E061D3">
              <w:rPr>
                <w:rFonts w:asciiTheme="minorHAnsi" w:hAnsiTheme="minorHAnsi"/>
              </w:rPr>
              <w:t xml:space="preserve">, </w:t>
            </w:r>
            <w:proofErr w:type="spellStart"/>
            <w:proofErr w:type="gramStart"/>
            <w:r w:rsidR="00E061D3" w:rsidRPr="00E061D3">
              <w:rPr>
                <w:rFonts w:asciiTheme="minorHAnsi" w:hAnsiTheme="minorHAnsi"/>
              </w:rPr>
              <w:t>č.b</w:t>
            </w:r>
            <w:proofErr w:type="spellEnd"/>
            <w:r w:rsidR="00E061D3" w:rsidRPr="00E061D3">
              <w:rPr>
                <w:rFonts w:asciiTheme="minorHAnsi" w:hAnsiTheme="minorHAnsi"/>
              </w:rPr>
              <w:t>.</w:t>
            </w:r>
            <w:proofErr w:type="gramEnd"/>
            <w:r w:rsidR="00A71858">
              <w:rPr>
                <w:rFonts w:asciiTheme="minorHAnsi" w:hAnsiTheme="minorHAnsi"/>
              </w:rPr>
              <w:t xml:space="preserve"> </w:t>
            </w:r>
            <w:r w:rsidR="00DB7F8F">
              <w:rPr>
                <w:rFonts w:asciiTheme="minorHAnsi" w:hAnsiTheme="minorHAnsi"/>
              </w:rPr>
              <w:t>5</w:t>
            </w:r>
            <w:r w:rsidR="00E061D3" w:rsidRPr="00E061D3">
              <w:rPr>
                <w:rFonts w:asciiTheme="minorHAnsi" w:hAnsiTheme="minorHAnsi"/>
              </w:rPr>
              <w:t xml:space="preserve"> </w:t>
            </w:r>
          </w:p>
          <w:p w:rsidR="00E061D3" w:rsidRPr="00E061D3" w:rsidRDefault="00E061D3" w:rsidP="00610BCF">
            <w:pPr>
              <w:jc w:val="left"/>
              <w:rPr>
                <w:rFonts w:asciiTheme="minorHAnsi" w:hAnsiTheme="minorHAnsi"/>
              </w:rPr>
            </w:pPr>
            <w:r w:rsidRPr="00E061D3">
              <w:rPr>
                <w:rFonts w:asciiTheme="minorHAnsi" w:hAnsiTheme="minorHAnsi"/>
              </w:rPr>
              <w:t>Moravská Ostrava</w:t>
            </w:r>
            <w:r>
              <w:rPr>
                <w:rFonts w:asciiTheme="minorHAnsi" w:hAnsiTheme="minorHAnsi"/>
              </w:rPr>
              <w:t xml:space="preserve"> a Přívoz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77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r>
      <w:tr w:rsidR="006C0648" w:rsidRPr="00FC28A3" w:rsidTr="007F2CE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DDC" w:rsidRPr="00E061D3" w:rsidRDefault="00DF770F" w:rsidP="00E41036">
            <w:pPr>
              <w:jc w:val="left"/>
              <w:rPr>
                <w:rFonts w:asciiTheme="minorHAnsi" w:hAnsiTheme="minorHAnsi"/>
                <w:bCs/>
                <w:iCs/>
                <w:szCs w:val="22"/>
              </w:rPr>
            </w:pPr>
            <w:r>
              <w:rPr>
                <w:rFonts w:asciiTheme="minorHAnsi" w:hAnsiTheme="minorHAnsi"/>
              </w:rPr>
              <w:t>Na Můstku 905/8</w:t>
            </w:r>
            <w:r w:rsidR="00E061D3" w:rsidRPr="00E061D3">
              <w:rPr>
                <w:rFonts w:asciiTheme="minorHAnsi" w:hAnsiTheme="minorHAnsi"/>
              </w:rPr>
              <w:t xml:space="preserve">, </w:t>
            </w:r>
            <w:proofErr w:type="spellStart"/>
            <w:proofErr w:type="gramStart"/>
            <w:r w:rsidR="00E061D3" w:rsidRPr="00E061D3">
              <w:rPr>
                <w:rFonts w:asciiTheme="minorHAnsi" w:hAnsiTheme="minorHAnsi"/>
              </w:rPr>
              <w:t>č.b</w:t>
            </w:r>
            <w:proofErr w:type="spellEnd"/>
            <w:r w:rsidR="00E061D3" w:rsidRPr="00E061D3">
              <w:rPr>
                <w:rFonts w:asciiTheme="minorHAnsi" w:hAnsiTheme="minorHAnsi"/>
              </w:rPr>
              <w:t>.</w:t>
            </w:r>
            <w:proofErr w:type="gramEnd"/>
            <w:r w:rsidR="00A71858">
              <w:rPr>
                <w:rFonts w:asciiTheme="minorHAnsi" w:hAnsiTheme="minorHAnsi"/>
              </w:rPr>
              <w:t xml:space="preserve"> </w:t>
            </w:r>
            <w:r>
              <w:rPr>
                <w:rFonts w:asciiTheme="minorHAnsi" w:hAnsiTheme="minorHAnsi"/>
              </w:rPr>
              <w:t>5</w:t>
            </w:r>
          </w:p>
          <w:p w:rsidR="007F2CEC" w:rsidRPr="00E061D3" w:rsidRDefault="00E061D3" w:rsidP="00E41036">
            <w:pPr>
              <w:jc w:val="left"/>
              <w:rPr>
                <w:rFonts w:asciiTheme="minorHAnsi" w:hAnsiTheme="minorHAnsi"/>
              </w:rPr>
            </w:pPr>
            <w:r w:rsidRPr="00E061D3">
              <w:rPr>
                <w:rFonts w:asciiTheme="minorHAnsi" w:hAnsiTheme="minorHAnsi"/>
              </w:rPr>
              <w:t>Moravská Ostrava</w:t>
            </w:r>
            <w:r>
              <w:rPr>
                <w:rFonts w:asciiTheme="minorHAnsi" w:hAnsiTheme="minorHAnsi"/>
              </w:rPr>
              <w:t xml:space="preserve"> a Přívoz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c>
          <w:tcPr>
            <w:tcW w:w="1773" w:type="dxa"/>
            <w:tcBorders>
              <w:top w:val="single" w:sz="4" w:space="0" w:color="auto"/>
              <w:left w:val="nil"/>
              <w:bottom w:val="single" w:sz="4" w:space="0" w:color="auto"/>
              <w:right w:val="single" w:sz="4" w:space="0" w:color="auto"/>
            </w:tcBorders>
            <w:shd w:val="clear" w:color="auto" w:fill="auto"/>
            <w:noWrap/>
            <w:vAlign w:val="center"/>
          </w:tcPr>
          <w:p w:rsidR="006C0648" w:rsidRPr="00913EC2" w:rsidRDefault="006C0648" w:rsidP="00610BCF">
            <w:pPr>
              <w:ind w:left="0" w:firstLine="0"/>
              <w:jc w:val="center"/>
              <w:rPr>
                <w:rFonts w:ascii="Calibri" w:hAnsi="Calibri"/>
                <w:color w:val="000000"/>
                <w:szCs w:val="22"/>
              </w:rPr>
            </w:pPr>
          </w:p>
        </w:tc>
      </w:tr>
      <w:tr w:rsidR="00DB7F8F" w:rsidRPr="00FC28A3" w:rsidTr="007F2CEC">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F8F" w:rsidRPr="00E061D3" w:rsidRDefault="00A71858" w:rsidP="00DB7F8F">
            <w:pPr>
              <w:jc w:val="left"/>
              <w:rPr>
                <w:rFonts w:asciiTheme="minorHAnsi" w:hAnsiTheme="minorHAnsi"/>
                <w:bCs/>
                <w:iCs/>
                <w:szCs w:val="22"/>
              </w:rPr>
            </w:pPr>
            <w:r>
              <w:rPr>
                <w:rFonts w:asciiTheme="minorHAnsi" w:hAnsiTheme="minorHAnsi"/>
              </w:rPr>
              <w:t>Šafaříkova 286/12</w:t>
            </w:r>
            <w:r w:rsidR="00DB7F8F" w:rsidRPr="00E061D3">
              <w:rPr>
                <w:rFonts w:asciiTheme="minorHAnsi" w:hAnsiTheme="minorHAnsi"/>
              </w:rPr>
              <w:t xml:space="preserve">, </w:t>
            </w:r>
            <w:proofErr w:type="spellStart"/>
            <w:proofErr w:type="gramStart"/>
            <w:r w:rsidR="00DB7F8F" w:rsidRPr="00E061D3">
              <w:rPr>
                <w:rFonts w:asciiTheme="minorHAnsi" w:hAnsiTheme="minorHAnsi"/>
              </w:rPr>
              <w:t>č.b</w:t>
            </w:r>
            <w:proofErr w:type="spellEnd"/>
            <w:r w:rsidR="00DB7F8F" w:rsidRPr="00E061D3">
              <w:rPr>
                <w:rFonts w:asciiTheme="minorHAnsi" w:hAnsiTheme="minorHAnsi"/>
              </w:rPr>
              <w:t>.</w:t>
            </w:r>
            <w:proofErr w:type="gramEnd"/>
            <w:r>
              <w:rPr>
                <w:rFonts w:asciiTheme="minorHAnsi" w:hAnsiTheme="minorHAnsi"/>
              </w:rPr>
              <w:t xml:space="preserve"> 8</w:t>
            </w:r>
          </w:p>
          <w:p w:rsidR="00DB7F8F" w:rsidRPr="00E061D3" w:rsidRDefault="00DB7F8F" w:rsidP="00DB7F8F">
            <w:pPr>
              <w:jc w:val="left"/>
              <w:rPr>
                <w:rFonts w:asciiTheme="minorHAnsi" w:hAnsiTheme="minorHAnsi"/>
              </w:rPr>
            </w:pPr>
            <w:r w:rsidRPr="00E061D3">
              <w:rPr>
                <w:rFonts w:asciiTheme="minorHAnsi" w:hAnsiTheme="minorHAnsi"/>
              </w:rPr>
              <w:t>Moravská Ostrava</w:t>
            </w:r>
            <w:r>
              <w:rPr>
                <w:rFonts w:asciiTheme="minorHAnsi" w:hAnsiTheme="minorHAnsi"/>
              </w:rPr>
              <w:t xml:space="preserve"> a Přívoz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DB7F8F" w:rsidRPr="00913EC2" w:rsidRDefault="00DB7F8F" w:rsidP="00610BCF">
            <w:pPr>
              <w:ind w:left="0" w:firstLine="0"/>
              <w:jc w:val="center"/>
              <w:rPr>
                <w:rFonts w:ascii="Calibri" w:hAnsi="Calibri"/>
                <w:color w:val="000000"/>
                <w:szCs w:val="22"/>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B7F8F" w:rsidRPr="00913EC2" w:rsidRDefault="00DB7F8F" w:rsidP="00610BCF">
            <w:pPr>
              <w:ind w:left="0" w:firstLine="0"/>
              <w:jc w:val="center"/>
              <w:rPr>
                <w:rFonts w:ascii="Calibri" w:hAnsi="Calibri"/>
                <w:color w:val="000000"/>
                <w:szCs w:val="22"/>
              </w:rPr>
            </w:pPr>
          </w:p>
        </w:tc>
        <w:tc>
          <w:tcPr>
            <w:tcW w:w="1773" w:type="dxa"/>
            <w:tcBorders>
              <w:top w:val="single" w:sz="4" w:space="0" w:color="auto"/>
              <w:left w:val="nil"/>
              <w:bottom w:val="single" w:sz="4" w:space="0" w:color="auto"/>
              <w:right w:val="single" w:sz="4" w:space="0" w:color="auto"/>
            </w:tcBorders>
            <w:shd w:val="clear" w:color="auto" w:fill="auto"/>
            <w:noWrap/>
            <w:vAlign w:val="center"/>
          </w:tcPr>
          <w:p w:rsidR="00DB7F8F" w:rsidRPr="00913EC2" w:rsidRDefault="00DB7F8F" w:rsidP="00610BCF">
            <w:pPr>
              <w:ind w:left="0" w:firstLine="0"/>
              <w:jc w:val="center"/>
              <w:rPr>
                <w:rFonts w:ascii="Calibri" w:hAnsi="Calibri"/>
                <w:color w:val="000000"/>
                <w:szCs w:val="22"/>
              </w:rPr>
            </w:pPr>
          </w:p>
        </w:tc>
      </w:tr>
      <w:tr w:rsidR="002C6880" w:rsidRPr="00FC28A3" w:rsidTr="00313D33">
        <w:trPr>
          <w:trHeight w:val="37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846139" w:rsidRPr="00FC28A3" w:rsidRDefault="002C6880" w:rsidP="00B44D3A">
            <w:pPr>
              <w:ind w:left="0" w:firstLine="0"/>
              <w:jc w:val="left"/>
              <w:rPr>
                <w:rFonts w:ascii="Calibri" w:hAnsi="Calibri"/>
                <w:b/>
                <w:bCs/>
                <w:color w:val="000000"/>
                <w:sz w:val="28"/>
                <w:szCs w:val="28"/>
              </w:rPr>
            </w:pPr>
            <w:r w:rsidRPr="00FC28A3">
              <w:rPr>
                <w:rFonts w:ascii="Calibri" w:hAnsi="Calibri"/>
                <w:b/>
                <w:bCs/>
                <w:color w:val="000000"/>
                <w:sz w:val="28"/>
                <w:szCs w:val="28"/>
              </w:rPr>
              <w:t xml:space="preserve">Cena celkem </w:t>
            </w:r>
          </w:p>
        </w:tc>
        <w:tc>
          <w:tcPr>
            <w:tcW w:w="1843"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c>
          <w:tcPr>
            <w:tcW w:w="1345"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c>
          <w:tcPr>
            <w:tcW w:w="1773" w:type="dxa"/>
            <w:tcBorders>
              <w:top w:val="nil"/>
              <w:left w:val="nil"/>
              <w:bottom w:val="single" w:sz="4" w:space="0" w:color="auto"/>
              <w:right w:val="single" w:sz="4" w:space="0" w:color="auto"/>
            </w:tcBorders>
            <w:shd w:val="clear" w:color="auto" w:fill="auto"/>
            <w:noWrap/>
            <w:vAlign w:val="center"/>
          </w:tcPr>
          <w:p w:rsidR="002C6880" w:rsidRPr="00913EC2" w:rsidRDefault="002C6880" w:rsidP="00610BCF">
            <w:pPr>
              <w:ind w:left="0" w:firstLine="0"/>
              <w:jc w:val="center"/>
              <w:rPr>
                <w:rFonts w:ascii="Calibri" w:hAnsi="Calibri"/>
                <w:b/>
                <w:bCs/>
                <w:color w:val="000000"/>
                <w:szCs w:val="22"/>
              </w:rPr>
            </w:pPr>
          </w:p>
        </w:tc>
      </w:tr>
    </w:tbl>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A131CA">
        <w:rPr>
          <w:rFonts w:ascii="Calibri" w:hAnsi="Calibri"/>
          <w:sz w:val="22"/>
          <w:szCs w:val="22"/>
        </w:rPr>
        <w:t xml:space="preserve">7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F81138" w:rsidRPr="00F81138" w:rsidRDefault="00D378F8" w:rsidP="00F81138">
      <w:pPr>
        <w:pStyle w:val="Zkladntextodsazen"/>
        <w:suppressAutoHyphens/>
        <w:spacing w:before="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C1342E" w:rsidRDefault="00D378F8"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této smlouvy (vícepráce)</w:t>
      </w:r>
      <w:r w:rsidR="00192D59">
        <w:rPr>
          <w:rFonts w:ascii="Calibri" w:hAnsi="Calibri"/>
          <w:sz w:val="22"/>
          <w:szCs w:val="22"/>
        </w:rPr>
        <w:t>, jakož i práce zmenšující rozsah předmětu plnění dle této smlouvy (</w:t>
      </w:r>
      <w:proofErr w:type="spellStart"/>
      <w:r w:rsidR="00192D59">
        <w:rPr>
          <w:rFonts w:ascii="Calibri" w:hAnsi="Calibri"/>
          <w:sz w:val="22"/>
          <w:szCs w:val="22"/>
        </w:rPr>
        <w:t>méněpráce</w:t>
      </w:r>
      <w:proofErr w:type="spellEnd"/>
      <w:r w:rsidR="00192D59">
        <w:rPr>
          <w:rFonts w:ascii="Calibri" w:hAnsi="Calibri"/>
          <w:sz w:val="22"/>
          <w:szCs w:val="22"/>
        </w:rPr>
        <w:t>),</w:t>
      </w:r>
      <w:r w:rsidRPr="00B153D0">
        <w:rPr>
          <w:rFonts w:ascii="Calibri" w:hAnsi="Calibri"/>
          <w:sz w:val="22"/>
          <w:szCs w:val="22"/>
        </w:rPr>
        <w:t xml:space="preserve"> vyžadují předchozí dohodu smluvních stran formou písemného dodatku k této smlouvě. </w:t>
      </w:r>
      <w:r w:rsidR="00192D59">
        <w:rPr>
          <w:rFonts w:ascii="Calibri" w:hAnsi="Calibri"/>
          <w:sz w:val="22"/>
          <w:szCs w:val="22"/>
        </w:rPr>
        <w:t>Bez uzavření dodatku není zhotovitel oprávněn požadovat změnu ceny díla.</w:t>
      </w:r>
    </w:p>
    <w:p w:rsidR="00CB407B" w:rsidRDefault="00FC5926" w:rsidP="00CB407B">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CB407B">
        <w:rPr>
          <w:rFonts w:ascii="Calibri" w:hAnsi="Calibri"/>
          <w:szCs w:val="22"/>
        </w:rPr>
        <w:t> soupisu prací</w:t>
      </w:r>
      <w:r w:rsidR="00D378F8" w:rsidRPr="00B153D0">
        <w:rPr>
          <w:rFonts w:ascii="Calibri" w:hAnsi="Calibri"/>
          <w:szCs w:val="22"/>
        </w:rPr>
        <w:t xml:space="preserve"> zhotovitele </w:t>
      </w:r>
      <w:r w:rsidR="00CA554F">
        <w:rPr>
          <w:rFonts w:ascii="Calibri" w:hAnsi="Calibri"/>
          <w:szCs w:val="22"/>
        </w:rPr>
        <w:t>v jednotkových cenách v rámci daného volného bytu</w:t>
      </w:r>
      <w:r w:rsidR="00D378F8" w:rsidRPr="00B153D0">
        <w:rPr>
          <w:rFonts w:ascii="Calibri" w:hAnsi="Calibri"/>
          <w:szCs w:val="22"/>
        </w:rPr>
        <w:t xml:space="preserve">, bude je zhotovitel oceňovat </w:t>
      </w:r>
      <w:r w:rsidR="00CB407B">
        <w:rPr>
          <w:rFonts w:ascii="Calibri" w:hAnsi="Calibri"/>
          <w:szCs w:val="22"/>
        </w:rPr>
        <w:t>maximálně ve výši dle ceníku RTS, a.s. se sídlem Lazaretní 4038/13, 615 00, Brno Židenice, platného k datu provedení příslušného plnění, snížené o 30%.</w:t>
      </w:r>
    </w:p>
    <w:p w:rsidR="00D378F8" w:rsidRPr="00B153D0" w:rsidRDefault="00CB407B" w:rsidP="00CB407B">
      <w:pPr>
        <w:pStyle w:val="BodyText21"/>
        <w:widowControl/>
        <w:spacing w:line="228" w:lineRule="auto"/>
        <w:ind w:left="1418" w:hanging="851"/>
        <w:rPr>
          <w:rFonts w:ascii="Calibri" w:hAnsi="Calibri"/>
          <w:szCs w:val="22"/>
          <w:lang w:eastAsia="cs-CZ"/>
        </w:rPr>
      </w:pPr>
      <w:r w:rsidRPr="00B153D0">
        <w:rPr>
          <w:rFonts w:ascii="Calibri" w:hAnsi="Calibri"/>
          <w:szCs w:val="22"/>
          <w:lang w:eastAsia="cs-CZ"/>
        </w:rPr>
        <w:t xml:space="preserve"> </w:t>
      </w: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w:t>
      </w:r>
      <w:r w:rsidR="00CA554F">
        <w:rPr>
          <w:rFonts w:ascii="Calibri" w:hAnsi="Calibri"/>
          <w:szCs w:val="22"/>
        </w:rPr>
        <w:t xml:space="preserve"> dle bodu 3.6.1</w:t>
      </w:r>
      <w:r w:rsidR="00D378F8" w:rsidRPr="00B153D0">
        <w:rPr>
          <w:rFonts w:ascii="Calibri" w:hAnsi="Calibri"/>
          <w:szCs w:val="22"/>
        </w:rPr>
        <w:t xml:space="preserve">,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D14A8C" w:rsidRDefault="00D14A8C" w:rsidP="005169AA">
      <w:pPr>
        <w:pStyle w:val="BodyText21"/>
        <w:widowControl/>
        <w:spacing w:line="228" w:lineRule="auto"/>
        <w:ind w:left="1418" w:hanging="851"/>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V tomto případě bude smluvní cena poměrně snížena s použitím cen z</w:t>
      </w:r>
      <w:r w:rsidR="005150D8">
        <w:rPr>
          <w:rFonts w:ascii="Calibri" w:hAnsi="Calibri"/>
          <w:sz w:val="22"/>
          <w:szCs w:val="22"/>
        </w:rPr>
        <w:t>e</w:t>
      </w:r>
      <w:r w:rsidR="00D378F8" w:rsidRPr="00B153D0">
        <w:rPr>
          <w:rFonts w:ascii="Calibri" w:hAnsi="Calibri"/>
          <w:sz w:val="22"/>
          <w:szCs w:val="22"/>
        </w:rPr>
        <w:t> </w:t>
      </w:r>
      <w:r w:rsidR="005150D8">
        <w:rPr>
          <w:rFonts w:ascii="Calibri" w:hAnsi="Calibri"/>
          <w:sz w:val="22"/>
          <w:szCs w:val="22"/>
        </w:rPr>
        <w:t>soupisu oprav volného bytu.</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lastRenderedPageBreak/>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50339C" w:rsidRPr="008364F5" w:rsidRDefault="005033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192D59" w:rsidRDefault="00C41E0F" w:rsidP="00C41E0F">
      <w:pPr>
        <w:pStyle w:val="Import6"/>
        <w:spacing w:line="228" w:lineRule="auto"/>
        <w:ind w:left="567" w:hanging="567"/>
        <w:outlineLvl w:val="0"/>
        <w:rPr>
          <w:rFonts w:ascii="Calibri" w:hAnsi="Calibri" w:cs="Times New Roman"/>
          <w:sz w:val="22"/>
          <w:szCs w:val="22"/>
        </w:rPr>
      </w:pPr>
      <w:r w:rsidRPr="00BC6A76">
        <w:rPr>
          <w:rFonts w:ascii="Calibri" w:hAnsi="Calibri" w:cs="Times New Roman"/>
          <w:sz w:val="22"/>
          <w:szCs w:val="22"/>
        </w:rPr>
        <w:t xml:space="preserve">4.1 </w:t>
      </w:r>
      <w:r w:rsidR="0037459A">
        <w:rPr>
          <w:rFonts w:ascii="Calibri" w:hAnsi="Calibri" w:cs="Times New Roman"/>
          <w:sz w:val="22"/>
          <w:szCs w:val="22"/>
        </w:rPr>
        <w:t xml:space="preserve">   </w:t>
      </w:r>
      <w:r w:rsidR="00192D59">
        <w:rPr>
          <w:rFonts w:ascii="Calibri" w:hAnsi="Calibri" w:cs="Times New Roman"/>
          <w:sz w:val="22"/>
          <w:szCs w:val="22"/>
        </w:rPr>
        <w:t xml:space="preserve">Smluvní strany se dohodly, že dílo dle čl. II </w:t>
      </w:r>
      <w:proofErr w:type="gramStart"/>
      <w:r w:rsidR="00192D59">
        <w:rPr>
          <w:rFonts w:ascii="Calibri" w:hAnsi="Calibri" w:cs="Times New Roman"/>
          <w:sz w:val="22"/>
          <w:szCs w:val="22"/>
        </w:rPr>
        <w:t>této</w:t>
      </w:r>
      <w:proofErr w:type="gramEnd"/>
      <w:r w:rsidR="00192D59">
        <w:rPr>
          <w:rFonts w:ascii="Calibri" w:hAnsi="Calibri" w:cs="Times New Roman"/>
          <w:sz w:val="22"/>
          <w:szCs w:val="22"/>
        </w:rPr>
        <w:t xml:space="preserve"> smlouvy bude zhotovitelem provedeno postupně a to v následujících termínech:</w:t>
      </w:r>
    </w:p>
    <w:p w:rsidR="0037459A" w:rsidRDefault="00192D59" w:rsidP="002A7A94">
      <w:pPr>
        <w:pStyle w:val="Import6"/>
        <w:spacing w:line="228" w:lineRule="auto"/>
        <w:ind w:left="567" w:hanging="567"/>
        <w:outlineLvl w:val="0"/>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C41E0F" w:rsidRPr="00BC6A76">
        <w:rPr>
          <w:rFonts w:ascii="Calibri" w:hAnsi="Calibri" w:cs="Times New Roman"/>
          <w:sz w:val="22"/>
          <w:szCs w:val="22"/>
        </w:rPr>
        <w:t xml:space="preserve">Termín zahájení díla: datum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 a nabytí její účinnosti</w:t>
      </w:r>
      <w:r w:rsidR="002A7A94">
        <w:rPr>
          <w:rFonts w:ascii="Calibri" w:hAnsi="Calibri" w:cs="Times New Roman"/>
          <w:sz w:val="22"/>
          <w:szCs w:val="22"/>
        </w:rPr>
        <w:br/>
      </w:r>
      <w:r w:rsidR="00C41E0F" w:rsidRPr="00BC6A76">
        <w:rPr>
          <w:rFonts w:ascii="Calibri" w:hAnsi="Calibri" w:cs="Times New Roman"/>
          <w:sz w:val="22"/>
          <w:szCs w:val="22"/>
        </w:rPr>
        <w:t xml:space="preserve">(předpokládaný termín je </w:t>
      </w:r>
      <w:r w:rsidR="00C443F6">
        <w:rPr>
          <w:rFonts w:ascii="Calibri" w:hAnsi="Calibri" w:cs="Times New Roman"/>
          <w:sz w:val="22"/>
          <w:szCs w:val="22"/>
        </w:rPr>
        <w:t>11</w:t>
      </w:r>
      <w:r w:rsidR="00A4621B">
        <w:rPr>
          <w:rFonts w:ascii="Calibri" w:hAnsi="Calibri" w:cs="Times New Roman"/>
          <w:sz w:val="22"/>
          <w:szCs w:val="22"/>
        </w:rPr>
        <w:t xml:space="preserve">. </w:t>
      </w:r>
      <w:r w:rsidR="00C443F6">
        <w:rPr>
          <w:rFonts w:ascii="Calibri" w:hAnsi="Calibri" w:cs="Times New Roman"/>
          <w:sz w:val="22"/>
          <w:szCs w:val="22"/>
        </w:rPr>
        <w:t>10.</w:t>
      </w:r>
      <w:r w:rsidR="003D18E1" w:rsidRPr="00BB2D94">
        <w:rPr>
          <w:rFonts w:ascii="Calibri" w:hAnsi="Calibri" w:cs="Times New Roman"/>
          <w:sz w:val="22"/>
          <w:szCs w:val="22"/>
        </w:rPr>
        <w:t xml:space="preserve"> </w:t>
      </w:r>
      <w:r w:rsidR="00C41E0F" w:rsidRPr="00BB2D94">
        <w:rPr>
          <w:rFonts w:ascii="Calibri" w:hAnsi="Calibri" w:cs="Times New Roman"/>
          <w:sz w:val="22"/>
          <w:szCs w:val="22"/>
        </w:rPr>
        <w:t>201</w:t>
      </w:r>
      <w:r w:rsidR="00313D33" w:rsidRPr="00BB2D94">
        <w:rPr>
          <w:rFonts w:ascii="Calibri" w:hAnsi="Calibri" w:cs="Times New Roman"/>
          <w:sz w:val="22"/>
          <w:szCs w:val="22"/>
        </w:rPr>
        <w:t>9</w:t>
      </w:r>
      <w:r w:rsidR="00C41E0F" w:rsidRPr="00BC6A76">
        <w:rPr>
          <w:rFonts w:ascii="Calibri" w:hAnsi="Calibri" w:cs="Times New Roman"/>
          <w:sz w:val="22"/>
          <w:szCs w:val="22"/>
        </w:rPr>
        <w:t xml:space="preserve">), pokud dojde při zveřejnění smlouvy o dílo v </w:t>
      </w:r>
      <w:r w:rsidR="00C52AEE">
        <w:rPr>
          <w:rFonts w:ascii="Calibri" w:hAnsi="Calibri" w:cs="Times New Roman"/>
          <w:sz w:val="22"/>
          <w:szCs w:val="22"/>
        </w:rPr>
        <w:t>r</w:t>
      </w:r>
      <w:r w:rsidR="00C41E0F" w:rsidRPr="00BC6A76">
        <w:rPr>
          <w:rFonts w:ascii="Calibri" w:hAnsi="Calibri" w:cs="Times New Roman"/>
          <w:sz w:val="22"/>
          <w:szCs w:val="22"/>
        </w:rPr>
        <w:t>egistru smluv</w:t>
      </w:r>
      <w:r w:rsidR="002A7A94">
        <w:rPr>
          <w:rFonts w:ascii="Calibri" w:hAnsi="Calibri" w:cs="Times New Roman"/>
          <w:sz w:val="22"/>
          <w:szCs w:val="22"/>
        </w:rPr>
        <w:br/>
      </w:r>
      <w:r w:rsidR="00C41E0F" w:rsidRPr="00BC6A76">
        <w:rPr>
          <w:rFonts w:ascii="Calibri" w:hAnsi="Calibri" w:cs="Times New Roman"/>
          <w:sz w:val="22"/>
          <w:szCs w:val="22"/>
        </w:rPr>
        <w:t xml:space="preserve">k prodlení, </w:t>
      </w:r>
      <w:r>
        <w:rPr>
          <w:rFonts w:ascii="Calibri" w:hAnsi="Calibri" w:cs="Times New Roman"/>
          <w:sz w:val="22"/>
          <w:szCs w:val="22"/>
        </w:rPr>
        <w:t xml:space="preserve">níže uvedené </w:t>
      </w:r>
      <w:r w:rsidR="00C41E0F" w:rsidRPr="00BC6A76">
        <w:rPr>
          <w:rFonts w:ascii="Calibri" w:hAnsi="Calibri" w:cs="Times New Roman"/>
          <w:sz w:val="22"/>
          <w:szCs w:val="22"/>
        </w:rPr>
        <w:t>termín</w:t>
      </w:r>
      <w:r>
        <w:rPr>
          <w:rFonts w:ascii="Calibri" w:hAnsi="Calibri" w:cs="Times New Roman"/>
          <w:sz w:val="22"/>
          <w:szCs w:val="22"/>
        </w:rPr>
        <w:t>y</w:t>
      </w:r>
      <w:r w:rsidR="00C41E0F" w:rsidRPr="00BC6A76">
        <w:rPr>
          <w:rFonts w:ascii="Calibri" w:hAnsi="Calibri" w:cs="Times New Roman"/>
          <w:sz w:val="22"/>
          <w:szCs w:val="22"/>
        </w:rPr>
        <w:t xml:space="preserve"> </w:t>
      </w:r>
      <w:r>
        <w:rPr>
          <w:rFonts w:ascii="Calibri" w:hAnsi="Calibri" w:cs="Times New Roman"/>
          <w:sz w:val="22"/>
          <w:szCs w:val="22"/>
        </w:rPr>
        <w:t>plnění</w:t>
      </w:r>
      <w:r w:rsidR="00C41E0F" w:rsidRPr="00BC6A76">
        <w:rPr>
          <w:rFonts w:ascii="Calibri" w:hAnsi="Calibri" w:cs="Times New Roman"/>
          <w:sz w:val="22"/>
          <w:szCs w:val="22"/>
        </w:rPr>
        <w:t xml:space="preserve"> </w:t>
      </w:r>
      <w:r>
        <w:rPr>
          <w:rFonts w:ascii="Calibri" w:hAnsi="Calibri" w:cs="Times New Roman"/>
          <w:sz w:val="22"/>
          <w:szCs w:val="22"/>
        </w:rPr>
        <w:t>budou posunuty</w:t>
      </w:r>
      <w:r w:rsidR="00C41E0F" w:rsidRPr="00BC6A76">
        <w:rPr>
          <w:rFonts w:ascii="Calibri" w:hAnsi="Calibri" w:cs="Times New Roman"/>
          <w:sz w:val="22"/>
          <w:szCs w:val="22"/>
        </w:rPr>
        <w:t xml:space="preserve"> o kalendářní dny, které vyplynou z</w:t>
      </w:r>
      <w:r w:rsidR="0037459A">
        <w:rPr>
          <w:rFonts w:ascii="Calibri" w:hAnsi="Calibri" w:cs="Times New Roman"/>
          <w:sz w:val="22"/>
          <w:szCs w:val="22"/>
        </w:rPr>
        <w:t> </w:t>
      </w:r>
      <w:r w:rsidR="00C41E0F" w:rsidRPr="00BC6A76">
        <w:rPr>
          <w:rFonts w:ascii="Calibri" w:hAnsi="Calibri" w:cs="Times New Roman"/>
          <w:sz w:val="22"/>
          <w:szCs w:val="22"/>
        </w:rPr>
        <w:t>tohoto</w:t>
      </w:r>
    </w:p>
    <w:p w:rsidR="001D54BE" w:rsidRDefault="00C41E0F" w:rsidP="0050339C">
      <w:pPr>
        <w:pStyle w:val="Import6"/>
        <w:spacing w:line="228" w:lineRule="auto"/>
        <w:ind w:left="567" w:firstLine="0"/>
        <w:outlineLvl w:val="0"/>
        <w:rPr>
          <w:rFonts w:ascii="Calibri" w:hAnsi="Calibri" w:cs="Times New Roman"/>
          <w:sz w:val="22"/>
          <w:szCs w:val="22"/>
        </w:rPr>
      </w:pPr>
      <w:r w:rsidRPr="00BC6A76">
        <w:rPr>
          <w:rFonts w:ascii="Calibri" w:hAnsi="Calibri" w:cs="Times New Roman"/>
          <w:sz w:val="22"/>
          <w:szCs w:val="22"/>
        </w:rPr>
        <w:t>prodlení.</w:t>
      </w:r>
    </w:p>
    <w:p w:rsidR="00C443F6" w:rsidRPr="00C443F6" w:rsidRDefault="00C443F6" w:rsidP="00C443F6">
      <w:pPr>
        <w:widowControl w:val="0"/>
        <w:overflowPunct w:val="0"/>
        <w:autoSpaceDE w:val="0"/>
        <w:autoSpaceDN w:val="0"/>
        <w:adjustRightInd w:val="0"/>
        <w:ind w:left="284" w:hanging="284"/>
        <w:rPr>
          <w:rFonts w:asciiTheme="minorHAnsi" w:hAnsiTheme="minorHAnsi"/>
          <w:noProof/>
        </w:rPr>
      </w:pPr>
      <w:r w:rsidRPr="00C443F6">
        <w:rPr>
          <w:rFonts w:asciiTheme="minorHAnsi" w:hAnsiTheme="minorHAnsi"/>
          <w:noProof/>
        </w:rPr>
        <w:t xml:space="preserve">4.1.1   Oprava volného bytu: byt č. 5 na ul. </w:t>
      </w:r>
      <w:r w:rsidR="00DF770F">
        <w:rPr>
          <w:rFonts w:asciiTheme="minorHAnsi" w:hAnsiTheme="minorHAnsi"/>
        </w:rPr>
        <w:t>Dostojevského 1079/3</w:t>
      </w:r>
      <w:r w:rsidRPr="00C443F6">
        <w:rPr>
          <w:rFonts w:asciiTheme="minorHAnsi" w:hAnsiTheme="minorHAnsi"/>
        </w:rPr>
        <w:t xml:space="preserve"> </w:t>
      </w:r>
      <w:r w:rsidRPr="00C443F6">
        <w:rPr>
          <w:rFonts w:asciiTheme="minorHAnsi" w:hAnsiTheme="minorHAnsi"/>
          <w:noProof/>
        </w:rPr>
        <w:t>v Moravské Ostravě.</w:t>
      </w:r>
    </w:p>
    <w:p w:rsidR="00C443F6" w:rsidRPr="00C443F6" w:rsidRDefault="00C443F6" w:rsidP="00C443F6">
      <w:pPr>
        <w:widowControl w:val="0"/>
        <w:overflowPunct w:val="0"/>
        <w:autoSpaceDE w:val="0"/>
        <w:autoSpaceDN w:val="0"/>
        <w:adjustRightInd w:val="0"/>
        <w:rPr>
          <w:rFonts w:asciiTheme="minorHAnsi" w:hAnsiTheme="minorHAnsi"/>
          <w:noProof/>
        </w:rPr>
      </w:pPr>
      <w:r w:rsidRPr="00C443F6">
        <w:rPr>
          <w:rFonts w:asciiTheme="minorHAnsi" w:hAnsiTheme="minorHAnsi"/>
          <w:noProof/>
        </w:rPr>
        <w:t xml:space="preserve">4.1.1.1 Místo plnění: byt č. 5 na ul. </w:t>
      </w:r>
      <w:r w:rsidR="00DF770F">
        <w:rPr>
          <w:rFonts w:asciiTheme="minorHAnsi" w:hAnsiTheme="minorHAnsi"/>
        </w:rPr>
        <w:t>Dostojevského 1079/3</w:t>
      </w:r>
      <w:r w:rsidR="00DF770F" w:rsidRPr="00C443F6">
        <w:rPr>
          <w:rFonts w:asciiTheme="minorHAnsi" w:hAnsiTheme="minorHAnsi"/>
        </w:rPr>
        <w:t xml:space="preserve"> </w:t>
      </w:r>
      <w:r w:rsidRPr="00C443F6">
        <w:rPr>
          <w:rFonts w:asciiTheme="minorHAnsi" w:hAnsiTheme="minorHAnsi"/>
          <w:noProof/>
        </w:rPr>
        <w:t>v Moravské Ostravě.</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4.1.1.2 Termín ukončení dílčího plnění: </w:t>
      </w:r>
      <w:r w:rsidR="00C443F6">
        <w:rPr>
          <w:rFonts w:asciiTheme="minorHAnsi" w:hAnsiTheme="minorHAnsi" w:cs="Times New Roman"/>
          <w:sz w:val="22"/>
          <w:szCs w:val="22"/>
        </w:rPr>
        <w:t>10</w:t>
      </w:r>
      <w:r w:rsidR="00BB2D94" w:rsidRPr="00E061D3">
        <w:rPr>
          <w:rFonts w:asciiTheme="minorHAnsi" w:hAnsiTheme="minorHAnsi" w:cs="Times New Roman"/>
          <w:sz w:val="22"/>
          <w:szCs w:val="22"/>
        </w:rPr>
        <w:t>.</w:t>
      </w:r>
      <w:r w:rsidR="00A71858">
        <w:rPr>
          <w:rFonts w:asciiTheme="minorHAnsi" w:hAnsiTheme="minorHAnsi" w:cs="Times New Roman"/>
          <w:sz w:val="22"/>
          <w:szCs w:val="22"/>
        </w:rPr>
        <w:t xml:space="preserve"> </w:t>
      </w:r>
      <w:r w:rsidR="00BB2D94" w:rsidRPr="00E061D3">
        <w:rPr>
          <w:rFonts w:asciiTheme="minorHAnsi" w:hAnsiTheme="minorHAnsi" w:cs="Times New Roman"/>
          <w:sz w:val="22"/>
          <w:szCs w:val="22"/>
        </w:rPr>
        <w:t>1</w:t>
      </w:r>
      <w:r w:rsidR="00C443F6">
        <w:rPr>
          <w:rFonts w:asciiTheme="minorHAnsi" w:hAnsiTheme="minorHAnsi" w:cs="Times New Roman"/>
          <w:sz w:val="22"/>
          <w:szCs w:val="22"/>
        </w:rPr>
        <w:t>2</w:t>
      </w:r>
      <w:r w:rsidR="00BB2D94" w:rsidRPr="00E061D3">
        <w:rPr>
          <w:rFonts w:asciiTheme="minorHAnsi" w:hAnsiTheme="minorHAnsi" w:cs="Times New Roman"/>
          <w:sz w:val="22"/>
          <w:szCs w:val="22"/>
        </w:rPr>
        <w:t>.</w:t>
      </w:r>
      <w:r w:rsidR="00606D15" w:rsidRPr="00E061D3">
        <w:rPr>
          <w:rFonts w:asciiTheme="minorHAnsi" w:hAnsiTheme="minorHAnsi" w:cs="Times New Roman"/>
          <w:sz w:val="22"/>
          <w:szCs w:val="22"/>
        </w:rPr>
        <w:t xml:space="preserve"> </w:t>
      </w:r>
      <w:r w:rsidRPr="00E061D3">
        <w:rPr>
          <w:rFonts w:asciiTheme="minorHAnsi" w:hAnsiTheme="minorHAnsi" w:cs="Times New Roman"/>
          <w:sz w:val="22"/>
          <w:szCs w:val="22"/>
        </w:rPr>
        <w:t>201</w:t>
      </w:r>
      <w:r w:rsidR="00D42C44" w:rsidRPr="00E061D3">
        <w:rPr>
          <w:rFonts w:asciiTheme="minorHAnsi" w:hAnsiTheme="minorHAnsi" w:cs="Times New Roman"/>
          <w:sz w:val="22"/>
          <w:szCs w:val="22"/>
        </w:rPr>
        <w:t>9</w:t>
      </w:r>
      <w:r w:rsidRPr="00E061D3">
        <w:rPr>
          <w:rFonts w:asciiTheme="minorHAnsi" w:hAnsiTheme="minorHAnsi" w:cs="Times New Roman"/>
          <w:sz w:val="22"/>
          <w:szCs w:val="22"/>
        </w:rPr>
        <w:t>.</w:t>
      </w:r>
    </w:p>
    <w:p w:rsidR="00AF6C64" w:rsidRPr="00E061D3"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             </w:t>
      </w:r>
    </w:p>
    <w:p w:rsidR="00C443F6" w:rsidRPr="00C443F6" w:rsidRDefault="00C443F6" w:rsidP="00C443F6">
      <w:pPr>
        <w:widowControl w:val="0"/>
        <w:overflowPunct w:val="0"/>
        <w:autoSpaceDE w:val="0"/>
        <w:autoSpaceDN w:val="0"/>
        <w:adjustRightInd w:val="0"/>
        <w:rPr>
          <w:rFonts w:asciiTheme="minorHAnsi" w:hAnsiTheme="minorHAnsi"/>
          <w:noProof/>
        </w:rPr>
      </w:pPr>
      <w:r w:rsidRPr="00C443F6">
        <w:rPr>
          <w:rFonts w:asciiTheme="minorHAnsi" w:hAnsiTheme="minorHAnsi"/>
          <w:noProof/>
        </w:rPr>
        <w:t xml:space="preserve">4.1.2   Oprava volného bytu: byt č. </w:t>
      </w:r>
      <w:r w:rsidR="00DF770F">
        <w:rPr>
          <w:rFonts w:asciiTheme="minorHAnsi" w:hAnsiTheme="minorHAnsi"/>
          <w:noProof/>
        </w:rPr>
        <w:t>5</w:t>
      </w:r>
      <w:r w:rsidRPr="00C443F6">
        <w:rPr>
          <w:rFonts w:asciiTheme="minorHAnsi" w:hAnsiTheme="minorHAnsi"/>
          <w:noProof/>
        </w:rPr>
        <w:t xml:space="preserve"> na ul. </w:t>
      </w:r>
      <w:r w:rsidR="00DF770F">
        <w:rPr>
          <w:rFonts w:asciiTheme="minorHAnsi" w:hAnsiTheme="minorHAnsi"/>
        </w:rPr>
        <w:t>Na Můstku 905/8</w:t>
      </w:r>
      <w:r w:rsidRPr="00C443F6">
        <w:rPr>
          <w:rFonts w:asciiTheme="minorHAnsi" w:hAnsiTheme="minorHAnsi"/>
        </w:rPr>
        <w:t xml:space="preserve"> </w:t>
      </w:r>
      <w:r w:rsidRPr="00C443F6">
        <w:rPr>
          <w:rFonts w:asciiTheme="minorHAnsi" w:hAnsiTheme="minorHAnsi"/>
          <w:bCs/>
          <w:iCs/>
          <w:noProof/>
        </w:rPr>
        <w:t>v Moravské Ostravě</w:t>
      </w:r>
      <w:r w:rsidRPr="00C443F6">
        <w:rPr>
          <w:rFonts w:asciiTheme="minorHAnsi" w:hAnsiTheme="minorHAnsi"/>
          <w:noProof/>
        </w:rPr>
        <w:t xml:space="preserve">. </w:t>
      </w:r>
    </w:p>
    <w:p w:rsidR="00C443F6" w:rsidRPr="00C443F6" w:rsidRDefault="00C443F6" w:rsidP="00C443F6">
      <w:pPr>
        <w:widowControl w:val="0"/>
        <w:overflowPunct w:val="0"/>
        <w:autoSpaceDE w:val="0"/>
        <w:autoSpaceDN w:val="0"/>
        <w:adjustRightInd w:val="0"/>
        <w:rPr>
          <w:rFonts w:asciiTheme="minorHAnsi" w:hAnsiTheme="minorHAnsi"/>
          <w:noProof/>
        </w:rPr>
      </w:pPr>
      <w:r w:rsidRPr="00C443F6">
        <w:rPr>
          <w:rFonts w:asciiTheme="minorHAnsi" w:hAnsiTheme="minorHAnsi"/>
          <w:noProof/>
        </w:rPr>
        <w:t xml:space="preserve">4.1.2.1 Místo plnění: byt č. </w:t>
      </w:r>
      <w:r w:rsidR="00DF770F">
        <w:rPr>
          <w:rFonts w:asciiTheme="minorHAnsi" w:hAnsiTheme="minorHAnsi"/>
          <w:noProof/>
        </w:rPr>
        <w:t>5</w:t>
      </w:r>
      <w:r w:rsidRPr="00C443F6">
        <w:rPr>
          <w:rFonts w:asciiTheme="minorHAnsi" w:hAnsiTheme="minorHAnsi"/>
          <w:noProof/>
        </w:rPr>
        <w:t xml:space="preserve"> na ul. </w:t>
      </w:r>
      <w:r w:rsidR="00DF770F">
        <w:rPr>
          <w:rFonts w:asciiTheme="minorHAnsi" w:hAnsiTheme="minorHAnsi"/>
        </w:rPr>
        <w:t>Na Můstku 905/8</w:t>
      </w:r>
      <w:r w:rsidRPr="00C443F6">
        <w:rPr>
          <w:rFonts w:asciiTheme="minorHAnsi" w:hAnsiTheme="minorHAnsi"/>
        </w:rPr>
        <w:t xml:space="preserve"> </w:t>
      </w:r>
      <w:r w:rsidRPr="00C443F6">
        <w:rPr>
          <w:rFonts w:asciiTheme="minorHAnsi" w:hAnsiTheme="minorHAnsi"/>
          <w:noProof/>
        </w:rPr>
        <w:t>v</w:t>
      </w:r>
      <w:r w:rsidR="00452246">
        <w:rPr>
          <w:rFonts w:asciiTheme="minorHAnsi" w:hAnsiTheme="minorHAnsi"/>
          <w:noProof/>
        </w:rPr>
        <w:t> </w:t>
      </w:r>
      <w:r w:rsidRPr="00C443F6">
        <w:rPr>
          <w:rFonts w:asciiTheme="minorHAnsi" w:hAnsiTheme="minorHAnsi"/>
          <w:noProof/>
        </w:rPr>
        <w:t>Ostravě</w:t>
      </w:r>
      <w:r w:rsidR="00452246">
        <w:rPr>
          <w:rFonts w:asciiTheme="minorHAnsi" w:hAnsiTheme="minorHAnsi"/>
          <w:noProof/>
        </w:rPr>
        <w:t xml:space="preserve"> Přívoze</w:t>
      </w:r>
      <w:r w:rsidRPr="00C443F6">
        <w:rPr>
          <w:rFonts w:asciiTheme="minorHAnsi" w:hAnsiTheme="minorHAnsi"/>
          <w:noProof/>
        </w:rPr>
        <w:t>.</w:t>
      </w:r>
    </w:p>
    <w:p w:rsidR="00AF6C64" w:rsidRDefault="00AF6C64" w:rsidP="00AF6C64">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 xml:space="preserve">4.1.2.2 Termín ukončení dílčího plnění: </w:t>
      </w:r>
      <w:r w:rsidR="00C443F6">
        <w:rPr>
          <w:rFonts w:asciiTheme="minorHAnsi" w:hAnsiTheme="minorHAnsi" w:cs="Times New Roman"/>
          <w:sz w:val="22"/>
          <w:szCs w:val="22"/>
        </w:rPr>
        <w:t>10</w:t>
      </w:r>
      <w:r w:rsidR="00BB2D94" w:rsidRPr="00E061D3">
        <w:rPr>
          <w:rFonts w:asciiTheme="minorHAnsi" w:hAnsiTheme="minorHAnsi" w:cs="Times New Roman"/>
          <w:sz w:val="22"/>
          <w:szCs w:val="22"/>
        </w:rPr>
        <w:t>.</w:t>
      </w:r>
      <w:r w:rsidR="00A71858">
        <w:rPr>
          <w:rFonts w:asciiTheme="minorHAnsi" w:hAnsiTheme="minorHAnsi" w:cs="Times New Roman"/>
          <w:sz w:val="22"/>
          <w:szCs w:val="22"/>
        </w:rPr>
        <w:t xml:space="preserve"> </w:t>
      </w:r>
      <w:r w:rsidR="00BB2D94" w:rsidRPr="00E061D3">
        <w:rPr>
          <w:rFonts w:asciiTheme="minorHAnsi" w:hAnsiTheme="minorHAnsi" w:cs="Times New Roman"/>
          <w:sz w:val="22"/>
          <w:szCs w:val="22"/>
        </w:rPr>
        <w:t>1</w:t>
      </w:r>
      <w:r w:rsidR="00C443F6">
        <w:rPr>
          <w:rFonts w:asciiTheme="minorHAnsi" w:hAnsiTheme="minorHAnsi" w:cs="Times New Roman"/>
          <w:sz w:val="22"/>
          <w:szCs w:val="22"/>
        </w:rPr>
        <w:t>2</w:t>
      </w:r>
      <w:r w:rsidR="00BB2D94" w:rsidRPr="00E061D3">
        <w:rPr>
          <w:rFonts w:asciiTheme="minorHAnsi" w:hAnsiTheme="minorHAnsi" w:cs="Times New Roman"/>
          <w:sz w:val="22"/>
          <w:szCs w:val="22"/>
        </w:rPr>
        <w:t>.</w:t>
      </w:r>
      <w:r w:rsidR="00606D15" w:rsidRPr="00E061D3">
        <w:rPr>
          <w:rFonts w:asciiTheme="minorHAnsi" w:hAnsiTheme="minorHAnsi" w:cs="Times New Roman"/>
          <w:sz w:val="22"/>
          <w:szCs w:val="22"/>
        </w:rPr>
        <w:t xml:space="preserve"> 201</w:t>
      </w:r>
      <w:r w:rsidR="00335416" w:rsidRPr="00E061D3">
        <w:rPr>
          <w:rFonts w:asciiTheme="minorHAnsi" w:hAnsiTheme="minorHAnsi" w:cs="Times New Roman"/>
          <w:sz w:val="22"/>
          <w:szCs w:val="22"/>
        </w:rPr>
        <w:t>9</w:t>
      </w:r>
      <w:r w:rsidRPr="00E061D3">
        <w:rPr>
          <w:rFonts w:asciiTheme="minorHAnsi" w:hAnsiTheme="minorHAnsi" w:cs="Times New Roman"/>
          <w:sz w:val="22"/>
          <w:szCs w:val="22"/>
        </w:rPr>
        <w:t>.</w:t>
      </w:r>
    </w:p>
    <w:p w:rsidR="00CB0427" w:rsidRDefault="00CB0427" w:rsidP="00AF6C64">
      <w:pPr>
        <w:pStyle w:val="Import6"/>
        <w:spacing w:line="228" w:lineRule="auto"/>
        <w:ind w:left="567" w:hanging="567"/>
        <w:outlineLvl w:val="0"/>
        <w:rPr>
          <w:rFonts w:asciiTheme="minorHAnsi" w:hAnsiTheme="minorHAnsi" w:cs="Times New Roman"/>
          <w:sz w:val="22"/>
          <w:szCs w:val="22"/>
        </w:rPr>
      </w:pPr>
    </w:p>
    <w:p w:rsidR="00C443F6" w:rsidRPr="00C443F6" w:rsidRDefault="00C443F6" w:rsidP="00C443F6">
      <w:pPr>
        <w:widowControl w:val="0"/>
        <w:overflowPunct w:val="0"/>
        <w:autoSpaceDE w:val="0"/>
        <w:autoSpaceDN w:val="0"/>
        <w:adjustRightInd w:val="0"/>
        <w:rPr>
          <w:rFonts w:asciiTheme="minorHAnsi" w:hAnsiTheme="minorHAnsi"/>
          <w:noProof/>
        </w:rPr>
      </w:pPr>
      <w:r w:rsidRPr="00C443F6">
        <w:rPr>
          <w:rFonts w:asciiTheme="minorHAnsi" w:hAnsiTheme="minorHAnsi"/>
          <w:noProof/>
        </w:rPr>
        <w:t xml:space="preserve">4.1.3   Oprava volného bytu: byt č. </w:t>
      </w:r>
      <w:r w:rsidR="007205FD">
        <w:rPr>
          <w:rFonts w:asciiTheme="minorHAnsi" w:hAnsiTheme="minorHAnsi"/>
          <w:noProof/>
        </w:rPr>
        <w:t>8</w:t>
      </w:r>
      <w:r w:rsidRPr="00C443F6">
        <w:rPr>
          <w:rFonts w:asciiTheme="minorHAnsi" w:hAnsiTheme="minorHAnsi"/>
          <w:noProof/>
        </w:rPr>
        <w:t xml:space="preserve"> na ul. </w:t>
      </w:r>
      <w:r w:rsidR="007205FD">
        <w:rPr>
          <w:rFonts w:asciiTheme="minorHAnsi" w:hAnsiTheme="minorHAnsi"/>
        </w:rPr>
        <w:t>Šafaříkova 286/12</w:t>
      </w:r>
      <w:r w:rsidR="007205FD" w:rsidRPr="00C443F6">
        <w:rPr>
          <w:rFonts w:asciiTheme="minorHAnsi" w:hAnsiTheme="minorHAnsi"/>
        </w:rPr>
        <w:t xml:space="preserve"> </w:t>
      </w:r>
      <w:r w:rsidRPr="00C443F6">
        <w:rPr>
          <w:rFonts w:asciiTheme="minorHAnsi" w:hAnsiTheme="minorHAnsi"/>
          <w:bCs/>
          <w:iCs/>
          <w:noProof/>
        </w:rPr>
        <w:t>v Moravské Ostravě</w:t>
      </w:r>
      <w:r w:rsidRPr="00C443F6">
        <w:rPr>
          <w:rFonts w:asciiTheme="minorHAnsi" w:hAnsiTheme="minorHAnsi"/>
          <w:noProof/>
        </w:rPr>
        <w:t xml:space="preserve">. </w:t>
      </w:r>
    </w:p>
    <w:p w:rsidR="00C443F6" w:rsidRPr="00C443F6" w:rsidRDefault="00C443F6" w:rsidP="00C443F6">
      <w:pPr>
        <w:widowControl w:val="0"/>
        <w:overflowPunct w:val="0"/>
        <w:autoSpaceDE w:val="0"/>
        <w:autoSpaceDN w:val="0"/>
        <w:adjustRightInd w:val="0"/>
        <w:rPr>
          <w:rFonts w:asciiTheme="minorHAnsi" w:hAnsiTheme="minorHAnsi"/>
          <w:noProof/>
        </w:rPr>
      </w:pPr>
      <w:r w:rsidRPr="00C443F6">
        <w:rPr>
          <w:rFonts w:asciiTheme="minorHAnsi" w:hAnsiTheme="minorHAnsi"/>
          <w:noProof/>
        </w:rPr>
        <w:t xml:space="preserve">4.1.3.1 Místo plnění: byt č. </w:t>
      </w:r>
      <w:r w:rsidR="00A71858">
        <w:rPr>
          <w:rFonts w:asciiTheme="minorHAnsi" w:hAnsiTheme="minorHAnsi"/>
          <w:noProof/>
        </w:rPr>
        <w:t>8</w:t>
      </w:r>
      <w:r w:rsidRPr="00C443F6">
        <w:rPr>
          <w:rFonts w:asciiTheme="minorHAnsi" w:hAnsiTheme="minorHAnsi"/>
          <w:noProof/>
        </w:rPr>
        <w:t xml:space="preserve"> na ul. </w:t>
      </w:r>
      <w:r w:rsidR="00A71858">
        <w:rPr>
          <w:rFonts w:asciiTheme="minorHAnsi" w:hAnsiTheme="minorHAnsi"/>
        </w:rPr>
        <w:t>Šafaříkova 286/12</w:t>
      </w:r>
      <w:r w:rsidR="00DF770F" w:rsidRPr="00C443F6">
        <w:rPr>
          <w:rFonts w:asciiTheme="minorHAnsi" w:hAnsiTheme="minorHAnsi"/>
        </w:rPr>
        <w:t xml:space="preserve"> </w:t>
      </w:r>
      <w:r w:rsidRPr="00C443F6">
        <w:rPr>
          <w:rFonts w:asciiTheme="minorHAnsi" w:hAnsiTheme="minorHAnsi"/>
          <w:noProof/>
        </w:rPr>
        <w:t>v Moravské Ostravě.</w:t>
      </w:r>
    </w:p>
    <w:p w:rsidR="00C443F6" w:rsidRDefault="00C443F6" w:rsidP="00C443F6">
      <w:pPr>
        <w:pStyle w:val="Import6"/>
        <w:spacing w:line="228" w:lineRule="auto"/>
        <w:ind w:left="567" w:hanging="567"/>
        <w:outlineLvl w:val="0"/>
        <w:rPr>
          <w:rFonts w:asciiTheme="minorHAnsi" w:hAnsiTheme="minorHAnsi" w:cs="Times New Roman"/>
          <w:sz w:val="22"/>
          <w:szCs w:val="22"/>
        </w:rPr>
      </w:pPr>
      <w:r w:rsidRPr="00E061D3">
        <w:rPr>
          <w:rFonts w:asciiTheme="minorHAnsi" w:hAnsiTheme="minorHAnsi" w:cs="Times New Roman"/>
          <w:sz w:val="22"/>
          <w:szCs w:val="22"/>
        </w:rPr>
        <w:t>4.1.</w:t>
      </w:r>
      <w:r>
        <w:rPr>
          <w:rFonts w:asciiTheme="minorHAnsi" w:hAnsiTheme="minorHAnsi" w:cs="Times New Roman"/>
          <w:sz w:val="22"/>
          <w:szCs w:val="22"/>
        </w:rPr>
        <w:t>3</w:t>
      </w:r>
      <w:r w:rsidRPr="00E061D3">
        <w:rPr>
          <w:rFonts w:asciiTheme="minorHAnsi" w:hAnsiTheme="minorHAnsi" w:cs="Times New Roman"/>
          <w:sz w:val="22"/>
          <w:szCs w:val="22"/>
        </w:rPr>
        <w:t xml:space="preserve">.2 Termín ukončení dílčího plnění: </w:t>
      </w:r>
      <w:r>
        <w:rPr>
          <w:rFonts w:asciiTheme="minorHAnsi" w:hAnsiTheme="minorHAnsi" w:cs="Times New Roman"/>
          <w:sz w:val="22"/>
          <w:szCs w:val="22"/>
        </w:rPr>
        <w:t>10</w:t>
      </w:r>
      <w:r w:rsidRPr="00E061D3">
        <w:rPr>
          <w:rFonts w:asciiTheme="minorHAnsi" w:hAnsiTheme="minorHAnsi" w:cs="Times New Roman"/>
          <w:sz w:val="22"/>
          <w:szCs w:val="22"/>
        </w:rPr>
        <w:t>.</w:t>
      </w:r>
      <w:r w:rsidR="00A71858">
        <w:rPr>
          <w:rFonts w:asciiTheme="minorHAnsi" w:hAnsiTheme="minorHAnsi" w:cs="Times New Roman"/>
          <w:sz w:val="22"/>
          <w:szCs w:val="22"/>
        </w:rPr>
        <w:t xml:space="preserve"> </w:t>
      </w:r>
      <w:r w:rsidRPr="00E061D3">
        <w:rPr>
          <w:rFonts w:asciiTheme="minorHAnsi" w:hAnsiTheme="minorHAnsi" w:cs="Times New Roman"/>
          <w:sz w:val="22"/>
          <w:szCs w:val="22"/>
        </w:rPr>
        <w:t>1</w:t>
      </w:r>
      <w:r>
        <w:rPr>
          <w:rFonts w:asciiTheme="minorHAnsi" w:hAnsiTheme="minorHAnsi" w:cs="Times New Roman"/>
          <w:sz w:val="22"/>
          <w:szCs w:val="22"/>
        </w:rPr>
        <w:t>2</w:t>
      </w:r>
      <w:r w:rsidRPr="00E061D3">
        <w:rPr>
          <w:rFonts w:asciiTheme="minorHAnsi" w:hAnsiTheme="minorHAnsi" w:cs="Times New Roman"/>
          <w:sz w:val="22"/>
          <w:szCs w:val="22"/>
        </w:rPr>
        <w:t>. 2019.</w:t>
      </w:r>
    </w:p>
    <w:p w:rsidR="00DF770F" w:rsidRDefault="00DF770F" w:rsidP="00C443F6">
      <w:pPr>
        <w:pStyle w:val="Import6"/>
        <w:spacing w:line="228" w:lineRule="auto"/>
        <w:ind w:left="567" w:hanging="567"/>
        <w:outlineLvl w:val="0"/>
        <w:rPr>
          <w:rFonts w:asciiTheme="minorHAnsi" w:hAnsiTheme="minorHAnsi" w:cs="Times New Roman"/>
          <w:sz w:val="22"/>
          <w:szCs w:val="22"/>
        </w:rPr>
      </w:pPr>
    </w:p>
    <w:p w:rsidR="00397DEF" w:rsidRPr="00182BA1" w:rsidRDefault="00D378F8"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4.</w:t>
      </w:r>
      <w:r w:rsidR="00457432">
        <w:rPr>
          <w:rFonts w:ascii="Calibri" w:hAnsi="Calibri"/>
          <w:sz w:val="22"/>
          <w:szCs w:val="22"/>
        </w:rPr>
        <w:t>2</w:t>
      </w:r>
      <w:r w:rsidRPr="00182BA1">
        <w:rPr>
          <w:rFonts w:ascii="Calibri" w:hAnsi="Calibri"/>
          <w:sz w:val="22"/>
          <w:szCs w:val="22"/>
        </w:rPr>
        <w:tab/>
      </w:r>
      <w:r w:rsidR="00397DEF" w:rsidRPr="00182BA1">
        <w:rPr>
          <w:rFonts w:ascii="Calibri" w:hAnsi="Calibri"/>
          <w:sz w:val="22"/>
          <w:szCs w:val="22"/>
        </w:rPr>
        <w:t xml:space="preserve">   </w:t>
      </w:r>
      <w:r w:rsidRPr="00182BA1">
        <w:rPr>
          <w:rFonts w:ascii="Calibri" w:hAnsi="Calibri"/>
          <w:sz w:val="22"/>
          <w:szCs w:val="22"/>
        </w:rPr>
        <w:t>Zhotovitel není v prodlení s provedením díla, pokud nemůže plnit svůj závazek v důsledku prodlení</w:t>
      </w:r>
    </w:p>
    <w:p w:rsidR="00D378F8" w:rsidRPr="00182BA1" w:rsidRDefault="00397DEF" w:rsidP="00C41E0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sz w:val="22"/>
          <w:szCs w:val="22"/>
        </w:rPr>
      </w:pPr>
      <w:r w:rsidRPr="00182BA1">
        <w:rPr>
          <w:rFonts w:ascii="Calibri" w:hAnsi="Calibri"/>
          <w:sz w:val="22"/>
          <w:szCs w:val="22"/>
        </w:rPr>
        <w:t xml:space="preserve">         </w:t>
      </w:r>
      <w:r w:rsidR="00D378F8" w:rsidRPr="00182BA1">
        <w:rPr>
          <w:rFonts w:ascii="Calibri" w:hAnsi="Calibri"/>
          <w:sz w:val="22"/>
          <w:szCs w:val="22"/>
        </w:rPr>
        <w:t xml:space="preserve"> </w:t>
      </w:r>
      <w:r w:rsidRPr="00182BA1">
        <w:rPr>
          <w:rFonts w:ascii="Calibri" w:hAnsi="Calibri"/>
          <w:sz w:val="22"/>
          <w:szCs w:val="22"/>
        </w:rPr>
        <w:t xml:space="preserve">    </w:t>
      </w:r>
      <w:r w:rsidR="00D378F8" w:rsidRPr="00182BA1">
        <w:rPr>
          <w:rFonts w:ascii="Calibri" w:hAnsi="Calibri"/>
          <w:sz w:val="22"/>
          <w:szCs w:val="22"/>
        </w:rPr>
        <w:t>objednatele s plněním jeho smluvních povinností.</w:t>
      </w:r>
    </w:p>
    <w:p w:rsidR="00D378F8" w:rsidRPr="00182BA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 které jsou pro dílo </w:t>
      </w:r>
      <w:r w:rsidR="00FC5926" w:rsidRPr="00EA6CA4">
        <w:rPr>
          <w:rFonts w:ascii="Calibri" w:hAnsi="Calibri" w:cs="Times New Roman"/>
          <w:sz w:val="22"/>
          <w:szCs w:val="22"/>
        </w:rPr>
        <w:t>uvedeny v</w:t>
      </w:r>
      <w:r w:rsidR="00F71C08">
        <w:rPr>
          <w:rFonts w:ascii="Calibri" w:hAnsi="Calibri" w:cs="Times New Roman"/>
          <w:sz w:val="22"/>
          <w:szCs w:val="22"/>
        </w:rPr>
        <w:t> soupisu oprav volného bytu (příl</w:t>
      </w:r>
      <w:r w:rsidR="00C41E0F">
        <w:rPr>
          <w:rFonts w:ascii="Calibri" w:hAnsi="Calibri" w:cs="Times New Roman"/>
          <w:sz w:val="22"/>
          <w:szCs w:val="22"/>
        </w:rPr>
        <w:t xml:space="preserve">oze </w:t>
      </w:r>
      <w:r w:rsidR="00F71C08">
        <w:rPr>
          <w:rFonts w:ascii="Calibri" w:hAnsi="Calibri" w:cs="Times New Roman"/>
          <w:sz w:val="22"/>
          <w:szCs w:val="22"/>
        </w:rPr>
        <w:t>č.</w:t>
      </w:r>
      <w:r w:rsidR="002D73E2">
        <w:rPr>
          <w:rFonts w:ascii="Calibri" w:hAnsi="Calibri" w:cs="Times New Roman"/>
          <w:sz w:val="22"/>
          <w:szCs w:val="22"/>
        </w:rPr>
        <w:t xml:space="preserve"> </w:t>
      </w:r>
      <w:r w:rsidR="00F71C08">
        <w:rPr>
          <w:rFonts w:ascii="Calibri" w:hAnsi="Calibri" w:cs="Times New Roman"/>
          <w:sz w:val="22"/>
          <w:szCs w:val="22"/>
        </w:rPr>
        <w:t>1</w:t>
      </w:r>
      <w:r w:rsidR="00C443F6">
        <w:rPr>
          <w:rFonts w:ascii="Calibri" w:hAnsi="Calibri" w:cs="Times New Roman"/>
          <w:sz w:val="22"/>
          <w:szCs w:val="22"/>
        </w:rPr>
        <w:t>, č. 2</w:t>
      </w:r>
      <w:r w:rsidR="009E0BDF">
        <w:rPr>
          <w:rFonts w:ascii="Calibri" w:hAnsi="Calibri" w:cs="Times New Roman"/>
          <w:sz w:val="22"/>
          <w:szCs w:val="22"/>
        </w:rPr>
        <w:t xml:space="preserve"> a č.</w:t>
      </w:r>
      <w:r w:rsidR="002D73E2">
        <w:rPr>
          <w:rFonts w:ascii="Calibri" w:hAnsi="Calibri" w:cs="Times New Roman"/>
          <w:sz w:val="22"/>
          <w:szCs w:val="22"/>
        </w:rPr>
        <w:t xml:space="preserve"> </w:t>
      </w:r>
      <w:r w:rsidR="00C443F6">
        <w:rPr>
          <w:rFonts w:ascii="Calibri" w:hAnsi="Calibri" w:cs="Times New Roman"/>
          <w:sz w:val="22"/>
          <w:szCs w:val="22"/>
        </w:rPr>
        <w:t>3</w:t>
      </w:r>
      <w:r w:rsidR="00F71C08">
        <w:rPr>
          <w:rFonts w:ascii="Calibri" w:hAnsi="Calibri" w:cs="Times New Roman"/>
          <w:sz w:val="22"/>
          <w:szCs w:val="22"/>
        </w:rPr>
        <w:t>) a minim.</w:t>
      </w:r>
      <w:r w:rsidR="002D73E2">
        <w:rPr>
          <w:rFonts w:ascii="Calibri" w:hAnsi="Calibri" w:cs="Times New Roman"/>
          <w:sz w:val="22"/>
          <w:szCs w:val="22"/>
        </w:rPr>
        <w:t xml:space="preserve"> </w:t>
      </w:r>
      <w:proofErr w:type="gramStart"/>
      <w:r w:rsidR="00F71C08">
        <w:rPr>
          <w:rFonts w:ascii="Calibri" w:hAnsi="Calibri" w:cs="Times New Roman"/>
          <w:sz w:val="22"/>
          <w:szCs w:val="22"/>
        </w:rPr>
        <w:t>požadavků</w:t>
      </w:r>
      <w:proofErr w:type="gramEnd"/>
      <w:r w:rsidR="00F71C08">
        <w:rPr>
          <w:rFonts w:ascii="Calibri" w:hAnsi="Calibri" w:cs="Times New Roman"/>
          <w:sz w:val="22"/>
          <w:szCs w:val="22"/>
        </w:rPr>
        <w:t xml:space="preserve"> na</w:t>
      </w:r>
      <w:r w:rsidR="00B44D3A">
        <w:rPr>
          <w:rFonts w:ascii="Calibri" w:hAnsi="Calibri" w:cs="Times New Roman"/>
          <w:sz w:val="22"/>
          <w:szCs w:val="22"/>
        </w:rPr>
        <w:t xml:space="preserve"> standardy</w:t>
      </w:r>
      <w:r w:rsidR="00F71C08">
        <w:rPr>
          <w:rFonts w:ascii="Calibri" w:hAnsi="Calibri" w:cs="Times New Roman"/>
          <w:sz w:val="22"/>
          <w:szCs w:val="22"/>
        </w:rPr>
        <w:t xml:space="preserve"> opravy </w:t>
      </w:r>
      <w:r w:rsidR="00F71C08" w:rsidRPr="000D36CE">
        <w:rPr>
          <w:rFonts w:ascii="Calibri" w:hAnsi="Calibri" w:cs="Times New Roman"/>
          <w:sz w:val="22"/>
          <w:szCs w:val="22"/>
        </w:rPr>
        <w:t>bytu (pří</w:t>
      </w:r>
      <w:r w:rsidR="00C41E0F" w:rsidRPr="000D36CE">
        <w:rPr>
          <w:rFonts w:ascii="Calibri" w:hAnsi="Calibri" w:cs="Times New Roman"/>
          <w:sz w:val="22"/>
          <w:szCs w:val="22"/>
        </w:rPr>
        <w:t xml:space="preserve">loze </w:t>
      </w:r>
      <w:r w:rsidR="00F71C08" w:rsidRPr="000D36CE">
        <w:rPr>
          <w:rFonts w:ascii="Calibri" w:hAnsi="Calibri" w:cs="Times New Roman"/>
          <w:sz w:val="22"/>
          <w:szCs w:val="22"/>
        </w:rPr>
        <w:t>č.</w:t>
      </w:r>
      <w:r w:rsidR="002D73E2" w:rsidRPr="000D36CE">
        <w:rPr>
          <w:rFonts w:ascii="Calibri" w:hAnsi="Calibri" w:cs="Times New Roman"/>
          <w:sz w:val="22"/>
          <w:szCs w:val="22"/>
        </w:rPr>
        <w:t xml:space="preserve"> </w:t>
      </w:r>
      <w:r w:rsidR="00C443F6">
        <w:rPr>
          <w:rFonts w:ascii="Calibri" w:hAnsi="Calibri" w:cs="Times New Roman"/>
          <w:sz w:val="22"/>
          <w:szCs w:val="22"/>
        </w:rPr>
        <w:t>6</w:t>
      </w:r>
      <w:r w:rsidR="009E0BDF" w:rsidRPr="000D36CE">
        <w:rPr>
          <w:rFonts w:ascii="Calibri" w:hAnsi="Calibri" w:cs="Times New Roman"/>
          <w:sz w:val="22"/>
          <w:szCs w:val="22"/>
        </w:rPr>
        <w:t>)</w:t>
      </w:r>
      <w:r w:rsidR="00FC5926" w:rsidRPr="000D36CE">
        <w:rPr>
          <w:rFonts w:ascii="Calibri" w:hAnsi="Calibri" w:cs="Times New Roman"/>
          <w:sz w:val="22"/>
          <w:szCs w:val="22"/>
        </w:rPr>
        <w:t>, dle</w:t>
      </w:r>
      <w:r w:rsidR="00FC5926" w:rsidRPr="00EA6CA4">
        <w:rPr>
          <w:rFonts w:ascii="Calibri" w:hAnsi="Calibri" w:cs="Times New Roman"/>
          <w:sz w:val="22"/>
          <w:szCs w:val="22"/>
        </w:rPr>
        <w:t xml:space="preserv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F71C08">
        <w:rPr>
          <w:rFonts w:ascii="Calibri" w:hAnsi="Calibri" w:cs="Times New Roman"/>
          <w:sz w:val="22"/>
          <w:szCs w:val="22"/>
        </w:rPr>
        <w:t>7</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145692">
        <w:rPr>
          <w:rFonts w:ascii="Calibri" w:hAnsi="Calibri"/>
        </w:rPr>
        <w:t xml:space="preserve">záborem veřejného prostranství </w:t>
      </w:r>
      <w:r w:rsidR="003F2B89">
        <w:rPr>
          <w:rFonts w:ascii="Calibri" w:hAnsi="Calibri"/>
        </w:rPr>
        <w:t>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případné projednání a schválení trasy staveništní dopravy u Policie České republiky, dopravní inspektorát</w:t>
      </w:r>
      <w:r w:rsidR="00192E20">
        <w:rPr>
          <w:rFonts w:ascii="Calibri" w:hAnsi="Calibri"/>
        </w:rPr>
        <w:t>,</w:t>
      </w:r>
    </w:p>
    <w:p w:rsidR="00B77A37" w:rsidRPr="000D36CE" w:rsidRDefault="009E1112" w:rsidP="00B77A37">
      <w:pPr>
        <w:pStyle w:val="Normln1"/>
        <w:numPr>
          <w:ilvl w:val="0"/>
          <w:numId w:val="18"/>
        </w:numPr>
        <w:jc w:val="both"/>
        <w:textAlignment w:val="baseline"/>
        <w:rPr>
          <w:rFonts w:ascii="Calibri" w:hAnsi="Calibri"/>
        </w:rPr>
      </w:pPr>
      <w:r w:rsidRPr="000D36CE">
        <w:rPr>
          <w:rFonts w:ascii="Calibri" w:hAnsi="Calibri"/>
        </w:rPr>
        <w:t xml:space="preserve">projednání technicko-provozní organizace akce a dopady na byty (koordinace, </w:t>
      </w:r>
      <w:r w:rsidR="00CD0617" w:rsidRPr="000D36CE">
        <w:rPr>
          <w:rFonts w:ascii="Calibri" w:hAnsi="Calibri"/>
        </w:rPr>
        <w:t xml:space="preserve">realizace musí probíhat s ohledem na </w:t>
      </w:r>
      <w:r w:rsidR="000D36CE" w:rsidRPr="000D36CE">
        <w:rPr>
          <w:rFonts w:ascii="Calibri" w:hAnsi="Calibri"/>
        </w:rPr>
        <w:t xml:space="preserve">ostatní </w:t>
      </w:r>
      <w:r w:rsidR="00CD0617" w:rsidRPr="000D36CE">
        <w:rPr>
          <w:rFonts w:ascii="Calibri" w:hAnsi="Calibri"/>
        </w:rPr>
        <w:t>nájemníky</w:t>
      </w:r>
      <w:r w:rsidRPr="000D36CE">
        <w:rPr>
          <w:rFonts w:ascii="Calibri" w:hAnsi="Calibri"/>
        </w:rPr>
        <w:t>)</w:t>
      </w:r>
      <w:r w:rsidR="00CD0617" w:rsidRPr="000D36CE">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lastRenderedPageBreak/>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označení stavby tabulkou s uvedením názvu stavby, investora a zhotovitele, včetně jména zodpovědných osob a termínu realizace,</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prostoru staveniště a jeho zařízení po celou dobu výstavby,</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denního úklidu společných částí domu včetně výtahu mokrou cestou a zajištění denní likvidace a odvozu vybouraného materiálu,</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zabezpečení podmínek stanovených v dokladové části projektu (např. správců inženýrských sítí, atd.),</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omezení prašnosti a hlučnosti při realizaci prací,</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odstranění škod vzniklých v důsledku činnosti zhotovitele v případě poškození majetku objednatele nebo třetích osob, případně nahrazení újmy nejpozději do předání díla, nedohodnou-li se strany jinak,</w:t>
      </w:r>
    </w:p>
    <w:p w:rsidR="004A57B6" w:rsidRPr="004A57B6" w:rsidRDefault="004A57B6" w:rsidP="004A57B6">
      <w:pPr>
        <w:numPr>
          <w:ilvl w:val="0"/>
          <w:numId w:val="19"/>
        </w:numPr>
        <w:autoSpaceDE w:val="0"/>
        <w:autoSpaceDN w:val="0"/>
        <w:adjustRightInd w:val="0"/>
        <w:rPr>
          <w:rFonts w:ascii="Calibri" w:hAnsi="Calibri"/>
          <w:noProof/>
          <w:szCs w:val="22"/>
        </w:rPr>
      </w:pPr>
      <w:r w:rsidRPr="004A57B6">
        <w:rPr>
          <w:rFonts w:ascii="Calibri" w:hAnsi="Calibri"/>
          <w:noProof/>
          <w:szCs w:val="22"/>
        </w:rPr>
        <w:t>uvedení prostor dotčených stavbou do původního stavu, včetně případného poškození společných částí domu,</w:t>
      </w:r>
    </w:p>
    <w:p w:rsidR="004A57B6" w:rsidRPr="004A57B6" w:rsidRDefault="004A57B6" w:rsidP="004A57B6">
      <w:pPr>
        <w:numPr>
          <w:ilvl w:val="0"/>
          <w:numId w:val="18"/>
        </w:numPr>
        <w:autoSpaceDE w:val="0"/>
        <w:autoSpaceDN w:val="0"/>
        <w:adjustRightInd w:val="0"/>
        <w:rPr>
          <w:rFonts w:ascii="Calibri" w:hAnsi="Calibri"/>
          <w:noProof/>
          <w:szCs w:val="22"/>
        </w:rPr>
      </w:pPr>
      <w:r w:rsidRPr="004A57B6">
        <w:rPr>
          <w:rFonts w:ascii="Calibri" w:hAnsi="Calibri"/>
          <w:noProof/>
          <w:szCs w:val="22"/>
        </w:rPr>
        <w:t>provádění prací je možné pouze v pracovních dnech v pondělí až pátek v čase od 7:00 do 18:00 hodin.</w:t>
      </w:r>
    </w:p>
    <w:p w:rsidR="0037459A" w:rsidRPr="00341130" w:rsidRDefault="0037459A" w:rsidP="00FC5926">
      <w:pPr>
        <w:autoSpaceDE w:val="0"/>
        <w:autoSpaceDN w:val="0"/>
        <w:adjustRightInd w:val="0"/>
        <w:ind w:left="1080" w:firstLine="0"/>
        <w:rPr>
          <w:rFonts w:ascii="Calibri" w:hAnsi="Calibri" w:cs="Arial"/>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sz w:val="24"/>
          <w:szCs w:val="24"/>
        </w:rPr>
        <w:tab/>
      </w:r>
      <w:r w:rsidRPr="00341130">
        <w:rPr>
          <w:rFonts w:ascii="Calibri" w:hAnsi="Calibri"/>
        </w:rPr>
        <w:t xml:space="preserve">C)  </w:t>
      </w:r>
      <w:r w:rsidR="00CD0617">
        <w:rPr>
          <w:rFonts w:ascii="Calibri" w:hAnsi="Calibri"/>
        </w:rPr>
        <w:t>P</w:t>
      </w:r>
      <w:r w:rsidRPr="00341130">
        <w:rPr>
          <w:rFonts w:ascii="Calibri" w:hAnsi="Calibri"/>
        </w:rPr>
        <w:t>ři </w:t>
      </w:r>
      <w:r w:rsidR="00C52310">
        <w:rPr>
          <w:rFonts w:ascii="Calibri" w:hAnsi="Calibri"/>
        </w:rPr>
        <w:t xml:space="preserve">převzetí </w:t>
      </w:r>
      <w:r w:rsidRPr="00341130">
        <w:rPr>
          <w:rFonts w:ascii="Calibri" w:hAnsi="Calibri"/>
        </w:rPr>
        <w:t xml:space="preserve"> díla:</w:t>
      </w:r>
    </w:p>
    <w:p w:rsidR="00FC5926" w:rsidRPr="00341130" w:rsidRDefault="00FC5926" w:rsidP="00FC5926">
      <w:pPr>
        <w:pStyle w:val="Normln1"/>
        <w:tabs>
          <w:tab w:val="left" w:pos="1526"/>
        </w:tabs>
        <w:ind w:left="540" w:hanging="540"/>
        <w:jc w:val="both"/>
        <w:rPr>
          <w:rFonts w:ascii="Calibri" w:hAnsi="Calibri"/>
        </w:rPr>
      </w:pPr>
    </w:p>
    <w:p w:rsidR="004A57B6" w:rsidRDefault="004A57B6" w:rsidP="004A57B6">
      <w:pPr>
        <w:pStyle w:val="Normln1"/>
        <w:numPr>
          <w:ilvl w:val="0"/>
          <w:numId w:val="17"/>
        </w:numPr>
        <w:ind w:left="1134"/>
        <w:jc w:val="both"/>
        <w:rPr>
          <w:rFonts w:ascii="Calibri" w:hAnsi="Calibri"/>
        </w:rPr>
      </w:pPr>
      <w:r w:rsidRPr="00F0468D">
        <w:rPr>
          <w:rFonts w:ascii="Calibri" w:hAnsi="Calibri"/>
        </w:rPr>
        <w:t>atesty použitých materiálů, prohlášení o shodě</w:t>
      </w:r>
      <w:r>
        <w:rPr>
          <w:rFonts w:ascii="Calibri" w:eastAsia="Calibri" w:hAnsi="Calibri" w:cs="Arial"/>
          <w:noProof w:val="0"/>
          <w:lang w:eastAsia="en-US"/>
        </w:rPr>
        <w:t>, záruční listy, provozní manuál,</w:t>
      </w:r>
      <w:r w:rsidRPr="00F0468D">
        <w:rPr>
          <w:rFonts w:ascii="Calibri" w:hAnsi="Calibri"/>
        </w:rPr>
        <w:t xml:space="preserve"> atd.,</w:t>
      </w:r>
    </w:p>
    <w:p w:rsidR="004A57B6" w:rsidRPr="00F0468D" w:rsidRDefault="004A57B6" w:rsidP="004A57B6">
      <w:pPr>
        <w:pStyle w:val="Normln1"/>
        <w:numPr>
          <w:ilvl w:val="0"/>
          <w:numId w:val="17"/>
        </w:numPr>
        <w:ind w:left="1134"/>
        <w:jc w:val="both"/>
        <w:rPr>
          <w:rFonts w:ascii="Calibri" w:hAnsi="Calibri"/>
        </w:rPr>
      </w:pPr>
      <w:r>
        <w:rPr>
          <w:rFonts w:ascii="Calibri" w:hAnsi="Calibri"/>
        </w:rPr>
        <w:t>p</w:t>
      </w:r>
      <w:r w:rsidRPr="0042523C">
        <w:rPr>
          <w:rFonts w:ascii="Calibri" w:hAnsi="Calibri"/>
        </w:rPr>
        <w:t>otvrzení o likvidaci odpadů včetně</w:t>
      </w:r>
      <w:r>
        <w:rPr>
          <w:rFonts w:ascii="Calibri" w:hAnsi="Calibri"/>
        </w:rPr>
        <w:t xml:space="preserve"> </w:t>
      </w:r>
      <w:r w:rsidRPr="0042523C">
        <w:rPr>
          <w:rFonts w:ascii="Calibri" w:hAnsi="Calibri"/>
        </w:rPr>
        <w:t>doložení příslušných dokladů, např. čestného prohlášení</w:t>
      </w:r>
    </w:p>
    <w:p w:rsidR="004A57B6" w:rsidRPr="00FB2C17" w:rsidRDefault="004A57B6" w:rsidP="004A57B6">
      <w:pPr>
        <w:pStyle w:val="Normln1"/>
        <w:ind w:left="645"/>
        <w:jc w:val="both"/>
        <w:rPr>
          <w:rFonts w:ascii="Calibri" w:hAnsi="Calibri"/>
          <w:highlight w:val="yellow"/>
        </w:rPr>
      </w:pPr>
      <w:r>
        <w:rPr>
          <w:rFonts w:ascii="Calibri" w:hAnsi="Calibri"/>
        </w:rPr>
        <w:t xml:space="preserve">          </w:t>
      </w:r>
      <w:r w:rsidRPr="0042523C">
        <w:rPr>
          <w:rFonts w:ascii="Calibri" w:hAnsi="Calibri"/>
        </w:rPr>
        <w:t xml:space="preserve">o </w:t>
      </w:r>
      <w:r>
        <w:rPr>
          <w:rFonts w:ascii="Calibri" w:hAnsi="Calibri"/>
        </w:rPr>
        <w:t xml:space="preserve">  </w:t>
      </w:r>
      <w:r w:rsidRPr="0042523C">
        <w:rPr>
          <w:rFonts w:ascii="Calibri" w:hAnsi="Calibri"/>
        </w:rPr>
        <w:t>nakládání s odpady v souladu s platnou legislativo</w:t>
      </w:r>
      <w:r w:rsidRPr="002E2617">
        <w:rPr>
          <w:rFonts w:ascii="Calibri" w:hAnsi="Calibri"/>
        </w:rPr>
        <w:t>u,</w:t>
      </w:r>
    </w:p>
    <w:p w:rsidR="004A57B6" w:rsidRPr="00F84505" w:rsidRDefault="004A57B6" w:rsidP="004A57B6">
      <w:pPr>
        <w:numPr>
          <w:ilvl w:val="0"/>
          <w:numId w:val="17"/>
        </w:numPr>
        <w:ind w:left="1134"/>
        <w:rPr>
          <w:rFonts w:ascii="Calibri" w:hAnsi="Calibri"/>
          <w:noProof/>
          <w:szCs w:val="22"/>
        </w:rPr>
      </w:pPr>
      <w:r w:rsidRPr="00F84505">
        <w:rPr>
          <w:rFonts w:ascii="Calibri" w:hAnsi="Calibri"/>
          <w:noProof/>
          <w:szCs w:val="22"/>
        </w:rPr>
        <w:t>veškeré doklady o zkouškách, revizích atd. dle platných nore</w:t>
      </w:r>
      <w:r>
        <w:rPr>
          <w:rFonts w:ascii="Calibri" w:hAnsi="Calibri"/>
          <w:noProof/>
          <w:szCs w:val="22"/>
        </w:rPr>
        <w:t>m a předpisů nutné k přejímce,</w:t>
      </w:r>
    </w:p>
    <w:p w:rsidR="004A57B6" w:rsidRPr="00F0468D" w:rsidRDefault="004A57B6" w:rsidP="004A57B6">
      <w:pPr>
        <w:pStyle w:val="Normln1"/>
        <w:numPr>
          <w:ilvl w:val="0"/>
          <w:numId w:val="17"/>
        </w:numPr>
        <w:ind w:left="1134"/>
        <w:jc w:val="both"/>
        <w:rPr>
          <w:rFonts w:ascii="Calibri" w:hAnsi="Calibri"/>
        </w:rPr>
      </w:pPr>
      <w:r w:rsidRPr="00F0468D">
        <w:rPr>
          <w:rFonts w:ascii="Calibri" w:hAnsi="Calibri"/>
        </w:rPr>
        <w:t>stavební deník v originále,</w:t>
      </w:r>
    </w:p>
    <w:p w:rsidR="00FC5926" w:rsidRPr="00341130" w:rsidRDefault="00FC5926" w:rsidP="00FC5926">
      <w:pPr>
        <w:autoSpaceDE w:val="0"/>
        <w:autoSpaceDN w:val="0"/>
        <w:adjustRightInd w:val="0"/>
        <w:ind w:left="0" w:firstLine="0"/>
        <w:rPr>
          <w:rFonts w:ascii="Calibri" w:hAnsi="Calibri" w:cs="Arial"/>
        </w:rPr>
      </w:pPr>
    </w:p>
    <w:p w:rsidR="002E6EEC" w:rsidRPr="00341130" w:rsidRDefault="00581921" w:rsidP="0037459A">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312036" w:rsidRDefault="00312036" w:rsidP="00312036">
      <w:pPr>
        <w:numPr>
          <w:ilvl w:val="0"/>
          <w:numId w:val="34"/>
        </w:numPr>
        <w:autoSpaceDE w:val="0"/>
        <w:autoSpaceDN w:val="0"/>
        <w:adjustRightInd w:val="0"/>
        <w:ind w:left="993"/>
        <w:rPr>
          <w:rFonts w:ascii="Calibri" w:hAnsi="Calibri" w:cs="Arial"/>
        </w:rPr>
      </w:pPr>
      <w:r>
        <w:rPr>
          <w:rFonts w:ascii="Calibri" w:hAnsi="Calibri" w:cs="Arial"/>
        </w:rPr>
        <w:t xml:space="preserve">odebranou energii pro opravovaný byt uhradí zhotovitel objednateli dle svých podružných měřidel v dohodnuté ceně 8,-Kč včetně DPH za každou odebranou KWh. Počáteční a konečný stav odběru elektrické energie bude zaznamenán v protokolu o předání a převzetí díla, </w:t>
      </w:r>
    </w:p>
    <w:p w:rsidR="00D715E6" w:rsidRPr="00872FF6" w:rsidRDefault="00312036" w:rsidP="00872FF6">
      <w:pPr>
        <w:numPr>
          <w:ilvl w:val="0"/>
          <w:numId w:val="34"/>
        </w:numPr>
        <w:autoSpaceDE w:val="0"/>
        <w:autoSpaceDN w:val="0"/>
        <w:adjustRightInd w:val="0"/>
        <w:ind w:left="993"/>
        <w:rPr>
          <w:rFonts w:ascii="Calibri" w:hAnsi="Calibri" w:cs="Arial"/>
        </w:rPr>
      </w:pPr>
      <w:r>
        <w:rPr>
          <w:rFonts w:ascii="Calibri" w:hAnsi="Calibri" w:cs="Arial"/>
        </w:rPr>
        <w:t xml:space="preserve">odebranou studenou vodu pro opravovaný byt uhradí zhotovitel objednateli dle naměřených jednotek spotřeby v dohodnuté ceně 99,-Kč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pokud je v bytě umístěn vodoměr na teplou vodu, uhradí zhotovitel objednateli dle naměřených jednotek spotřeby v dohodnuté ceně </w:t>
      </w:r>
      <w:r w:rsidR="00FA1077">
        <w:rPr>
          <w:rFonts w:ascii="Calibri" w:hAnsi="Calibri" w:cs="Arial"/>
        </w:rPr>
        <w:t>20</w:t>
      </w:r>
      <w:r>
        <w:rPr>
          <w:rFonts w:ascii="Calibri" w:hAnsi="Calibri" w:cs="Arial"/>
        </w:rPr>
        <w:t xml:space="preserve">0,-Kč včetně DPH za každý odebraný </w:t>
      </w:r>
      <w:r w:rsidR="00D61E28" w:rsidRPr="00D61E28">
        <w:rPr>
          <w:rFonts w:ascii="Calibri" w:hAnsi="Calibri" w:cs="Arial"/>
        </w:rPr>
        <w:t>m</w:t>
      </w:r>
      <w:r w:rsidR="00D61E28" w:rsidRPr="00D61E28">
        <w:rPr>
          <w:rFonts w:ascii="Calibri" w:hAnsi="Calibri" w:cs="Arial"/>
          <w:vertAlign w:val="superscript"/>
        </w:rPr>
        <w:t>3</w:t>
      </w:r>
      <w:r>
        <w:rPr>
          <w:rFonts w:ascii="Calibri" w:hAnsi="Calibri" w:cs="Arial"/>
        </w:rPr>
        <w:t xml:space="preserve">, počáteční a konečný stav odběru vody bude zaznamenán v protokolu o předání a převzetí díla, </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E04DED" w:rsidRDefault="00E04DED" w:rsidP="00FC5926">
      <w:pPr>
        <w:numPr>
          <w:ilvl w:val="0"/>
          <w:numId w:val="20"/>
        </w:numPr>
        <w:autoSpaceDE w:val="0"/>
        <w:autoSpaceDN w:val="0"/>
        <w:adjustRightInd w:val="0"/>
        <w:ind w:left="993"/>
        <w:rPr>
          <w:rFonts w:ascii="Calibri" w:hAnsi="Calibri" w:cs="Arial"/>
        </w:rPr>
      </w:pPr>
      <w:r>
        <w:rPr>
          <w:rFonts w:ascii="Calibri" w:hAnsi="Calibri" w:cs="Arial"/>
        </w:rPr>
        <w:t xml:space="preserve">eventuální upřesnění podmínek provedení díla se uskuteční při předání staveniště nebo </w:t>
      </w:r>
    </w:p>
    <w:p w:rsidR="00C716A2" w:rsidRDefault="00314753" w:rsidP="00E04DED">
      <w:pPr>
        <w:autoSpaceDE w:val="0"/>
        <w:autoSpaceDN w:val="0"/>
        <w:adjustRightInd w:val="0"/>
        <w:ind w:left="568" w:firstLine="0"/>
        <w:rPr>
          <w:rFonts w:ascii="Calibri" w:hAnsi="Calibri" w:cs="Arial"/>
        </w:rPr>
      </w:pPr>
      <w:r>
        <w:rPr>
          <w:rFonts w:ascii="Calibri" w:hAnsi="Calibri" w:cs="Arial"/>
        </w:rPr>
        <w:t xml:space="preserve">      </w:t>
      </w:r>
      <w:r w:rsidR="00E04DED">
        <w:rPr>
          <w:rFonts w:ascii="Calibri" w:hAnsi="Calibri" w:cs="Arial"/>
        </w:rPr>
        <w:t xml:space="preserve">   </w:t>
      </w:r>
      <w:r w:rsidR="00FC5926" w:rsidRPr="00314753">
        <w:rPr>
          <w:rFonts w:ascii="Calibri" w:hAnsi="Calibri" w:cs="Arial"/>
        </w:rPr>
        <w:t>zápisem</w:t>
      </w:r>
      <w:r>
        <w:rPr>
          <w:rFonts w:ascii="Calibri" w:hAnsi="Calibri" w:cs="Arial"/>
        </w:rPr>
        <w:t xml:space="preserve"> </w:t>
      </w:r>
      <w:r w:rsidR="00FC5926" w:rsidRPr="00314753">
        <w:rPr>
          <w:rFonts w:ascii="Calibri" w:hAnsi="Calibri" w:cs="Arial"/>
        </w:rPr>
        <w:t>do stavebního deníku (vyjma smluvních podmínek)</w:t>
      </w:r>
      <w:r w:rsidR="002E6EEC" w:rsidRPr="00314753">
        <w:rPr>
          <w:rFonts w:ascii="Calibri" w:hAnsi="Calibri" w:cs="Arial"/>
        </w:rPr>
        <w:t>,</w:t>
      </w:r>
    </w:p>
    <w:p w:rsidR="00F27018" w:rsidRPr="00314753" w:rsidRDefault="00F27018" w:rsidP="00E04DED">
      <w:pPr>
        <w:autoSpaceDE w:val="0"/>
        <w:autoSpaceDN w:val="0"/>
        <w:adjustRightInd w:val="0"/>
        <w:ind w:left="568"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2A7A94">
      <w:pPr>
        <w:pStyle w:val="Import6"/>
        <w:tabs>
          <w:tab w:val="clear" w:pos="0"/>
          <w:tab w:val="clear" w:pos="16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D548A1">
        <w:rPr>
          <w:rFonts w:ascii="Calibri" w:hAnsi="Calibri" w:cs="Times New Roman"/>
          <w:sz w:val="22"/>
          <w:szCs w:val="22"/>
        </w:rPr>
        <w:t>Zhotovitel se zavazuje převzít všechna staveniště dne, kdy smlouva byla uveřejněna v registru smluv.  O předání jednotlivých stavenišť se strany zavazují pořídit zápis. Jestliže zhotovitel odmítne jednotlivá staveniště převzít, je povinen to ihned zdůvodnit a tento důvod uvést v zápise o předání jednotlivého staveniště.</w:t>
      </w:r>
      <w:r w:rsidR="002A7A94" w:rsidRPr="002A7A94">
        <w:rPr>
          <w:rFonts w:ascii="Calibri" w:hAnsi="Calibri" w:cs="Times New Roman"/>
          <w:sz w:val="22"/>
          <w:szCs w:val="22"/>
        </w:rPr>
        <w:t xml:space="preserve"> O předání jednotlivých stavenišť objednatelem zhotoviteli se strany zavazují pořídit zápis. Jestliže zhotovitel odmítne jednotlivá staveniště převzít, je povinen to ihned zdůvodnit a tento důvod uvést v zápise o předání jednotlivého staveniště</w:t>
      </w:r>
      <w:r w:rsidR="002A7A94">
        <w:rPr>
          <w:rFonts w:ascii="Calibri" w:hAnsi="Calibri" w:cs="Times New Roman"/>
          <w:sz w:val="22"/>
          <w:szCs w:val="22"/>
        </w:rPr>
        <w:t>.</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 xml:space="preserve">schéma obsažené v nabídce v zadávacím </w:t>
      </w:r>
      <w:r w:rsidRPr="00E12AEE">
        <w:rPr>
          <w:rFonts w:ascii="Calibri" w:hAnsi="Calibri" w:cs="Times New Roman"/>
          <w:sz w:val="22"/>
          <w:szCs w:val="22"/>
        </w:rPr>
        <w:t>řízení</w:t>
      </w:r>
      <w:r w:rsidR="00F71C08" w:rsidRPr="00E12AEE">
        <w:rPr>
          <w:rFonts w:ascii="Calibri" w:hAnsi="Calibri" w:cs="Times New Roman"/>
          <w:sz w:val="22"/>
          <w:szCs w:val="22"/>
        </w:rPr>
        <w:t>, příloha č.</w:t>
      </w:r>
      <w:r w:rsidR="006851C8" w:rsidRPr="00E12AEE">
        <w:rPr>
          <w:rFonts w:ascii="Calibri" w:hAnsi="Calibri" w:cs="Times New Roman"/>
          <w:sz w:val="22"/>
          <w:szCs w:val="22"/>
        </w:rPr>
        <w:t xml:space="preserve"> </w:t>
      </w:r>
      <w:r w:rsidR="000931DF">
        <w:rPr>
          <w:rFonts w:ascii="Calibri" w:hAnsi="Calibri" w:cs="Times New Roman"/>
          <w:sz w:val="22"/>
          <w:szCs w:val="22"/>
        </w:rPr>
        <w:t>6</w:t>
      </w:r>
      <w:r w:rsidR="00E75C8C" w:rsidRPr="00E12AEE">
        <w:rPr>
          <w:rFonts w:ascii="Calibri" w:hAnsi="Calibri" w:cs="Times New Roman"/>
          <w:sz w:val="22"/>
          <w:szCs w:val="22"/>
        </w:rPr>
        <w:t>. V </w:t>
      </w:r>
      <w:r w:rsidRPr="00E12AEE">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w:t>
      </w:r>
      <w:r w:rsidR="002A7A94">
        <w:rPr>
          <w:rFonts w:ascii="Calibri" w:hAnsi="Calibri" w:cs="Times New Roman"/>
          <w:sz w:val="22"/>
          <w:szCs w:val="22"/>
        </w:rPr>
        <w:br/>
      </w:r>
      <w:r w:rsidR="0054327E" w:rsidRPr="00E75C8C">
        <w:rPr>
          <w:rFonts w:ascii="Calibri" w:hAnsi="Calibri" w:cs="Times New Roman"/>
          <w:sz w:val="22"/>
          <w:szCs w:val="22"/>
        </w:rPr>
        <w:t xml:space="preserve">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prostřednictvím kterého zhotovitel prokazoval</w:t>
      </w:r>
      <w:r w:rsidR="002A7A94">
        <w:rPr>
          <w:rFonts w:ascii="Calibri" w:hAnsi="Calibri"/>
          <w:bCs/>
          <w:iCs/>
          <w:sz w:val="22"/>
          <w:szCs w:val="22"/>
        </w:rPr>
        <w:t xml:space="preserve"> </w:t>
      </w:r>
      <w:r w:rsidR="002A7A94">
        <w:rPr>
          <w:rFonts w:ascii="Calibri" w:hAnsi="Calibri"/>
          <w:bCs/>
          <w:iCs/>
          <w:sz w:val="22"/>
          <w:szCs w:val="22"/>
        </w:rPr>
        <w:br/>
      </w:r>
      <w:r w:rsidR="0054327E" w:rsidRPr="006D45B5">
        <w:rPr>
          <w:rFonts w:ascii="Calibri" w:hAnsi="Calibri"/>
          <w:bCs/>
          <w:iCs/>
          <w:sz w:val="22"/>
          <w:szCs w:val="22"/>
        </w:rPr>
        <w:t xml:space="preserve">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D1BB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w:t>
      </w:r>
      <w:r w:rsidR="00D14A8C">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49B2"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2</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a povinnosti se při podezření podrobit příslušnému testu).</w:t>
      </w: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lastRenderedPageBreak/>
        <w:t xml:space="preserve">  </w:t>
      </w: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1D1BBC">
        <w:rPr>
          <w:rFonts w:ascii="Calibri" w:hAnsi="Calibri" w:cs="Times New Roman"/>
          <w:sz w:val="22"/>
          <w:szCs w:val="22"/>
        </w:rPr>
        <w:t>3</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 xml:space="preserve">odvoz a likvidaci odpadů vzniklých stavební činností, v souladu </w:t>
      </w:r>
      <w:r w:rsidR="002A7A94">
        <w:rPr>
          <w:rFonts w:ascii="Calibri" w:hAnsi="Calibri" w:cs="Times New Roman"/>
          <w:sz w:val="22"/>
          <w:szCs w:val="22"/>
        </w:rPr>
        <w:br/>
      </w:r>
      <w:r w:rsidR="008E3A35" w:rsidRPr="009B7083">
        <w:rPr>
          <w:rFonts w:ascii="Calibri" w:hAnsi="Calibri" w:cs="Times New Roman"/>
          <w:sz w:val="22"/>
          <w:szCs w:val="22"/>
        </w:rPr>
        <w:t>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1D1BBC">
        <w:rPr>
          <w:rFonts w:ascii="Calibri" w:hAnsi="Calibri" w:cs="Times New Roman"/>
          <w:sz w:val="22"/>
          <w:szCs w:val="22"/>
        </w:rPr>
        <w:t>4</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1D1BBC">
        <w:rPr>
          <w:rFonts w:ascii="Calibri" w:hAnsi="Calibri" w:cs="Times New Roman"/>
          <w:sz w:val="22"/>
          <w:szCs w:val="22"/>
        </w:rPr>
        <w:t>5</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23C3C"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1D1BBC">
        <w:rPr>
          <w:rFonts w:ascii="Calibri" w:hAnsi="Calibri" w:cs="Times New Roman"/>
          <w:sz w:val="22"/>
          <w:szCs w:val="22"/>
        </w:rPr>
        <w:t>6</w:t>
      </w:r>
      <w:r w:rsidR="00FC5926" w:rsidRPr="00EA6CA4">
        <w:rPr>
          <w:rFonts w:ascii="Calibri" w:hAnsi="Calibri" w:cs="Times New Roman"/>
          <w:sz w:val="22"/>
          <w:szCs w:val="22"/>
        </w:rPr>
        <w:tab/>
      </w:r>
      <w:r w:rsidR="00F23C3C">
        <w:rPr>
          <w:rFonts w:ascii="Calibri" w:hAnsi="Calibri" w:cs="Times New Roman"/>
          <w:sz w:val="22"/>
          <w:szCs w:val="22"/>
        </w:rPr>
        <w:t xml:space="preserve">Dílo bude zhotovitelem předáno a objednatelem převzato po částech a to nejpozději v termínech vymezených v čl. IV </w:t>
      </w:r>
      <w:proofErr w:type="gramStart"/>
      <w:r w:rsidR="00F23C3C">
        <w:rPr>
          <w:rFonts w:ascii="Calibri" w:hAnsi="Calibri" w:cs="Times New Roman"/>
          <w:sz w:val="22"/>
          <w:szCs w:val="22"/>
        </w:rPr>
        <w:t>této</w:t>
      </w:r>
      <w:proofErr w:type="gramEnd"/>
      <w:r w:rsidR="00F23C3C">
        <w:rPr>
          <w:rFonts w:ascii="Calibri" w:hAnsi="Calibri" w:cs="Times New Roman"/>
          <w:sz w:val="22"/>
          <w:szCs w:val="22"/>
        </w:rPr>
        <w:t xml:space="preserve"> smlouvy.</w:t>
      </w:r>
    </w:p>
    <w:p w:rsidR="00F23C3C"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23C3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5.17</w:t>
      </w:r>
      <w:r>
        <w:rPr>
          <w:rFonts w:ascii="Calibri" w:hAnsi="Calibri" w:cs="Times New Roman"/>
          <w:sz w:val="22"/>
          <w:szCs w:val="22"/>
        </w:rPr>
        <w:tab/>
      </w:r>
      <w:r w:rsidR="00FC5926" w:rsidRPr="00EA6CA4">
        <w:rPr>
          <w:rFonts w:ascii="Calibri" w:hAnsi="Calibri" w:cs="Times New Roman"/>
          <w:sz w:val="22"/>
          <w:szCs w:val="22"/>
        </w:rPr>
        <w:t>K</w:t>
      </w:r>
      <w:r w:rsidR="003E5613">
        <w:rPr>
          <w:rFonts w:ascii="Calibri" w:hAnsi="Calibri" w:cs="Times New Roman"/>
          <w:sz w:val="22"/>
          <w:szCs w:val="22"/>
        </w:rPr>
        <w:t xml:space="preserve"> převzetí </w:t>
      </w:r>
      <w:r w:rsidR="00FC5926" w:rsidRPr="00EA6CA4">
        <w:rPr>
          <w:rFonts w:ascii="Calibri" w:hAnsi="Calibri" w:cs="Times New Roman"/>
          <w:sz w:val="22"/>
          <w:szCs w:val="22"/>
        </w:rPr>
        <w:t>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w:t>
      </w:r>
      <w:r w:rsidR="002A7A94">
        <w:rPr>
          <w:rFonts w:ascii="Calibri" w:hAnsi="Calibri" w:cs="Times New Roman"/>
          <w:sz w:val="22"/>
          <w:szCs w:val="22"/>
        </w:rPr>
        <w:br/>
      </w:r>
      <w:r w:rsidR="00FC5926" w:rsidRPr="00EA6CA4">
        <w:rPr>
          <w:rFonts w:ascii="Calibri" w:hAnsi="Calibri" w:cs="Times New Roman"/>
          <w:sz w:val="22"/>
          <w:szCs w:val="22"/>
        </w:rPr>
        <w:t>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7205FD" w:rsidRDefault="007205FD"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E5613" w:rsidRDefault="00581921" w:rsidP="003E5613">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w:t>
      </w:r>
      <w:r w:rsidR="00F23C3C" w:rsidRPr="00C3717C">
        <w:rPr>
          <w:rFonts w:ascii="Calibri" w:hAnsi="Calibri"/>
          <w:szCs w:val="22"/>
        </w:rPr>
        <w:t>1</w:t>
      </w:r>
      <w:r w:rsidR="00F23C3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F23C3C">
        <w:rPr>
          <w:rFonts w:ascii="Calibri" w:hAnsi="Calibri"/>
          <w:szCs w:val="22"/>
        </w:rPr>
        <w:t xml:space="preserve"> </w:t>
      </w:r>
      <w:r w:rsidR="004E0014" w:rsidRPr="00C3717C">
        <w:rPr>
          <w:rFonts w:ascii="Calibri" w:hAnsi="Calibri"/>
          <w:szCs w:val="22"/>
        </w:rPr>
        <w:t xml:space="preserve">a </w:t>
      </w:r>
      <w:r w:rsidR="00FC5926" w:rsidRPr="00C3717C">
        <w:rPr>
          <w:rFonts w:ascii="Calibri" w:hAnsi="Calibri"/>
          <w:szCs w:val="22"/>
        </w:rPr>
        <w:t>prohlášením zhotovitele v zápise o předání a převzetí, že dílo</w:t>
      </w:r>
      <w:r w:rsidR="00F23C3C">
        <w:rPr>
          <w:rFonts w:ascii="Calibri" w:hAnsi="Calibri"/>
          <w:szCs w:val="22"/>
        </w:rPr>
        <w:t xml:space="preserve"> nebo jeho část</w:t>
      </w:r>
      <w:r w:rsidR="00FC5926" w:rsidRPr="00C3717C">
        <w:rPr>
          <w:rFonts w:ascii="Calibri" w:hAnsi="Calibri"/>
          <w:szCs w:val="22"/>
        </w:rPr>
        <w:t xml:space="preserve">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F23C3C">
        <w:rPr>
          <w:rFonts w:ascii="Calibri" w:hAnsi="Calibri"/>
          <w:szCs w:val="22"/>
        </w:rPr>
        <w:t xml:space="preserve">, </w:t>
      </w:r>
      <w:r w:rsidR="00F23C3C">
        <w:rPr>
          <w:rFonts w:asciiTheme="minorHAnsi" w:hAnsiTheme="minorHAnsi"/>
          <w:szCs w:val="22"/>
        </w:rPr>
        <w:t>vyjma ojedinělých drobných vad a nedodělků, které samy o sobě ani ve spojení s jinými nebrání užívání díla nebo jeho části funkčně nebo esteticky, ani jeho užívání podstatným způsobem neomezují. V případě, že objednatel převezme dílo vykazující drobné vady a nedodělky, je zhotovitel povinen tyto drobné vady a nedodělky odstranit nejpozději do patnácti (15) dnů ode dne předání a převzetí díla, pokud se strany nedohodnou jinak. V případě prodlení zhotovitele s odstraněním drobných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3E5613">
        <w:rPr>
          <w:rFonts w:ascii="Calibri" w:hAnsi="Calibri"/>
          <w:szCs w:val="22"/>
        </w:rPr>
        <w:t xml:space="preserve">. </w:t>
      </w:r>
    </w:p>
    <w:p w:rsidR="0096178C" w:rsidRPr="00EA6CA4" w:rsidRDefault="003C7874" w:rsidP="00FC5926">
      <w:pPr>
        <w:ind w:left="567" w:hanging="567"/>
        <w:rPr>
          <w:rFonts w:ascii="Calibri" w:hAnsi="Calibri"/>
          <w:szCs w:val="22"/>
        </w:rPr>
      </w:pPr>
      <w:r w:rsidRPr="00EA6CA4">
        <w:rPr>
          <w:rFonts w:ascii="Calibri" w:hAnsi="Calibri"/>
          <w:szCs w:val="22"/>
        </w:rPr>
        <w:t xml:space="preserve"> </w:t>
      </w: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19</w:t>
      </w:r>
      <w:r w:rsidR="00FC5926" w:rsidRPr="00EA6CA4">
        <w:rPr>
          <w:rFonts w:ascii="Calibri" w:hAnsi="Calibri"/>
          <w:szCs w:val="22"/>
        </w:rPr>
        <w:tab/>
      </w:r>
      <w:r w:rsidR="008A6134">
        <w:rPr>
          <w:rFonts w:ascii="Calibri" w:hAnsi="Calibri"/>
          <w:szCs w:val="22"/>
        </w:rPr>
        <w:t>Předávací protokol obsahuje zejména zhodnocení jakosti</w:t>
      </w:r>
      <w:r w:rsidR="00FC5926" w:rsidRPr="00EA6CA4">
        <w:rPr>
          <w:rFonts w:ascii="Calibri" w:hAnsi="Calibri"/>
          <w:szCs w:val="22"/>
        </w:rPr>
        <w:t xml:space="preserve">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w:t>
      </w:r>
      <w:r w:rsidR="002A7A94">
        <w:rPr>
          <w:rFonts w:ascii="Calibri" w:hAnsi="Calibri"/>
          <w:szCs w:val="22"/>
        </w:rPr>
        <w:br/>
      </w:r>
      <w:r w:rsidR="00FC5926" w:rsidRPr="00EA6CA4">
        <w:rPr>
          <w:rFonts w:ascii="Calibri" w:hAnsi="Calibri"/>
          <w:szCs w:val="22"/>
        </w:rPr>
        <w:t>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A52CA2" w:rsidRDefault="00581921" w:rsidP="00314753">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23C3C">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w:t>
      </w:r>
      <w:r w:rsidR="00F23C3C">
        <w:rPr>
          <w:rFonts w:ascii="Calibri" w:hAnsi="Calibri"/>
          <w:szCs w:val="22"/>
        </w:rPr>
        <w:t xml:space="preserve">jednotlivé </w:t>
      </w:r>
      <w:r w:rsidR="00FC5926">
        <w:rPr>
          <w:rFonts w:ascii="Calibri" w:hAnsi="Calibri"/>
          <w:szCs w:val="22"/>
        </w:rPr>
        <w:t>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w:t>
      </w:r>
      <w:r w:rsidR="001D1BBC">
        <w:rPr>
          <w:rFonts w:ascii="Calibri" w:hAnsi="Calibri"/>
          <w:szCs w:val="22"/>
        </w:rPr>
        <w:t xml:space="preserve"> a to v rámci předávání jednotlivých dokončených bytů</w:t>
      </w:r>
      <w:r w:rsidR="00FC5926" w:rsidRPr="00EA6CA4">
        <w:rPr>
          <w:rFonts w:ascii="Calibri" w:hAnsi="Calibri"/>
          <w:szCs w:val="22"/>
        </w:rPr>
        <w:t xml:space="preserve">.  </w:t>
      </w:r>
      <w:r w:rsidR="00F23C3C">
        <w:rPr>
          <w:rFonts w:ascii="Calibri" w:hAnsi="Calibri"/>
          <w:szCs w:val="22"/>
        </w:rPr>
        <w:t>Pokud k odstranění vad a nedodělků bude nezbytné použít některá ze zařízení použitých ke zhotovení díla,</w:t>
      </w:r>
      <w:r w:rsidR="00F23C3C">
        <w:t xml:space="preserve"> </w:t>
      </w:r>
      <w:r w:rsidR="00F23C3C">
        <w:rPr>
          <w:rFonts w:ascii="Calibri" w:hAnsi="Calibri"/>
          <w:szCs w:val="22"/>
        </w:rPr>
        <w:t>pak je zhotovitel povinen staveniště vyklidit do dvou (2)</w:t>
      </w:r>
      <w:r w:rsidR="00B052FD">
        <w:rPr>
          <w:rFonts w:ascii="Calibri" w:hAnsi="Calibri"/>
          <w:szCs w:val="22"/>
        </w:rPr>
        <w:t xml:space="preserve"> pracovních</w:t>
      </w:r>
      <w:r w:rsidR="00F23C3C">
        <w:rPr>
          <w:rFonts w:ascii="Calibri" w:hAnsi="Calibri"/>
          <w:szCs w:val="22"/>
        </w:rPr>
        <w:t xml:space="preserve"> dnů po odstranění těchto vad a nedodělků, nebude-li dohodnuto vzájemně jinak.</w:t>
      </w:r>
    </w:p>
    <w:p w:rsidR="00E04DED" w:rsidRDefault="00E04DED" w:rsidP="00314753">
      <w:pPr>
        <w:ind w:left="567" w:hanging="567"/>
        <w:rPr>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Default="0090083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37459A" w:rsidRPr="003F1973" w:rsidRDefault="0037459A"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w:t>
      </w:r>
      <w:r w:rsidR="002A7A94">
        <w:rPr>
          <w:rFonts w:ascii="Calibri" w:hAnsi="Calibri" w:cs="Times New Roman"/>
          <w:sz w:val="22"/>
          <w:szCs w:val="22"/>
        </w:rPr>
        <w:br/>
      </w:r>
      <w:r w:rsidR="00900831" w:rsidRPr="003F1973">
        <w:rPr>
          <w:rFonts w:ascii="Calibri" w:hAnsi="Calibri" w:cs="Times New Roman"/>
          <w:sz w:val="22"/>
          <w:szCs w:val="22"/>
        </w:rPr>
        <w:t>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w:t>
      </w:r>
      <w:r w:rsidR="002A7A94">
        <w:rPr>
          <w:rFonts w:ascii="Calibri" w:hAnsi="Calibri" w:cs="Times New Roman"/>
          <w:sz w:val="22"/>
          <w:szCs w:val="22"/>
        </w:rPr>
        <w:br/>
      </w:r>
      <w:r w:rsidR="00900831" w:rsidRPr="003F1973">
        <w:rPr>
          <w:rFonts w:ascii="Calibri" w:hAnsi="Calibri" w:cs="Times New Roman"/>
          <w:sz w:val="22"/>
          <w:szCs w:val="22"/>
        </w:rPr>
        <w:lastRenderedPageBreak/>
        <w:t xml:space="preserve">o dokumentaci staveb, ve znění pozdějších předpisů, a zapisovat do něj veškeré skutečnosti rozhodné pro plnění této smlouvy. </w:t>
      </w:r>
      <w:r w:rsidR="006F2097" w:rsidRPr="006F2097">
        <w:rPr>
          <w:rFonts w:ascii="Calibri" w:hAnsi="Calibri" w:cs="Times New Roman"/>
          <w:sz w:val="22"/>
          <w:szCs w:val="22"/>
        </w:rPr>
        <w:t>Stavební deník bude veden samostatně na každý jednotlivě opravovaný byt a bude na stavbě trvale přístupný</w:t>
      </w:r>
      <w:r w:rsidR="006F2097">
        <w:rPr>
          <w:rFonts w:ascii="Calibri" w:hAnsi="Calibri" w:cs="Times New Roman"/>
          <w:sz w:val="22"/>
          <w:szCs w:val="22"/>
        </w:rPr>
        <w:t>.</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CB3BA7" w:rsidRDefault="00A12121"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8A6134">
        <w:rPr>
          <w:rFonts w:ascii="Calibri" w:hAnsi="Calibri" w:cs="Times New Roman"/>
          <w:bCs/>
          <w:sz w:val="22"/>
          <w:szCs w:val="22"/>
        </w:rPr>
        <w:t xml:space="preserve">popř. </w:t>
      </w:r>
      <w:r w:rsidR="00900831" w:rsidRPr="003F1973">
        <w:rPr>
          <w:rFonts w:ascii="Calibri" w:hAnsi="Calibri" w:cs="Times New Roman"/>
          <w:bCs/>
          <w:sz w:val="22"/>
          <w:szCs w:val="22"/>
        </w:rPr>
        <w:t>dále osoba vykonávající autorský dozor projektanta nebo výkon koordinátora BOZP.</w:t>
      </w:r>
      <w:r w:rsidR="00CB3BA7">
        <w:rPr>
          <w:rFonts w:ascii="Calibri" w:hAnsi="Calibri" w:cs="Arial"/>
          <w:b/>
          <w:bCs/>
          <w:sz w:val="22"/>
          <w:szCs w:val="22"/>
        </w:rPr>
        <w:t xml:space="preserve">  </w:t>
      </w:r>
    </w:p>
    <w:p w:rsidR="00CE7CB7" w:rsidRDefault="00CE7CB7"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CE7CB7" w:rsidRDefault="00CE7CB7" w:rsidP="0009686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w:t>
      </w:r>
      <w:r w:rsidR="002A7A94">
        <w:rPr>
          <w:rFonts w:ascii="Calibri" w:hAnsi="Calibri" w:cs="Times New Roman"/>
          <w:sz w:val="22"/>
          <w:szCs w:val="22"/>
        </w:rPr>
        <w:br/>
      </w:r>
      <w:r w:rsidR="00D12ECB">
        <w:rPr>
          <w:rFonts w:ascii="Calibri" w:hAnsi="Calibri" w:cs="Times New Roman"/>
          <w:sz w:val="22"/>
          <w:szCs w:val="22"/>
        </w:rPr>
        <w:t xml:space="preserve">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w:t>
      </w:r>
      <w:r w:rsidR="00D378F8" w:rsidRPr="001D1BBC">
        <w:rPr>
          <w:rFonts w:ascii="Calibri" w:hAnsi="Calibri" w:cs="Times New Roman"/>
          <w:sz w:val="22"/>
          <w:szCs w:val="22"/>
        </w:rPr>
        <w:t xml:space="preserve">trvání </w:t>
      </w:r>
      <w:r w:rsidR="00D378F8" w:rsidRPr="001D1BBC">
        <w:rPr>
          <w:rFonts w:ascii="Calibri" w:hAnsi="Calibri" w:cs="Times New Roman"/>
          <w:b/>
          <w:sz w:val="22"/>
          <w:szCs w:val="22"/>
        </w:rPr>
        <w:t>60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w:t>
      </w:r>
      <w:r w:rsidR="00F23C3C">
        <w:rPr>
          <w:rFonts w:ascii="Calibri" w:hAnsi="Calibri" w:cs="Times New Roman"/>
          <w:sz w:val="22"/>
          <w:szCs w:val="22"/>
        </w:rPr>
        <w:t>, nebo jeho část</w:t>
      </w:r>
      <w:r w:rsidR="00D378F8" w:rsidRPr="00EA17F5">
        <w:rPr>
          <w:rFonts w:ascii="Calibri" w:hAnsi="Calibri" w:cs="Times New Roman"/>
          <w:sz w:val="22"/>
          <w:szCs w:val="22"/>
        </w:rPr>
        <w:t xml:space="preserve">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 xml:space="preserve">Záruční doba začíná běžet dnem protokolárního předání a převzetí řádně </w:t>
      </w:r>
      <w:r w:rsidR="001D1BBC">
        <w:rPr>
          <w:rFonts w:ascii="Calibri" w:hAnsi="Calibri" w:cs="Times New Roman"/>
          <w:sz w:val="22"/>
          <w:szCs w:val="22"/>
        </w:rPr>
        <w:t>díla.</w:t>
      </w:r>
      <w:r w:rsidR="00D378F8" w:rsidRPr="008364F5">
        <w:rPr>
          <w:rFonts w:ascii="Calibri" w:hAnsi="Calibri" w:cs="Times New Roman"/>
          <w:sz w:val="22"/>
          <w:szCs w:val="22"/>
        </w:rPr>
        <w:t xml:space="preserve">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w:t>
      </w:r>
      <w:r w:rsidR="002A7A94">
        <w:rPr>
          <w:rFonts w:ascii="Calibri" w:hAnsi="Calibri"/>
          <w:szCs w:val="22"/>
        </w:rPr>
        <w:br/>
      </w:r>
      <w:r w:rsidR="00D378F8" w:rsidRPr="008364F5">
        <w:rPr>
          <w:rFonts w:ascii="Calibri" w:hAnsi="Calibri"/>
          <w:szCs w:val="22"/>
        </w:rPr>
        <w:t xml:space="preserve">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w:t>
      </w:r>
      <w:r w:rsidR="00D378F8" w:rsidRPr="008364F5">
        <w:rPr>
          <w:rFonts w:ascii="Calibri" w:hAnsi="Calibri"/>
          <w:szCs w:val="22"/>
        </w:rPr>
        <w:lastRenderedPageBreak/>
        <w:t xml:space="preserve">(30)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Pro možnost řádného a včasného odstranění případných vad je objednatel povinen umožnit pracovníkům zhotovitele přístup do prostoru předaného díla</w:t>
      </w:r>
      <w:r w:rsidR="004D2826">
        <w:rPr>
          <w:rFonts w:ascii="Calibri" w:hAnsi="Calibri" w:cs="Times New Roman"/>
          <w:sz w:val="22"/>
          <w:szCs w:val="22"/>
        </w:rPr>
        <w:t>.</w:t>
      </w:r>
      <w:r w:rsidR="00B806AE">
        <w:rPr>
          <w:rFonts w:ascii="Calibri" w:hAnsi="Calibri" w:cs="Times New Roman"/>
          <w:sz w:val="22"/>
          <w:szCs w:val="22"/>
        </w:rPr>
        <w:t xml:space="preserve">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E061D3" w:rsidRPr="003F1973" w:rsidRDefault="00E061D3"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2537E3" w:rsidRDefault="002537E3" w:rsidP="002537E3">
      <w:pPr>
        <w:numPr>
          <w:ilvl w:val="0"/>
          <w:numId w:val="1"/>
        </w:numPr>
        <w:tabs>
          <w:tab w:val="left" w:pos="2977"/>
          <w:tab w:val="left" w:pos="4395"/>
          <w:tab w:val="right" w:pos="8789"/>
        </w:tabs>
        <w:spacing w:after="240"/>
        <w:rPr>
          <w:rFonts w:ascii="Calibri" w:hAnsi="Calibri"/>
          <w:i/>
          <w:color w:val="FF0000"/>
          <w:szCs w:val="22"/>
        </w:rPr>
      </w:pPr>
      <w:r>
        <w:rPr>
          <w:rFonts w:ascii="Calibri" w:hAnsi="Calibri"/>
          <w:szCs w:val="22"/>
        </w:rPr>
        <w:t xml:space="preserve">Zhotovitel vystaví daňový doklad (fakturu) jejíž nedílnou součástí bude objednatelem odsouhlasený soupis provedených prací a dodávek, ke kterému se faktura vztahuje. </w:t>
      </w:r>
      <w:r>
        <w:rPr>
          <w:rFonts w:ascii="Calibri" w:hAnsi="Calibri" w:cs="Arial"/>
          <w:iCs/>
          <w:szCs w:val="22"/>
        </w:rPr>
        <w:t>O</w:t>
      </w:r>
      <w:r>
        <w:rPr>
          <w:rFonts w:ascii="Calibri" w:hAnsi="Calibri"/>
          <w:szCs w:val="22"/>
        </w:rPr>
        <w:t>bjednatel je povinen na základě zhotovitelem vystaveného daňového dokladu uhradit zhotoviteli cenu za skutečně provedené práce.</w:t>
      </w:r>
      <w:r>
        <w:rPr>
          <w:rFonts w:ascii="Calibri" w:hAnsi="Calibri" w:cs="Arial"/>
          <w:bCs/>
          <w:iCs/>
          <w:szCs w:val="22"/>
        </w:rPr>
        <w:t xml:space="preserve"> </w:t>
      </w:r>
    </w:p>
    <w:p w:rsidR="000976EF" w:rsidRPr="000976EF" w:rsidRDefault="000E7848" w:rsidP="000976E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0976EF">
        <w:rPr>
          <w:rFonts w:ascii="Calibri" w:hAnsi="Calibri" w:cs="Times New Roman"/>
          <w:bCs/>
          <w:sz w:val="22"/>
          <w:szCs w:val="22"/>
        </w:rPr>
        <w:t>Z</w:t>
      </w:r>
      <w:r w:rsidR="00A72831" w:rsidRPr="000976EF">
        <w:rPr>
          <w:rFonts w:ascii="Calibri" w:hAnsi="Calibri" w:cs="Times New Roman"/>
          <w:bCs/>
          <w:sz w:val="22"/>
          <w:szCs w:val="22"/>
        </w:rPr>
        <w:t>danitelné plnění bude uskutečněno k datu předání a převzetí díla</w:t>
      </w:r>
      <w:r w:rsidR="007F01F2" w:rsidRPr="000976EF">
        <w:rPr>
          <w:rFonts w:ascii="Calibri" w:hAnsi="Calibri" w:cs="Times New Roman"/>
          <w:bCs/>
          <w:sz w:val="22"/>
          <w:szCs w:val="22"/>
        </w:rPr>
        <w:t xml:space="preserve"> dle čl. IV</w:t>
      </w:r>
      <w:r w:rsidR="00A72831" w:rsidRPr="000976EF">
        <w:rPr>
          <w:rFonts w:ascii="Calibri" w:hAnsi="Calibri" w:cs="Times New Roman"/>
          <w:bCs/>
          <w:sz w:val="22"/>
          <w:szCs w:val="22"/>
        </w:rPr>
        <w:t xml:space="preserve">. K tomuto datu je zhotovitel oprávněn vystavit daňový doklad a po jeho podpisu zástupcem objednatele zašle zhotovitel daňový doklad objednateli. </w:t>
      </w:r>
      <w:r w:rsidR="00252D1A" w:rsidRPr="000976EF">
        <w:rPr>
          <w:rFonts w:ascii="Calibri" w:hAnsi="Calibri" w:cs="Times New Roman"/>
          <w:sz w:val="22"/>
          <w:szCs w:val="22"/>
        </w:rPr>
        <w:t>K  faktuře</w:t>
      </w:r>
      <w:r w:rsidR="0036007C" w:rsidRPr="000976EF">
        <w:rPr>
          <w:rFonts w:ascii="Calibri" w:hAnsi="Calibri" w:cs="Times New Roman"/>
          <w:sz w:val="22"/>
          <w:szCs w:val="22"/>
        </w:rPr>
        <w:t xml:space="preserve"> </w:t>
      </w:r>
      <w:r w:rsidR="00252D1A" w:rsidRPr="000976EF">
        <w:rPr>
          <w:rFonts w:ascii="Calibri" w:hAnsi="Calibri" w:cs="Times New Roman"/>
          <w:sz w:val="22"/>
          <w:szCs w:val="22"/>
        </w:rPr>
        <w:t xml:space="preserve">je zhotovitel povinen přiložit zápis o </w:t>
      </w:r>
      <w:r w:rsidR="003B3203" w:rsidRPr="000976EF">
        <w:rPr>
          <w:rFonts w:ascii="Calibri" w:hAnsi="Calibri" w:cs="Times New Roman"/>
          <w:sz w:val="22"/>
          <w:szCs w:val="22"/>
        </w:rPr>
        <w:t>předání</w:t>
      </w:r>
      <w:r w:rsidR="00252D1A" w:rsidRPr="000976EF">
        <w:rPr>
          <w:rFonts w:ascii="Calibri" w:hAnsi="Calibri" w:cs="Times New Roman"/>
          <w:sz w:val="22"/>
          <w:szCs w:val="22"/>
        </w:rPr>
        <w:t xml:space="preserve"> a převzetí díla. </w:t>
      </w:r>
      <w:r w:rsidR="000976EF" w:rsidRPr="000976EF">
        <w:rPr>
          <w:rFonts w:ascii="Calibri" w:hAnsi="Calibri" w:cs="Times New Roman"/>
          <w:sz w:val="22"/>
          <w:szCs w:val="22"/>
        </w:rPr>
        <w:t>Daňový doklad musí být vystaven dle § 28 zákona o DPH do 15 dnů ode dne, kdy vznikla povinnost přiznat daň, nebo přiznat uskutečnění plnění.</w:t>
      </w:r>
    </w:p>
    <w:p w:rsidR="00E70FA5" w:rsidRDefault="00E70FA5" w:rsidP="00E70FA5">
      <w:pPr>
        <w:pStyle w:val="Odstavecseseznamem"/>
        <w:rPr>
          <w:rFonts w:ascii="Calibri" w:hAnsi="Calibri"/>
          <w:sz w:val="22"/>
          <w:szCs w:val="22"/>
        </w:rPr>
      </w:pPr>
    </w:p>
    <w:p w:rsidR="00D378F8" w:rsidRPr="000976EF"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0976EF">
        <w:rPr>
          <w:rFonts w:ascii="Calibri" w:hAnsi="Calibri" w:cs="Times New Roman"/>
          <w:sz w:val="22"/>
          <w:szCs w:val="22"/>
        </w:rPr>
        <w:t xml:space="preserve">Faktura musí mít náležitosti daňového dokladu dle § 29 zákona o </w:t>
      </w:r>
      <w:r w:rsidR="00553F40" w:rsidRPr="000976EF">
        <w:rPr>
          <w:rFonts w:ascii="Calibri" w:hAnsi="Calibri" w:cs="Times New Roman"/>
          <w:sz w:val="22"/>
          <w:szCs w:val="22"/>
        </w:rPr>
        <w:t>DPH</w:t>
      </w:r>
      <w:r w:rsidRPr="000976EF">
        <w:rPr>
          <w:rFonts w:ascii="Calibri" w:hAnsi="Calibri" w:cs="Times New Roman"/>
          <w:sz w:val="22"/>
          <w:szCs w:val="22"/>
        </w:rPr>
        <w:t>, vždy však zejména:</w:t>
      </w:r>
    </w:p>
    <w:p w:rsidR="00D378F8" w:rsidRPr="000976EF"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0976EF">
        <w:rPr>
          <w:rFonts w:ascii="Calibri" w:hAnsi="Calibri" w:cs="Times New Roman"/>
          <w:sz w:val="22"/>
          <w:szCs w:val="22"/>
        </w:rPr>
        <w:t>označení faktury a její číslo</w:t>
      </w:r>
      <w:r w:rsidR="00A237B4" w:rsidRPr="000976EF">
        <w:rPr>
          <w:rFonts w:ascii="Calibri" w:hAnsi="Calibri" w:cs="Times New Roman"/>
          <w:sz w:val="22"/>
          <w:szCs w:val="22"/>
        </w:rPr>
        <w:t xml:space="preserve"> s uvedením skutečnosti, zda se jedná o dílčí fakturaci nebo konečnou</w:t>
      </w:r>
      <w:r w:rsidRPr="000976EF">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0976EF">
        <w:rPr>
          <w:rFonts w:ascii="Calibri" w:hAnsi="Calibri" w:cs="Times New Roman"/>
          <w:sz w:val="22"/>
          <w:szCs w:val="22"/>
        </w:rPr>
        <w:t>název a sídlo objednatele</w:t>
      </w:r>
      <w:r w:rsidRPr="003F1973">
        <w:rPr>
          <w:rFonts w:ascii="Calibri" w:hAnsi="Calibri" w:cs="Times New Roman"/>
          <w:sz w:val="22"/>
          <w:szCs w:val="22"/>
        </w:rPr>
        <w:t xml:space="preserv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0931DF" w:rsidRDefault="000931DF"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CD63A5"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IČ:    00845451</w:t>
      </w:r>
    </w:p>
    <w:p w:rsidR="00D67074" w:rsidRPr="00FB2C17" w:rsidRDefault="00D67074" w:rsidP="00D67074">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28" w:lineRule="auto"/>
        <w:ind w:left="1134" w:firstLine="0"/>
        <w:jc w:val="left"/>
        <w:rPr>
          <w:rFonts w:ascii="Calibri" w:hAnsi="Calibri"/>
          <w:szCs w:val="22"/>
        </w:rPr>
      </w:pPr>
      <w:r w:rsidRPr="00FB2C17">
        <w:rPr>
          <w:rFonts w:ascii="Calibri" w:hAnsi="Calibri"/>
          <w:szCs w:val="22"/>
        </w:rPr>
        <w:t>DIČ: CZ00845451 (plátce DPH)</w:t>
      </w:r>
    </w:p>
    <w:p w:rsidR="00D67074" w:rsidRDefault="00D67074"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D67074">
        <w:rPr>
          <w:rFonts w:ascii="Calibri" w:hAnsi="Calibri" w:cs="Times New Roman"/>
          <w:b/>
          <w:sz w:val="22"/>
          <w:szCs w:val="22"/>
        </w:rPr>
        <w:t>Příjemce</w:t>
      </w:r>
      <w:r w:rsidR="0089285F" w:rsidRPr="00D67074">
        <w:rPr>
          <w:rFonts w:ascii="Calibri" w:hAnsi="Calibri" w:cs="Times New Roman"/>
          <w:b/>
          <w:sz w:val="22"/>
          <w:szCs w:val="22"/>
        </w:rPr>
        <w:t xml:space="preserve"> (zasílací adresa)</w:t>
      </w:r>
      <w:r w:rsidRPr="00D67074">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lastRenderedPageBreak/>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sidRPr="00CB0427">
        <w:rPr>
          <w:rFonts w:ascii="Calibri" w:hAnsi="Calibri" w:cs="Times New Roman"/>
          <w:sz w:val="22"/>
          <w:szCs w:val="22"/>
        </w:rPr>
        <w:t xml:space="preserve">Smluvní strany se dohodly, že </w:t>
      </w:r>
      <w:r w:rsidR="00CB0427" w:rsidRPr="00CB0427">
        <w:rPr>
          <w:rFonts w:ascii="Calibri" w:hAnsi="Calibri" w:cs="Times New Roman"/>
          <w:sz w:val="22"/>
          <w:szCs w:val="22"/>
        </w:rPr>
        <w:t xml:space="preserve">za předpokladu předání jednotlivých dílčích plnění v termínu </w:t>
      </w:r>
      <w:r w:rsidR="00D07D51">
        <w:rPr>
          <w:rFonts w:ascii="Calibri" w:hAnsi="Calibri" w:cs="Times New Roman"/>
          <w:sz w:val="22"/>
          <w:szCs w:val="22"/>
        </w:rPr>
        <w:br/>
      </w:r>
      <w:r w:rsidR="00CB0427" w:rsidRPr="00CB0427">
        <w:rPr>
          <w:rFonts w:ascii="Calibri" w:hAnsi="Calibri" w:cs="Times New Roman"/>
          <w:sz w:val="22"/>
          <w:szCs w:val="22"/>
        </w:rPr>
        <w:t>10. 12. 2019 dle ustanovení článku 4, bodu 4.1.1.2,</w:t>
      </w:r>
      <w:r w:rsidR="00D07D51">
        <w:rPr>
          <w:rFonts w:ascii="Calibri" w:hAnsi="Calibri" w:cs="Times New Roman"/>
          <w:sz w:val="22"/>
          <w:szCs w:val="22"/>
        </w:rPr>
        <w:t xml:space="preserve"> </w:t>
      </w:r>
      <w:r w:rsidR="00CB0427" w:rsidRPr="00CB0427">
        <w:rPr>
          <w:rFonts w:ascii="Calibri" w:hAnsi="Calibri" w:cs="Times New Roman"/>
          <w:sz w:val="22"/>
          <w:szCs w:val="22"/>
        </w:rPr>
        <w:t>bodu 4.1.2.1 a bodu 4.1.3.2</w:t>
      </w:r>
      <w:r w:rsidR="00D07D51">
        <w:rPr>
          <w:rFonts w:ascii="Calibri" w:hAnsi="Calibri" w:cs="Times New Roman"/>
          <w:sz w:val="22"/>
          <w:szCs w:val="22"/>
        </w:rPr>
        <w:t xml:space="preserve"> této smlouvy </w:t>
      </w:r>
      <w:r w:rsidR="00CB0427" w:rsidRPr="00CB0427">
        <w:rPr>
          <w:rFonts w:ascii="Calibri" w:hAnsi="Calibri" w:cs="Times New Roman"/>
          <w:sz w:val="22"/>
          <w:szCs w:val="22"/>
        </w:rPr>
        <w:t xml:space="preserve"> </w:t>
      </w:r>
      <w:r w:rsidR="00D07D51">
        <w:rPr>
          <w:rFonts w:ascii="Calibri" w:hAnsi="Calibri" w:cs="Times New Roman"/>
          <w:sz w:val="22"/>
          <w:szCs w:val="22"/>
        </w:rPr>
        <w:br/>
      </w:r>
      <w:r w:rsidR="00CB0427" w:rsidRPr="00CB0427">
        <w:rPr>
          <w:rFonts w:ascii="Calibri" w:hAnsi="Calibri" w:cs="Times New Roman"/>
          <w:sz w:val="22"/>
          <w:szCs w:val="22"/>
        </w:rPr>
        <w:t>a doručení faktur v termínu do 16.</w:t>
      </w:r>
      <w:r w:rsidR="008E6DA2">
        <w:rPr>
          <w:rFonts w:ascii="Calibri" w:hAnsi="Calibri" w:cs="Times New Roman"/>
          <w:sz w:val="22"/>
          <w:szCs w:val="22"/>
        </w:rPr>
        <w:t xml:space="preserve"> </w:t>
      </w:r>
      <w:r w:rsidR="00CB0427" w:rsidRPr="00CB0427">
        <w:rPr>
          <w:rFonts w:ascii="Calibri" w:hAnsi="Calibri" w:cs="Times New Roman"/>
          <w:sz w:val="22"/>
          <w:szCs w:val="22"/>
        </w:rPr>
        <w:t>12.</w:t>
      </w:r>
      <w:r w:rsidR="008E6DA2">
        <w:rPr>
          <w:rFonts w:ascii="Calibri" w:hAnsi="Calibri" w:cs="Times New Roman"/>
          <w:sz w:val="22"/>
          <w:szCs w:val="22"/>
        </w:rPr>
        <w:t xml:space="preserve"> </w:t>
      </w:r>
      <w:r w:rsidR="00CB0427" w:rsidRPr="00CB0427">
        <w:rPr>
          <w:rFonts w:ascii="Calibri" w:hAnsi="Calibri" w:cs="Times New Roman"/>
          <w:sz w:val="22"/>
          <w:szCs w:val="22"/>
        </w:rPr>
        <w:t>2019 objednateli</w:t>
      </w:r>
      <w:r w:rsidR="00D07D51">
        <w:rPr>
          <w:rFonts w:ascii="Calibri" w:hAnsi="Calibri" w:cs="Times New Roman"/>
          <w:sz w:val="22"/>
          <w:szCs w:val="22"/>
        </w:rPr>
        <w:t>,</w:t>
      </w:r>
      <w:r w:rsidR="00CB0427" w:rsidRPr="00CB0427">
        <w:rPr>
          <w:rFonts w:ascii="Calibri" w:hAnsi="Calibri" w:cs="Times New Roman"/>
          <w:sz w:val="22"/>
          <w:szCs w:val="22"/>
        </w:rPr>
        <w:t xml:space="preserve"> bude splatnost těchto dílčích faktur v termínu do 31. 12. 2019. </w:t>
      </w:r>
      <w:r w:rsidRPr="00CB0427">
        <w:rPr>
          <w:rFonts w:ascii="Calibri" w:hAnsi="Calibri" w:cs="Times New Roman"/>
          <w:sz w:val="22"/>
          <w:szCs w:val="22"/>
        </w:rPr>
        <w:t>Pro placení jiných plateb dle této smlouvy (smluvní pokuty, úroky z prodlení, náhrada škody, apod.) je stanovena</w:t>
      </w:r>
      <w:r w:rsidR="00A237B4" w:rsidRPr="00CB0427">
        <w:rPr>
          <w:rFonts w:ascii="Calibri" w:hAnsi="Calibri" w:cs="Times New Roman"/>
          <w:sz w:val="22"/>
          <w:szCs w:val="22"/>
        </w:rPr>
        <w:t xml:space="preserve"> </w:t>
      </w:r>
      <w:r w:rsidRPr="00CB0427">
        <w:rPr>
          <w:rFonts w:ascii="Calibri" w:hAnsi="Calibri" w:cs="Times New Roman"/>
          <w:sz w:val="22"/>
          <w:szCs w:val="22"/>
        </w:rPr>
        <w:t xml:space="preserve">lhůta </w:t>
      </w:r>
      <w:r w:rsidR="00D07D51">
        <w:rPr>
          <w:rFonts w:ascii="Calibri" w:hAnsi="Calibri" w:cs="Times New Roman"/>
          <w:sz w:val="22"/>
          <w:szCs w:val="22"/>
        </w:rPr>
        <w:t>splatnosti 30 dnů.</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B54E2" w:rsidRPr="00B82D0E" w:rsidRDefault="001B54E2"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bookmarkStart w:id="0" w:name="_GoBack"/>
      <w:bookmarkEnd w:id="0"/>
    </w:p>
    <w:p w:rsidR="00A72A20" w:rsidRDefault="00386CC7"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5F76EE" w:rsidRDefault="005F76EE"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457432" w:rsidRDefault="00457432"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3F1973" w:rsidRDefault="00D378F8" w:rsidP="00A72A2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107" w:firstLine="141"/>
        <w:outlineLvl w:val="0"/>
        <w:rPr>
          <w:rFonts w:ascii="Calibri" w:hAnsi="Calibri" w:cs="Arial"/>
          <w:b/>
          <w:bCs/>
          <w:sz w:val="22"/>
          <w:szCs w:val="22"/>
        </w:rPr>
      </w:pPr>
      <w:r w:rsidRPr="003F1973">
        <w:rPr>
          <w:rFonts w:ascii="Calibri" w:hAnsi="Calibri" w:cs="Arial"/>
          <w:b/>
          <w:bCs/>
          <w:sz w:val="22"/>
          <w:szCs w:val="22"/>
        </w:rPr>
        <w:t>Článek IX</w:t>
      </w:r>
    </w:p>
    <w:p w:rsidR="0037459A" w:rsidRDefault="00D378F8"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540EB9" w:rsidRDefault="00540EB9"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BB2D94" w:rsidRPr="003F1973" w:rsidRDefault="00D378F8" w:rsidP="00BB2D9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9</w:t>
      </w:r>
      <w:r w:rsidRPr="00BB2D94">
        <w:rPr>
          <w:rFonts w:ascii="Calibri" w:hAnsi="Calibri" w:cs="Times New Roman"/>
          <w:sz w:val="22"/>
          <w:szCs w:val="22"/>
        </w:rPr>
        <w:t xml:space="preserve">.1     </w:t>
      </w:r>
      <w:r w:rsidRPr="00BB2D94">
        <w:rPr>
          <w:rFonts w:ascii="Calibri" w:hAnsi="Calibri" w:cs="Times New Roman"/>
          <w:sz w:val="22"/>
          <w:szCs w:val="22"/>
        </w:rPr>
        <w:tab/>
      </w:r>
      <w:r w:rsidR="00BB2D94" w:rsidRPr="00BB2D94">
        <w:rPr>
          <w:rFonts w:ascii="Calibri" w:hAnsi="Calibri" w:cs="Times New Roman"/>
          <w:sz w:val="22"/>
          <w:szCs w:val="22"/>
        </w:rPr>
        <w:t>V případě</w:t>
      </w:r>
      <w:r w:rsidR="00BB2D94" w:rsidRPr="003F1973">
        <w:rPr>
          <w:rFonts w:ascii="Calibri" w:hAnsi="Calibri" w:cs="Times New Roman"/>
          <w:sz w:val="22"/>
          <w:szCs w:val="22"/>
        </w:rPr>
        <w:t xml:space="preserve"> porušení povinnosti</w:t>
      </w:r>
      <w:r w:rsidR="00BB2D94">
        <w:rPr>
          <w:rFonts w:ascii="Calibri" w:hAnsi="Calibri" w:cs="Times New Roman"/>
          <w:sz w:val="22"/>
          <w:szCs w:val="22"/>
        </w:rPr>
        <w:t xml:space="preserve"> zhotovitele</w:t>
      </w:r>
      <w:r w:rsidR="00BB2D94" w:rsidRPr="003F1973">
        <w:rPr>
          <w:rFonts w:ascii="Calibri" w:hAnsi="Calibri" w:cs="Times New Roman"/>
          <w:sz w:val="22"/>
          <w:szCs w:val="22"/>
        </w:rPr>
        <w:t xml:space="preserve"> dle této smlouvy</w:t>
      </w:r>
      <w:r w:rsidR="00BB2D94">
        <w:rPr>
          <w:rFonts w:ascii="Calibri" w:hAnsi="Calibri" w:cs="Times New Roman"/>
          <w:sz w:val="22"/>
          <w:szCs w:val="22"/>
        </w:rPr>
        <w:t>,</w:t>
      </w:r>
      <w:r w:rsidR="00BB2D94" w:rsidRPr="003F1973">
        <w:rPr>
          <w:rFonts w:ascii="Calibri" w:hAnsi="Calibri" w:cs="Times New Roman"/>
          <w:sz w:val="22"/>
          <w:szCs w:val="22"/>
        </w:rPr>
        <w:t xml:space="preserve"> se smluvní strany dohodly, že</w:t>
      </w:r>
      <w:r w:rsidR="00BB2D94">
        <w:rPr>
          <w:rFonts w:ascii="Calibri" w:hAnsi="Calibri" w:cs="Times New Roman"/>
          <w:sz w:val="22"/>
          <w:szCs w:val="22"/>
        </w:rPr>
        <w:t xml:space="preserve"> zhotovitel je </w:t>
      </w:r>
      <w:r w:rsidR="00BB2D94" w:rsidRPr="003F1973">
        <w:rPr>
          <w:rFonts w:ascii="Calibri" w:hAnsi="Calibri" w:cs="Times New Roman"/>
          <w:sz w:val="22"/>
          <w:szCs w:val="22"/>
        </w:rPr>
        <w:t>povin</w:t>
      </w:r>
      <w:r w:rsidR="00BB2D94">
        <w:rPr>
          <w:rFonts w:ascii="Calibri" w:hAnsi="Calibri" w:cs="Times New Roman"/>
          <w:sz w:val="22"/>
          <w:szCs w:val="22"/>
        </w:rPr>
        <w:t>en</w:t>
      </w:r>
      <w:r w:rsidR="00BB2D94" w:rsidRPr="003F1973">
        <w:rPr>
          <w:rFonts w:ascii="Calibri" w:hAnsi="Calibri" w:cs="Times New Roman"/>
          <w:sz w:val="22"/>
          <w:szCs w:val="22"/>
        </w:rPr>
        <w:t xml:space="preserve"> zaplatit </w:t>
      </w:r>
      <w:r w:rsidR="00BB2D94">
        <w:rPr>
          <w:rFonts w:ascii="Calibri" w:hAnsi="Calibri" w:cs="Times New Roman"/>
          <w:sz w:val="22"/>
          <w:szCs w:val="22"/>
        </w:rPr>
        <w:t>objednateli</w:t>
      </w:r>
      <w:r w:rsidR="00BB2D94" w:rsidRPr="003F1973">
        <w:rPr>
          <w:rFonts w:ascii="Calibri" w:hAnsi="Calibri" w:cs="Times New Roman"/>
          <w:sz w:val="22"/>
          <w:szCs w:val="22"/>
        </w:rPr>
        <w:t xml:space="preserve"> smluvní pokutu, a to v následujících případech a v následující výši:</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díla v termínu dle článku IV bodu 4.1.1.2 této smlouvy ve </w:t>
      </w:r>
      <w:r w:rsidRPr="003F1973">
        <w:rPr>
          <w:rFonts w:ascii="Calibri" w:hAnsi="Calibri" w:cs="Times New Roman"/>
          <w:sz w:val="22"/>
          <w:szCs w:val="22"/>
        </w:rPr>
        <w:t xml:space="preserve">výši </w:t>
      </w:r>
      <w:r>
        <w:rPr>
          <w:rFonts w:ascii="Calibri" w:hAnsi="Calibri" w:cs="Times New Roman"/>
          <w:sz w:val="22"/>
          <w:szCs w:val="22"/>
        </w:rPr>
        <w:t>50</w:t>
      </w:r>
      <w:r w:rsidRPr="003F1973">
        <w:rPr>
          <w:rFonts w:ascii="Calibri" w:hAnsi="Calibri" w:cs="Times New Roman"/>
          <w:sz w:val="22"/>
          <w:szCs w:val="22"/>
        </w:rPr>
        <w:t>0</w:t>
      </w:r>
      <w:r>
        <w:rPr>
          <w:rFonts w:ascii="Calibri" w:hAnsi="Calibri" w:cs="Times New Roman"/>
          <w:sz w:val="22"/>
          <w:szCs w:val="22"/>
        </w:rPr>
        <w:t>,- Kč,</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4.1.2.</w:t>
      </w:r>
      <w:r>
        <w:rPr>
          <w:rFonts w:ascii="Calibri" w:hAnsi="Calibri" w:cs="Times New Roman"/>
          <w:sz w:val="22"/>
          <w:szCs w:val="22"/>
        </w:rPr>
        <w:t>2</w:t>
      </w:r>
      <w:r w:rsidRPr="00457432">
        <w:rPr>
          <w:rFonts w:ascii="Calibri" w:hAnsi="Calibri" w:cs="Times New Roman"/>
          <w:sz w:val="22"/>
          <w:szCs w:val="22"/>
        </w:rPr>
        <w:t xml:space="preserve"> této smlouvy ve výši </w:t>
      </w:r>
      <w:r>
        <w:rPr>
          <w:rFonts w:ascii="Calibri" w:hAnsi="Calibri" w:cs="Times New Roman"/>
          <w:sz w:val="22"/>
          <w:szCs w:val="22"/>
        </w:rPr>
        <w:t>500,-Kč</w:t>
      </w:r>
      <w:r w:rsidRPr="00457432">
        <w:rPr>
          <w:rFonts w:ascii="Calibri" w:hAnsi="Calibri" w:cs="Times New Roman"/>
          <w:sz w:val="22"/>
          <w:szCs w:val="22"/>
        </w:rPr>
        <w:t>,</w:t>
      </w:r>
    </w:p>
    <w:p w:rsidR="00BB2D94"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457432">
        <w:rPr>
          <w:rFonts w:ascii="Calibri" w:hAnsi="Calibri" w:cs="Times New Roman"/>
          <w:sz w:val="22"/>
          <w:szCs w:val="22"/>
        </w:rPr>
        <w:t>za každý i započatý den prodlení s provedením díla v termínu dle článku IV bodu 4.1.</w:t>
      </w:r>
      <w:r>
        <w:rPr>
          <w:rFonts w:ascii="Calibri" w:hAnsi="Calibri" w:cs="Times New Roman"/>
          <w:sz w:val="22"/>
          <w:szCs w:val="22"/>
        </w:rPr>
        <w:t>3</w:t>
      </w:r>
      <w:r w:rsidRPr="00457432">
        <w:rPr>
          <w:rFonts w:ascii="Calibri" w:hAnsi="Calibri" w:cs="Times New Roman"/>
          <w:sz w:val="22"/>
          <w:szCs w:val="22"/>
        </w:rPr>
        <w:t>.</w:t>
      </w:r>
      <w:r>
        <w:rPr>
          <w:rFonts w:ascii="Calibri" w:hAnsi="Calibri" w:cs="Times New Roman"/>
          <w:sz w:val="22"/>
          <w:szCs w:val="22"/>
        </w:rPr>
        <w:t>2</w:t>
      </w:r>
      <w:r w:rsidRPr="00457432">
        <w:rPr>
          <w:rFonts w:ascii="Calibri" w:hAnsi="Calibri" w:cs="Times New Roman"/>
          <w:sz w:val="22"/>
          <w:szCs w:val="22"/>
        </w:rPr>
        <w:t xml:space="preserve"> této smlouvy ve výši </w:t>
      </w:r>
      <w:r>
        <w:rPr>
          <w:rFonts w:ascii="Calibri" w:hAnsi="Calibri" w:cs="Times New Roman"/>
          <w:sz w:val="22"/>
          <w:szCs w:val="22"/>
        </w:rPr>
        <w:t>500,- Kč,</w:t>
      </w:r>
    </w:p>
    <w:p w:rsidR="00BB2D94" w:rsidRPr="003F1973" w:rsidRDefault="00BB2D94" w:rsidP="00BB2D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w:t>
      </w:r>
      <w:r w:rsidRPr="00E01B93">
        <w:rPr>
          <w:rFonts w:ascii="Calibri" w:hAnsi="Calibri" w:cs="Times New Roman"/>
          <w:sz w:val="22"/>
          <w:szCs w:val="22"/>
        </w:rPr>
        <w:t>v termínu dle článku VII odst. 7.6 ve výši 1000,- Kč</w:t>
      </w:r>
      <w:r>
        <w:rPr>
          <w:rFonts w:ascii="Calibri" w:hAnsi="Calibri" w:cs="Times New Roman"/>
          <w:sz w:val="22"/>
          <w:szCs w:val="22"/>
        </w:rPr>
        <w:t>,</w:t>
      </w:r>
    </w:p>
    <w:p w:rsidR="00BB2D94" w:rsidRDefault="00BB2D94" w:rsidP="00BB2D94">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i započatý den prodlení s vyklizením každého jednotlivého staveniště v termínu dle článku V odst. 5.20 ve výši 1000,- Kč,</w:t>
      </w:r>
    </w:p>
    <w:p w:rsidR="00BB2D94" w:rsidRDefault="00BB2D94" w:rsidP="00BB2D94">
      <w:pPr>
        <w:pStyle w:val="Import7"/>
        <w:widowControl w:val="0"/>
        <w:numPr>
          <w:ilvl w:val="3"/>
          <w:numId w:val="36"/>
        </w:numPr>
        <w:tabs>
          <w:tab w:val="clear" w:pos="0"/>
          <w:tab w:val="clear" w:pos="162"/>
        </w:tabs>
        <w:spacing w:line="228" w:lineRule="auto"/>
        <w:ind w:left="709" w:hanging="142"/>
        <w:textAlignment w:val="auto"/>
        <w:rPr>
          <w:rFonts w:ascii="Calibri" w:hAnsi="Calibri" w:cs="Times New Roman"/>
          <w:sz w:val="22"/>
          <w:szCs w:val="22"/>
        </w:rPr>
      </w:pPr>
      <w:r>
        <w:rPr>
          <w:rFonts w:ascii="Calibri" w:hAnsi="Calibri" w:cs="Times New Roman"/>
          <w:sz w:val="22"/>
          <w:szCs w:val="22"/>
        </w:rPr>
        <w:t>za každý zjištěný případ a započatý den prodlení s odstraněním nedostatku dle článku V odst. 5.14 této smlouvy zapsaný do stavebního deníku zástupcem objednatele 1.000,- Kč.</w:t>
      </w:r>
    </w:p>
    <w:p w:rsidR="001E62D3" w:rsidRDefault="001E62D3" w:rsidP="00BB2D9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B0030" w:rsidRPr="000B0030" w:rsidRDefault="00CC55B1" w:rsidP="009E10B4">
      <w:pPr>
        <w:pStyle w:val="Import7"/>
        <w:numPr>
          <w:ilvl w:val="4"/>
          <w:numId w:val="2"/>
        </w:numPr>
        <w:spacing w:line="240" w:lineRule="auto"/>
        <w:rPr>
          <w:rFonts w:ascii="Calibri" w:hAnsi="Calibri" w:cs="Times New Roman"/>
          <w:sz w:val="22"/>
          <w:szCs w:val="22"/>
        </w:rPr>
      </w:pPr>
      <w:r>
        <w:rPr>
          <w:rFonts w:ascii="Calibri" w:hAnsi="Calibri" w:cs="Times New Roman"/>
          <w:sz w:val="22"/>
          <w:szCs w:val="22"/>
        </w:rPr>
        <w:lastRenderedPageBreak/>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roofErr w:type="gramStart"/>
      <w:r>
        <w:rPr>
          <w:rFonts w:ascii="Calibri" w:hAnsi="Calibri" w:cs="Times New Roman"/>
          <w:sz w:val="22"/>
          <w:szCs w:val="22"/>
        </w:rPr>
        <w:t>9.5</w:t>
      </w:r>
      <w:r w:rsidR="0037459A">
        <w:rPr>
          <w:rFonts w:ascii="Calibri" w:hAnsi="Calibri" w:cs="Times New Roman"/>
          <w:sz w:val="22"/>
          <w:szCs w:val="22"/>
        </w:rPr>
        <w:t xml:space="preserve">     </w:t>
      </w:r>
      <w:r w:rsidR="00D378F8" w:rsidRPr="003F1973">
        <w:rPr>
          <w:rFonts w:ascii="Calibri" w:hAnsi="Calibri" w:cs="Times New Roman"/>
          <w:sz w:val="22"/>
          <w:szCs w:val="22"/>
        </w:rPr>
        <w:t>Obj</w:t>
      </w:r>
      <w:r w:rsidR="00D378F8">
        <w:rPr>
          <w:rFonts w:ascii="Calibri" w:hAnsi="Calibri" w:cs="Times New Roman"/>
          <w:sz w:val="22"/>
          <w:szCs w:val="22"/>
        </w:rPr>
        <w:t>ednatel</w:t>
      </w:r>
      <w:proofErr w:type="gramEnd"/>
      <w:r w:rsidR="00D378F8">
        <w:rPr>
          <w:rFonts w:ascii="Calibri" w:hAnsi="Calibri" w:cs="Times New Roman"/>
          <w:sz w:val="22"/>
          <w:szCs w:val="22"/>
        </w:rPr>
        <w:t xml:space="preserve">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w:t>
      </w:r>
      <w:r>
        <w:rPr>
          <w:rFonts w:ascii="Calibri" w:hAnsi="Calibri" w:cs="Times New Roman"/>
          <w:sz w:val="22"/>
          <w:szCs w:val="22"/>
        </w:rPr>
        <w:t>s provedením díla v termínech</w:t>
      </w:r>
      <w:r w:rsidR="009D6BC5">
        <w:rPr>
          <w:rFonts w:ascii="Calibri" w:hAnsi="Calibri" w:cs="Times New Roman"/>
          <w:sz w:val="22"/>
          <w:szCs w:val="22"/>
        </w:rPr>
        <w:t xml:space="preserve"> dle článku IV </w:t>
      </w:r>
      <w:proofErr w:type="gramStart"/>
      <w:r w:rsidRPr="003F1973">
        <w:rPr>
          <w:rFonts w:ascii="Calibri" w:hAnsi="Calibri" w:cs="Times New Roman"/>
          <w:sz w:val="22"/>
          <w:szCs w:val="22"/>
        </w:rPr>
        <w:t>t</w:t>
      </w:r>
      <w:r w:rsidR="00383360">
        <w:rPr>
          <w:rFonts w:ascii="Calibri" w:hAnsi="Calibri" w:cs="Times New Roman"/>
          <w:sz w:val="22"/>
          <w:szCs w:val="22"/>
        </w:rPr>
        <w:t>éto</w:t>
      </w:r>
      <w:proofErr w:type="gramEnd"/>
      <w:r w:rsidR="00383360">
        <w:rPr>
          <w:rFonts w:ascii="Calibri" w:hAnsi="Calibri" w:cs="Times New Roman"/>
          <w:sz w:val="22"/>
          <w:szCs w:val="22"/>
        </w:rPr>
        <w:t xml:space="preserve">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w:t>
      </w:r>
      <w:r w:rsidR="00A9712D">
        <w:rPr>
          <w:rFonts w:ascii="Calibri" w:hAnsi="Calibri" w:cs="Times New Roman"/>
          <w:sz w:val="22"/>
          <w:szCs w:val="22"/>
        </w:rPr>
        <w:t>,</w:t>
      </w:r>
      <w:r w:rsidRPr="003F1973">
        <w:rPr>
          <w:rFonts w:ascii="Calibri" w:hAnsi="Calibri" w:cs="Times New Roman"/>
          <w:sz w:val="22"/>
          <w:szCs w:val="22"/>
        </w:rPr>
        <w:t xml:space="preserve">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872FF6" w:rsidRDefault="00872FF6" w:rsidP="00872F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036E2C" w:rsidRDefault="00A72A20"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w:t>
      </w:r>
      <w:r w:rsidR="00CC55B1">
        <w:rPr>
          <w:rFonts w:ascii="Calibri" w:hAnsi="Calibri" w:cs="Times New Roman"/>
          <w:sz w:val="22"/>
          <w:szCs w:val="22"/>
        </w:rPr>
        <w:t>.6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3D6BE6" w:rsidRDefault="00CC55B1" w:rsidP="0037459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r w:rsidR="00D378F8">
        <w:rPr>
          <w:rFonts w:ascii="Calibri" w:hAnsi="Calibri" w:cs="Times New Roman"/>
          <w:sz w:val="22"/>
          <w:szCs w:val="22"/>
        </w:rPr>
        <w:tab/>
      </w:r>
    </w:p>
    <w:p w:rsidR="0062600D" w:rsidRDefault="0062600D"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E04DED" w:rsidRDefault="00E04DE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w:t>
      </w:r>
      <w:r w:rsidR="003F5D51">
        <w:rPr>
          <w:rFonts w:ascii="Calibri" w:hAnsi="Calibri" w:cs="Times New Roman"/>
          <w:sz w:val="22"/>
          <w:szCs w:val="22"/>
        </w:rPr>
        <w:t xml:space="preserve">díla </w:t>
      </w:r>
      <w:r>
        <w:rPr>
          <w:rFonts w:ascii="Calibri" w:hAnsi="Calibri" w:cs="Times New Roman"/>
          <w:sz w:val="22"/>
          <w:szCs w:val="22"/>
        </w:rPr>
        <w:t xml:space="preserve">přechází na objednatele </w:t>
      </w:r>
      <w:r w:rsidR="00107159">
        <w:rPr>
          <w:rFonts w:ascii="Calibri" w:hAnsi="Calibri" w:cs="Times New Roman"/>
          <w:sz w:val="22"/>
          <w:szCs w:val="22"/>
        </w:rPr>
        <w:t xml:space="preserve">protokolárním </w:t>
      </w:r>
      <w:r>
        <w:rPr>
          <w:rFonts w:ascii="Calibri" w:hAnsi="Calibri" w:cs="Times New Roman"/>
          <w:sz w:val="22"/>
          <w:szCs w:val="22"/>
        </w:rPr>
        <w:t xml:space="preserve">předáním a převzetím </w:t>
      </w:r>
      <w:r w:rsidR="003F5D51">
        <w:rPr>
          <w:rFonts w:ascii="Calibri" w:hAnsi="Calibri" w:cs="Times New Roman"/>
          <w:sz w:val="22"/>
          <w:szCs w:val="22"/>
        </w:rPr>
        <w:t xml:space="preserve">této </w:t>
      </w:r>
      <w:r>
        <w:rPr>
          <w:rFonts w:ascii="Calibri" w:hAnsi="Calibri" w:cs="Times New Roman"/>
          <w:sz w:val="22"/>
          <w:szCs w:val="22"/>
        </w:rPr>
        <w:t>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 xml:space="preserve">Zhotovitel je povinen být po celou dobu provádění díla dle této smlouvy pojištěn pro případ škody </w:t>
      </w:r>
      <w:r w:rsidRPr="00203D8F">
        <w:rPr>
          <w:rFonts w:ascii="Calibri" w:hAnsi="Calibri" w:cs="Times New Roman"/>
          <w:sz w:val="22"/>
          <w:szCs w:val="22"/>
        </w:rPr>
        <w:lastRenderedPageBreak/>
        <w:t>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 xml:space="preserve">em pojistného plnění v </w:t>
      </w:r>
      <w:r w:rsidR="00107159" w:rsidRPr="001E62D3">
        <w:rPr>
          <w:rFonts w:ascii="Calibri" w:hAnsi="Calibri" w:cs="Times New Roman"/>
          <w:sz w:val="22"/>
          <w:szCs w:val="22"/>
        </w:rPr>
        <w:t>minimální</w:t>
      </w:r>
      <w:r w:rsidRPr="001E62D3">
        <w:rPr>
          <w:rFonts w:ascii="Calibri" w:hAnsi="Calibri" w:cs="Times New Roman"/>
          <w:sz w:val="22"/>
          <w:szCs w:val="22"/>
        </w:rPr>
        <w:t xml:space="preserve"> výši </w:t>
      </w:r>
      <w:r w:rsidR="004C29AD">
        <w:rPr>
          <w:rFonts w:ascii="Calibri" w:hAnsi="Calibri" w:cs="Times New Roman"/>
          <w:sz w:val="22"/>
          <w:szCs w:val="22"/>
        </w:rPr>
        <w:t>1</w:t>
      </w:r>
      <w:r w:rsidR="0019390C" w:rsidRPr="001E62D3">
        <w:rPr>
          <w:rFonts w:ascii="Calibri" w:hAnsi="Calibri" w:cs="Times New Roman"/>
          <w:sz w:val="22"/>
          <w:szCs w:val="22"/>
        </w:rPr>
        <w:t>.0</w:t>
      </w:r>
      <w:r w:rsidRPr="001E62D3">
        <w:rPr>
          <w:rFonts w:ascii="Calibri" w:hAnsi="Calibri" w:cs="Times New Roman"/>
          <w:sz w:val="22"/>
          <w:szCs w:val="22"/>
        </w:rPr>
        <w:t>00.000,00 Kč.</w:t>
      </w:r>
      <w:r w:rsidRPr="00203D8F">
        <w:rPr>
          <w:rFonts w:ascii="Calibri" w:hAnsi="Calibri" w:cs="Times New Roman"/>
          <w:sz w:val="22"/>
          <w:szCs w:val="22"/>
        </w:rPr>
        <w:t xml:space="preserve">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p>
    <w:p w:rsidR="00976211" w:rsidRDefault="00976211" w:rsidP="00976211">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426" w:hanging="426"/>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V případě </w:t>
      </w:r>
      <w:r w:rsidR="000A1243" w:rsidRPr="0037459A">
        <w:rPr>
          <w:rFonts w:ascii="Calibri" w:hAnsi="Calibri"/>
          <w:sz w:val="22"/>
          <w:szCs w:val="22"/>
        </w:rPr>
        <w:t>zániku závazku před</w:t>
      </w:r>
      <w:r w:rsidR="0021005C" w:rsidRPr="0037459A">
        <w:rPr>
          <w:rFonts w:ascii="Calibri" w:hAnsi="Calibri"/>
          <w:sz w:val="22"/>
          <w:szCs w:val="22"/>
        </w:rPr>
        <w:t xml:space="preserve"> řádným </w:t>
      </w:r>
      <w:r w:rsidR="000A1243" w:rsidRPr="0037459A">
        <w:rPr>
          <w:rFonts w:ascii="Calibri" w:hAnsi="Calibri"/>
          <w:sz w:val="22"/>
          <w:szCs w:val="22"/>
        </w:rPr>
        <w:t>provedením díla</w:t>
      </w:r>
      <w:r w:rsidR="0021005C" w:rsidRPr="0037459A">
        <w:rPr>
          <w:rFonts w:ascii="Calibri" w:hAnsi="Calibri"/>
          <w:sz w:val="22"/>
          <w:szCs w:val="22"/>
        </w:rPr>
        <w:t xml:space="preserve"> je zhotovitel povinen předat objednateli</w:t>
      </w:r>
    </w:p>
    <w:p w:rsidR="00976211"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nedokončené dílo</w:t>
      </w:r>
      <w:r w:rsidR="003F5D51" w:rsidRPr="0037459A">
        <w:rPr>
          <w:rFonts w:ascii="Calibri" w:hAnsi="Calibri"/>
          <w:sz w:val="22"/>
          <w:szCs w:val="22"/>
        </w:rPr>
        <w:t>, nebo jeho část</w:t>
      </w:r>
      <w:r w:rsidR="0021005C" w:rsidRPr="0037459A">
        <w:rPr>
          <w:rFonts w:ascii="Calibri" w:hAnsi="Calibri"/>
          <w:sz w:val="22"/>
          <w:szCs w:val="22"/>
        </w:rPr>
        <w:t xml:space="preserve"> bez zbytečného odkladu poté, co k tomu bude objednatelem</w:t>
      </w:r>
    </w:p>
    <w:p w:rsidR="009F5562" w:rsidRPr="0037459A" w:rsidRDefault="00976211" w:rsidP="009762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sz w:val="22"/>
          <w:szCs w:val="22"/>
        </w:rPr>
      </w:pPr>
      <w:r>
        <w:rPr>
          <w:rFonts w:ascii="Calibri" w:hAnsi="Calibri"/>
          <w:sz w:val="22"/>
          <w:szCs w:val="22"/>
        </w:rPr>
        <w:t xml:space="preserve">        </w:t>
      </w:r>
      <w:r w:rsidR="0021005C" w:rsidRPr="0037459A">
        <w:rPr>
          <w:rFonts w:ascii="Calibri" w:hAnsi="Calibri"/>
          <w:sz w:val="22"/>
          <w:szCs w:val="22"/>
        </w:rPr>
        <w:t xml:space="preserve"> </w:t>
      </w:r>
      <w:r>
        <w:rPr>
          <w:rFonts w:ascii="Calibri" w:hAnsi="Calibri"/>
          <w:sz w:val="22"/>
          <w:szCs w:val="22"/>
        </w:rPr>
        <w:t xml:space="preserve">  </w:t>
      </w:r>
      <w:r w:rsidR="0021005C" w:rsidRPr="0037459A">
        <w:rPr>
          <w:rFonts w:ascii="Calibri" w:hAnsi="Calibri"/>
          <w:sz w:val="22"/>
          <w:szCs w:val="22"/>
        </w:rPr>
        <w:t>vyzván.</w:t>
      </w: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w:t>
      </w:r>
      <w:r w:rsidR="00313F3C">
        <w:rPr>
          <w:rFonts w:ascii="Calibri" w:hAnsi="Calibri" w:cs="Times New Roman"/>
          <w:sz w:val="22"/>
          <w:szCs w:val="22"/>
        </w:rPr>
        <w:t>i</w:t>
      </w:r>
      <w:r w:rsidRPr="003F1973">
        <w:rPr>
          <w:rFonts w:ascii="Calibri" w:hAnsi="Calibri" w:cs="Times New Roman"/>
          <w:sz w:val="22"/>
          <w:szCs w:val="22"/>
        </w:rPr>
        <w:t>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w:t>
      </w:r>
      <w:r w:rsidR="002A7A94">
        <w:rPr>
          <w:rFonts w:ascii="Calibri" w:hAnsi="Calibri"/>
          <w:sz w:val="22"/>
          <w:szCs w:val="22"/>
        </w:rPr>
        <w:br/>
      </w:r>
      <w:r>
        <w:rPr>
          <w:rFonts w:ascii="Calibri" w:hAnsi="Calibri"/>
          <w:sz w:val="22"/>
          <w:szCs w:val="22"/>
        </w:rPr>
        <w:t xml:space="preserve">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w:t>
      </w:r>
      <w:r w:rsidR="002A7A94">
        <w:rPr>
          <w:rFonts w:ascii="Calibri" w:hAnsi="Calibri"/>
          <w:sz w:val="22"/>
          <w:szCs w:val="22"/>
        </w:rPr>
        <w:br/>
      </w:r>
      <w:r>
        <w:rPr>
          <w:rFonts w:ascii="Calibri" w:hAnsi="Calibri"/>
          <w:sz w:val="22"/>
          <w:szCs w:val="22"/>
        </w:rPr>
        <w:t xml:space="preserve">o skutečnosti, že byla tato smlouva uveřejněna v registru smluv, a to bez zbytečného odkladu od jejího uveřejnění. Tato smlouva nabývá účinnosti </w:t>
      </w:r>
      <w:r w:rsidR="00365DFF">
        <w:rPr>
          <w:rFonts w:ascii="Calibri" w:hAnsi="Calibri"/>
          <w:sz w:val="22"/>
          <w:szCs w:val="22"/>
        </w:rPr>
        <w:t>dnem</w:t>
      </w:r>
      <w:r>
        <w:rPr>
          <w:rFonts w:ascii="Calibri" w:hAnsi="Calibri"/>
          <w:sz w:val="22"/>
          <w:szCs w:val="22"/>
        </w:rPr>
        <w:t xml:space="preserve">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62600D" w:rsidRPr="00E01B93" w:rsidRDefault="0062600D" w:rsidP="00E01B93">
      <w:pPr>
        <w:pStyle w:val="Import11"/>
        <w:widowControl w:val="0"/>
        <w:tabs>
          <w:tab w:val="clear" w:pos="0"/>
        </w:tabs>
        <w:spacing w:line="228" w:lineRule="auto"/>
        <w:ind w:left="567" w:hanging="567"/>
        <w:rPr>
          <w:rFonts w:ascii="Calibri" w:hAnsi="Calibri" w:cs="Times New Roman"/>
          <w:sz w:val="22"/>
          <w:szCs w:val="22"/>
        </w:rPr>
      </w:pPr>
      <w:r w:rsidRPr="00E01B93">
        <w:rPr>
          <w:rFonts w:ascii="Calibri" w:hAnsi="Calibri" w:cs="Times New Roman"/>
          <w:sz w:val="22"/>
          <w:szCs w:val="22"/>
        </w:rPr>
        <w:t>11.9</w:t>
      </w:r>
      <w:r w:rsidR="00E01B93">
        <w:rPr>
          <w:rFonts w:ascii="Calibri" w:hAnsi="Calibri" w:cs="Times New Roman"/>
          <w:sz w:val="22"/>
          <w:szCs w:val="22"/>
        </w:rPr>
        <w:tab/>
      </w:r>
      <w:r w:rsidR="009E0BDF" w:rsidRPr="00E01B93">
        <w:rPr>
          <w:rFonts w:ascii="Calibri" w:hAnsi="Calibri" w:cs="Times New Roman"/>
          <w:sz w:val="22"/>
          <w:szCs w:val="22"/>
        </w:rPr>
        <w:t>O uzavření této smlouvy rozhodla Rada městského obvodu Moravská Ostrava a Přívoz usnesením</w:t>
      </w:r>
    </w:p>
    <w:p w:rsidR="0066399D" w:rsidRDefault="0062600D" w:rsidP="0066399D">
      <w:pPr>
        <w:pStyle w:val="Import11"/>
        <w:widowControl w:val="0"/>
        <w:spacing w:line="228" w:lineRule="auto"/>
        <w:ind w:left="0" w:firstLine="0"/>
        <w:rPr>
          <w:rFonts w:ascii="Calibri" w:hAnsi="Calibri" w:cs="Times New Roman"/>
          <w:sz w:val="22"/>
          <w:szCs w:val="22"/>
        </w:rPr>
      </w:pPr>
      <w:r w:rsidRPr="00E01B93">
        <w:rPr>
          <w:rFonts w:ascii="Calibri" w:hAnsi="Calibri" w:cs="Times New Roman"/>
          <w:sz w:val="22"/>
          <w:szCs w:val="22"/>
        </w:rPr>
        <w:t xml:space="preserve">          </w:t>
      </w:r>
      <w:r w:rsidR="009E0BDF" w:rsidRPr="00E01B93">
        <w:rPr>
          <w:rFonts w:ascii="Calibri" w:hAnsi="Calibri" w:cs="Times New Roman"/>
          <w:sz w:val="22"/>
          <w:szCs w:val="22"/>
        </w:rPr>
        <w:t xml:space="preserve"> číslo </w:t>
      </w:r>
      <w:proofErr w:type="spellStart"/>
      <w:r w:rsidR="00E01B93" w:rsidRPr="002A7A94">
        <w:rPr>
          <w:rFonts w:ascii="Calibri" w:hAnsi="Calibri" w:cs="Times New Roman"/>
          <w:sz w:val="22"/>
          <w:szCs w:val="22"/>
          <w:highlight w:val="yellow"/>
        </w:rPr>
        <w:t>xxxxxxx</w:t>
      </w:r>
      <w:proofErr w:type="spellEnd"/>
      <w:r w:rsidRPr="00E01B93">
        <w:rPr>
          <w:rFonts w:ascii="Calibri" w:hAnsi="Calibri" w:cs="Times New Roman"/>
          <w:sz w:val="22"/>
          <w:szCs w:val="22"/>
        </w:rPr>
        <w:t xml:space="preserve"> </w:t>
      </w:r>
      <w:r w:rsidR="009E0BDF" w:rsidRPr="00E01B93">
        <w:rPr>
          <w:rFonts w:ascii="Calibri" w:hAnsi="Calibri" w:cs="Times New Roman"/>
          <w:sz w:val="22"/>
          <w:szCs w:val="22"/>
        </w:rPr>
        <w:t xml:space="preserve">ze dne </w:t>
      </w:r>
      <w:proofErr w:type="spellStart"/>
      <w:r w:rsidR="00E01B93" w:rsidRPr="002A7A94">
        <w:rPr>
          <w:rFonts w:ascii="Calibri" w:hAnsi="Calibri" w:cs="Times New Roman"/>
          <w:sz w:val="22"/>
          <w:szCs w:val="22"/>
          <w:highlight w:val="yellow"/>
        </w:rPr>
        <w:t>xxxx</w:t>
      </w:r>
      <w:proofErr w:type="spellEnd"/>
      <w:r w:rsidR="009E0BDF" w:rsidRPr="002A7A94">
        <w:rPr>
          <w:rFonts w:ascii="Calibri" w:hAnsi="Calibri" w:cs="Times New Roman"/>
          <w:sz w:val="22"/>
          <w:szCs w:val="22"/>
          <w:highlight w:val="yellow"/>
        </w:rPr>
        <w:t>,</w:t>
      </w:r>
      <w:r w:rsidR="00E01B93">
        <w:rPr>
          <w:rFonts w:ascii="Calibri" w:hAnsi="Calibri" w:cs="Times New Roman"/>
          <w:sz w:val="22"/>
          <w:szCs w:val="22"/>
        </w:rPr>
        <w:t xml:space="preserve"> </w:t>
      </w:r>
      <w:r w:rsidR="009E0BDF" w:rsidRPr="00E01B93">
        <w:rPr>
          <w:rFonts w:ascii="Calibri" w:hAnsi="Calibri" w:cs="Times New Roman"/>
          <w:sz w:val="22"/>
          <w:szCs w:val="22"/>
        </w:rPr>
        <w:t xml:space="preserve">kterým současně zmocnila </w:t>
      </w:r>
      <w:r w:rsidR="00E01B93" w:rsidRPr="00E01B93">
        <w:rPr>
          <w:rFonts w:ascii="Calibri" w:hAnsi="Calibri" w:cs="Times New Roman"/>
          <w:sz w:val="22"/>
          <w:szCs w:val="22"/>
        </w:rPr>
        <w:t xml:space="preserve">místostarostu </w:t>
      </w:r>
      <w:r w:rsidR="009E0BDF" w:rsidRPr="00E01B93">
        <w:rPr>
          <w:rFonts w:ascii="Calibri" w:hAnsi="Calibri" w:cs="Times New Roman"/>
          <w:sz w:val="22"/>
          <w:szCs w:val="22"/>
        </w:rPr>
        <w:t>Ing.</w:t>
      </w:r>
      <w:r w:rsidR="00E01B93">
        <w:rPr>
          <w:rFonts w:ascii="Calibri" w:hAnsi="Calibri" w:cs="Times New Roman"/>
          <w:sz w:val="22"/>
          <w:szCs w:val="22"/>
        </w:rPr>
        <w:t xml:space="preserve"> Davida</w:t>
      </w:r>
      <w:r w:rsidR="00C4463F" w:rsidRPr="00E01B93">
        <w:rPr>
          <w:rFonts w:ascii="Calibri" w:hAnsi="Calibri" w:cs="Times New Roman"/>
          <w:sz w:val="22"/>
          <w:szCs w:val="22"/>
        </w:rPr>
        <w:br/>
        <w:t xml:space="preserve">           </w:t>
      </w:r>
      <w:proofErr w:type="spellStart"/>
      <w:r w:rsidR="00E01B93">
        <w:rPr>
          <w:rFonts w:ascii="Calibri" w:hAnsi="Calibri" w:cs="Times New Roman"/>
          <w:sz w:val="22"/>
          <w:szCs w:val="22"/>
        </w:rPr>
        <w:t>Witosze</w:t>
      </w:r>
      <w:proofErr w:type="spellEnd"/>
      <w:r w:rsidR="009E0BDF" w:rsidRPr="00E01B93">
        <w:rPr>
          <w:rFonts w:ascii="Calibri" w:hAnsi="Calibri" w:cs="Times New Roman"/>
          <w:sz w:val="22"/>
          <w:szCs w:val="22"/>
        </w:rPr>
        <w:t xml:space="preserve"> k</w:t>
      </w:r>
      <w:r w:rsidR="00C4463F" w:rsidRPr="00E01B93">
        <w:rPr>
          <w:rFonts w:ascii="Calibri" w:hAnsi="Calibri" w:cs="Times New Roman"/>
          <w:sz w:val="22"/>
          <w:szCs w:val="22"/>
        </w:rPr>
        <w:t xml:space="preserve"> </w:t>
      </w:r>
      <w:r w:rsidR="009E0BDF" w:rsidRPr="00E01B93">
        <w:rPr>
          <w:rFonts w:ascii="Calibri" w:hAnsi="Calibri" w:cs="Times New Roman"/>
          <w:sz w:val="22"/>
          <w:szCs w:val="22"/>
        </w:rPr>
        <w:t xml:space="preserve">podpisu </w:t>
      </w:r>
      <w:r w:rsidR="00A34FE3" w:rsidRPr="00E01B93">
        <w:rPr>
          <w:rFonts w:ascii="Calibri" w:hAnsi="Calibri" w:cs="Times New Roman"/>
          <w:sz w:val="22"/>
          <w:szCs w:val="22"/>
        </w:rPr>
        <w:t>smlouvy o dílo</w:t>
      </w:r>
      <w:r w:rsidR="009E0BDF" w:rsidRPr="00E01B93">
        <w:rPr>
          <w:rFonts w:ascii="Calibri" w:hAnsi="Calibri" w:cs="Times New Roman"/>
          <w:sz w:val="22"/>
          <w:szCs w:val="22"/>
        </w:rPr>
        <w:t>.</w:t>
      </w:r>
    </w:p>
    <w:p w:rsidR="003D6A0C" w:rsidRDefault="003D6A0C" w:rsidP="0066399D">
      <w:pPr>
        <w:pStyle w:val="Import11"/>
        <w:widowControl w:val="0"/>
        <w:spacing w:line="228" w:lineRule="auto"/>
        <w:ind w:left="0" w:firstLine="0"/>
      </w:pPr>
    </w:p>
    <w:p w:rsidR="0050339C" w:rsidRPr="0050339C" w:rsidRDefault="0050339C" w:rsidP="0050339C">
      <w:pPr>
        <w:outlineLvl w:val="0"/>
        <w:rPr>
          <w:rFonts w:asciiTheme="minorHAnsi" w:hAnsiTheme="minorHAnsi"/>
        </w:rPr>
      </w:pPr>
      <w:r w:rsidRPr="0050339C">
        <w:rPr>
          <w:rFonts w:asciiTheme="minorHAnsi" w:hAnsiTheme="minorHAnsi"/>
        </w:rPr>
        <w:t xml:space="preserve">Příloha č. 1 Soupis oprav volného bytu č. 5, </w:t>
      </w:r>
      <w:r w:rsidR="00DF770F">
        <w:rPr>
          <w:rFonts w:asciiTheme="minorHAnsi" w:hAnsiTheme="minorHAnsi"/>
        </w:rPr>
        <w:t>Dostojevského 1079/3</w:t>
      </w:r>
      <w:r w:rsidRPr="0050339C">
        <w:rPr>
          <w:rFonts w:asciiTheme="minorHAnsi" w:hAnsiTheme="minorHAnsi"/>
        </w:rPr>
        <w:t>, Moravská Ostrava a Přívoz</w:t>
      </w:r>
    </w:p>
    <w:p w:rsidR="0050339C" w:rsidRPr="0050339C" w:rsidRDefault="0050339C" w:rsidP="0050339C">
      <w:pPr>
        <w:outlineLvl w:val="0"/>
        <w:rPr>
          <w:rFonts w:asciiTheme="minorHAnsi" w:hAnsiTheme="minorHAnsi"/>
        </w:rPr>
      </w:pPr>
      <w:r w:rsidRPr="0050339C">
        <w:rPr>
          <w:rFonts w:asciiTheme="minorHAnsi" w:hAnsiTheme="minorHAnsi"/>
        </w:rPr>
        <w:t xml:space="preserve">Příloha </w:t>
      </w:r>
      <w:proofErr w:type="gramStart"/>
      <w:r w:rsidRPr="0050339C">
        <w:rPr>
          <w:rFonts w:asciiTheme="minorHAnsi" w:hAnsiTheme="minorHAnsi"/>
        </w:rPr>
        <w:t>č. 2 Soupis</w:t>
      </w:r>
      <w:proofErr w:type="gramEnd"/>
      <w:r w:rsidRPr="0050339C">
        <w:rPr>
          <w:rFonts w:asciiTheme="minorHAnsi" w:hAnsiTheme="minorHAnsi"/>
        </w:rPr>
        <w:t xml:space="preserve"> oprav volného bytu č. </w:t>
      </w:r>
      <w:r w:rsidR="00DF770F">
        <w:rPr>
          <w:rFonts w:asciiTheme="minorHAnsi" w:hAnsiTheme="minorHAnsi"/>
        </w:rPr>
        <w:t>5</w:t>
      </w:r>
      <w:r w:rsidRPr="0050339C">
        <w:rPr>
          <w:rFonts w:asciiTheme="minorHAnsi" w:hAnsiTheme="minorHAnsi"/>
        </w:rPr>
        <w:t xml:space="preserve">, </w:t>
      </w:r>
      <w:r w:rsidR="00DF770F">
        <w:rPr>
          <w:rFonts w:asciiTheme="minorHAnsi" w:hAnsiTheme="minorHAnsi"/>
        </w:rPr>
        <w:t>Na Můstku 905/8</w:t>
      </w:r>
      <w:r w:rsidRPr="0050339C">
        <w:rPr>
          <w:rFonts w:asciiTheme="minorHAnsi" w:hAnsiTheme="minorHAnsi"/>
          <w:bCs/>
          <w:iCs/>
        </w:rPr>
        <w:t>, Moravská Ostrava a Přívoz</w:t>
      </w:r>
    </w:p>
    <w:p w:rsidR="0050339C" w:rsidRPr="0050339C" w:rsidRDefault="0050339C" w:rsidP="0050339C">
      <w:pPr>
        <w:outlineLvl w:val="0"/>
        <w:rPr>
          <w:rFonts w:asciiTheme="minorHAnsi" w:hAnsiTheme="minorHAnsi"/>
        </w:rPr>
      </w:pPr>
      <w:r w:rsidRPr="0050339C">
        <w:rPr>
          <w:rFonts w:asciiTheme="minorHAnsi" w:hAnsiTheme="minorHAnsi"/>
        </w:rPr>
        <w:t xml:space="preserve">Příloha </w:t>
      </w:r>
      <w:proofErr w:type="gramStart"/>
      <w:r w:rsidRPr="0050339C">
        <w:rPr>
          <w:rFonts w:asciiTheme="minorHAnsi" w:hAnsiTheme="minorHAnsi"/>
        </w:rPr>
        <w:t>č. 3 Soupis</w:t>
      </w:r>
      <w:proofErr w:type="gramEnd"/>
      <w:r w:rsidRPr="0050339C">
        <w:rPr>
          <w:rFonts w:asciiTheme="minorHAnsi" w:hAnsiTheme="minorHAnsi"/>
        </w:rPr>
        <w:t xml:space="preserve"> oprav volného bytu č. </w:t>
      </w:r>
      <w:r w:rsidR="00A71858">
        <w:rPr>
          <w:rFonts w:asciiTheme="minorHAnsi" w:hAnsiTheme="minorHAnsi"/>
        </w:rPr>
        <w:t>8</w:t>
      </w:r>
      <w:r w:rsidRPr="0050339C">
        <w:rPr>
          <w:rFonts w:asciiTheme="minorHAnsi" w:hAnsiTheme="minorHAnsi"/>
        </w:rPr>
        <w:t xml:space="preserve">, </w:t>
      </w:r>
      <w:r w:rsidR="00A71858">
        <w:rPr>
          <w:rFonts w:asciiTheme="minorHAnsi" w:hAnsiTheme="minorHAnsi"/>
        </w:rPr>
        <w:t>Šafaříkova 286/12</w:t>
      </w:r>
      <w:r w:rsidRPr="0050339C">
        <w:rPr>
          <w:rFonts w:asciiTheme="minorHAnsi" w:hAnsiTheme="minorHAnsi"/>
          <w:bCs/>
          <w:iCs/>
        </w:rPr>
        <w:t>, Moravská Ostrava a Přívoz</w:t>
      </w:r>
    </w:p>
    <w:p w:rsidR="00646A2B" w:rsidRPr="00E061D3" w:rsidRDefault="00646A2B" w:rsidP="00646A2B">
      <w:pPr>
        <w:rPr>
          <w:rFonts w:asciiTheme="minorHAnsi" w:hAnsiTheme="minorHAnsi" w:cs="Arial"/>
          <w:szCs w:val="22"/>
        </w:rPr>
      </w:pPr>
      <w:r w:rsidRPr="00E061D3">
        <w:rPr>
          <w:rFonts w:asciiTheme="minorHAnsi" w:hAnsiTheme="minorHAnsi" w:cs="Arial"/>
          <w:szCs w:val="22"/>
        </w:rPr>
        <w:t xml:space="preserve">Příloha č. </w:t>
      </w:r>
      <w:r w:rsidR="000931DF">
        <w:rPr>
          <w:rFonts w:asciiTheme="minorHAnsi" w:hAnsiTheme="minorHAnsi" w:cs="Arial"/>
          <w:szCs w:val="22"/>
        </w:rPr>
        <w:t>4</w:t>
      </w:r>
      <w:r w:rsidRPr="00E061D3">
        <w:rPr>
          <w:rFonts w:asciiTheme="minorHAnsi" w:hAnsiTheme="minorHAnsi" w:cs="Arial"/>
          <w:szCs w:val="22"/>
        </w:rPr>
        <w:t xml:space="preserve"> </w:t>
      </w:r>
      <w:r w:rsidR="007501A0" w:rsidRPr="00E061D3">
        <w:rPr>
          <w:rFonts w:asciiTheme="minorHAnsi" w:hAnsiTheme="minorHAnsi" w:cs="Arial"/>
          <w:szCs w:val="22"/>
        </w:rPr>
        <w:t>Seznam kontaktů zhotovitele</w:t>
      </w:r>
    </w:p>
    <w:p w:rsidR="00C45211" w:rsidRPr="00E37A7B" w:rsidRDefault="00C45211" w:rsidP="00186717">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0931DF">
        <w:rPr>
          <w:rFonts w:ascii="Calibri" w:hAnsi="Calibri" w:cs="Arial"/>
          <w:szCs w:val="22"/>
        </w:rPr>
        <w:t>5</w:t>
      </w:r>
      <w:r w:rsidRPr="00E37A7B">
        <w:rPr>
          <w:rFonts w:ascii="Calibri" w:hAnsi="Calibri" w:cs="Arial"/>
          <w:szCs w:val="22"/>
        </w:rPr>
        <w:t xml:space="preserve"> Čestné prohlášení o využití poddodavatelů</w:t>
      </w:r>
    </w:p>
    <w:p w:rsidR="0037459A" w:rsidRPr="00E37A7B" w:rsidRDefault="00C45211" w:rsidP="003D6BE6">
      <w:pPr>
        <w:rPr>
          <w:rFonts w:ascii="Calibri" w:hAnsi="Calibri" w:cs="Arial"/>
          <w:szCs w:val="22"/>
        </w:rPr>
      </w:pPr>
      <w:r w:rsidRPr="00E37A7B">
        <w:rPr>
          <w:rFonts w:ascii="Calibri" w:hAnsi="Calibri" w:cs="Arial"/>
          <w:szCs w:val="22"/>
        </w:rPr>
        <w:t>Příloha č.</w:t>
      </w:r>
      <w:r w:rsidR="00412D9C" w:rsidRPr="00E37A7B">
        <w:rPr>
          <w:rFonts w:ascii="Calibri" w:hAnsi="Calibri" w:cs="Arial"/>
          <w:szCs w:val="22"/>
        </w:rPr>
        <w:t xml:space="preserve"> </w:t>
      </w:r>
      <w:r w:rsidR="000931DF">
        <w:rPr>
          <w:rFonts w:ascii="Calibri" w:hAnsi="Calibri" w:cs="Arial"/>
          <w:szCs w:val="22"/>
        </w:rPr>
        <w:t>6</w:t>
      </w:r>
      <w:r w:rsidRPr="00E37A7B">
        <w:rPr>
          <w:rFonts w:ascii="Calibri" w:hAnsi="Calibri" w:cs="Arial"/>
          <w:szCs w:val="22"/>
        </w:rPr>
        <w:t xml:space="preserve"> Minimální požadavky na standardy opravy bytu</w:t>
      </w:r>
    </w:p>
    <w:p w:rsidR="00C95568" w:rsidRDefault="00C45211" w:rsidP="003D6BE6">
      <w:pPr>
        <w:rPr>
          <w:rFonts w:ascii="Calibri" w:hAnsi="Calibri" w:cs="Arial"/>
          <w:szCs w:val="22"/>
        </w:rPr>
      </w:pPr>
      <w:r w:rsidRPr="00E37A7B">
        <w:rPr>
          <w:rFonts w:ascii="Calibri" w:hAnsi="Calibri" w:cs="Arial"/>
          <w:szCs w:val="22"/>
        </w:rPr>
        <w:t xml:space="preserve">              </w:t>
      </w:r>
    </w:p>
    <w:p w:rsidR="0050339C" w:rsidRPr="00E37A7B" w:rsidRDefault="0050339C" w:rsidP="003D6BE6">
      <w:pPr>
        <w:rPr>
          <w:rFonts w:ascii="Calibri" w:hAnsi="Calibri" w:cs="Arial"/>
          <w:szCs w:val="22"/>
        </w:rPr>
      </w:pPr>
    </w:p>
    <w:p w:rsidR="00540EB9" w:rsidRDefault="00D378F8" w:rsidP="0037459A">
      <w:pPr>
        <w:rPr>
          <w:rFonts w:ascii="Calibri" w:hAnsi="Calibri" w:cs="Arial"/>
          <w:szCs w:val="22"/>
        </w:rPr>
      </w:pPr>
      <w:r w:rsidRPr="00E37A7B">
        <w:rPr>
          <w:rFonts w:ascii="Calibri" w:hAnsi="Calibri" w:cs="Arial"/>
          <w:szCs w:val="22"/>
        </w:rPr>
        <w:t xml:space="preserve">Za </w:t>
      </w:r>
      <w:r w:rsidR="00BB6BC1" w:rsidRPr="00E37A7B">
        <w:rPr>
          <w:rFonts w:ascii="Calibri" w:hAnsi="Calibri" w:cs="Arial"/>
          <w:szCs w:val="22"/>
        </w:rPr>
        <w:t>objednatele</w:t>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562279">
        <w:rPr>
          <w:rFonts w:ascii="Calibri" w:hAnsi="Calibri" w:cs="Arial"/>
          <w:szCs w:val="22"/>
        </w:rPr>
        <w:tab/>
      </w:r>
      <w:r w:rsidR="00D349C3" w:rsidRPr="00E37A7B">
        <w:rPr>
          <w:rFonts w:ascii="Calibri" w:hAnsi="Calibri" w:cs="Arial"/>
          <w:szCs w:val="22"/>
        </w:rPr>
        <w:t>Za zhotovitele</w:t>
      </w:r>
    </w:p>
    <w:p w:rsidR="00E37A7B" w:rsidRDefault="00E37A7B" w:rsidP="0037459A">
      <w:pPr>
        <w:rPr>
          <w:rFonts w:ascii="Calibri" w:hAnsi="Calibri"/>
          <w:szCs w:val="22"/>
        </w:rPr>
      </w:pPr>
    </w:p>
    <w:p w:rsidR="00A72A20" w:rsidRPr="00E37A7B" w:rsidRDefault="00A72A20" w:rsidP="0037459A">
      <w:pPr>
        <w:rPr>
          <w:rFonts w:ascii="Calibri" w:hAnsi="Calibri"/>
          <w:szCs w:val="22"/>
        </w:rPr>
      </w:pPr>
    </w:p>
    <w:p w:rsidR="0034758D" w:rsidRDefault="00D378F8" w:rsidP="009D582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D349C3">
        <w:rPr>
          <w:rFonts w:ascii="Calibri" w:hAnsi="Calibri"/>
          <w:szCs w:val="22"/>
        </w:rPr>
        <w:t>V</w:t>
      </w:r>
      <w:r w:rsidR="006851C8">
        <w:rPr>
          <w:rFonts w:ascii="Calibri" w:hAnsi="Calibri"/>
          <w:szCs w:val="22"/>
        </w:rPr>
        <w:t> </w:t>
      </w:r>
      <w:r w:rsidR="0033126E">
        <w:rPr>
          <w:rFonts w:ascii="Calibri" w:hAnsi="Calibri"/>
          <w:szCs w:val="22"/>
        </w:rPr>
        <w:t>Ostravě</w:t>
      </w:r>
      <w:r w:rsidR="006851C8">
        <w:rPr>
          <w:rFonts w:ascii="Calibri" w:hAnsi="Calibri"/>
          <w:szCs w:val="22"/>
        </w:rPr>
        <w:t>,</w:t>
      </w:r>
      <w:r w:rsidR="00D349C3">
        <w:rPr>
          <w:rFonts w:ascii="Calibri" w:hAnsi="Calibri"/>
          <w:szCs w:val="22"/>
        </w:rPr>
        <w:t xml:space="preserve"> dne </w:t>
      </w: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A72A20" w:rsidRDefault="00A72A20" w:rsidP="009D5821">
      <w:pPr>
        <w:ind w:left="0" w:firstLine="0"/>
        <w:outlineLvl w:val="0"/>
        <w:rPr>
          <w:rFonts w:ascii="Calibri" w:hAnsi="Calibri"/>
          <w:szCs w:val="22"/>
        </w:rPr>
      </w:pPr>
    </w:p>
    <w:p w:rsidR="0050339C" w:rsidRDefault="0050339C" w:rsidP="009D5821">
      <w:pPr>
        <w:ind w:left="0" w:firstLine="0"/>
        <w:outlineLvl w:val="0"/>
        <w:rPr>
          <w:rFonts w:ascii="Calibri" w:hAnsi="Calibri"/>
          <w:szCs w:val="22"/>
        </w:rPr>
      </w:pPr>
    </w:p>
    <w:p w:rsidR="00D378F8" w:rsidRPr="008E58A9" w:rsidRDefault="00D378F8" w:rsidP="00BB4B6F">
      <w:pPr>
        <w:rPr>
          <w:rFonts w:ascii="Calibri" w:hAnsi="Calibri" w:cs="Arial"/>
          <w:b/>
          <w:szCs w:val="22"/>
        </w:rPr>
      </w:pPr>
      <w:r w:rsidRPr="008E58A9">
        <w:rPr>
          <w:rFonts w:ascii="Calibri" w:hAnsi="Calibri"/>
          <w:szCs w:val="22"/>
        </w:rPr>
        <w:t>_____________________________</w:t>
      </w:r>
      <w:r w:rsidR="00562279">
        <w:rPr>
          <w:rFonts w:ascii="Calibri" w:hAnsi="Calibri"/>
          <w:szCs w:val="22"/>
        </w:rPr>
        <w:tab/>
      </w:r>
      <w:r w:rsidR="00562279">
        <w:rPr>
          <w:rFonts w:ascii="Calibri" w:hAnsi="Calibri"/>
          <w:szCs w:val="22"/>
        </w:rPr>
        <w:tab/>
      </w:r>
      <w:r w:rsidR="00562279">
        <w:rPr>
          <w:rFonts w:ascii="Calibri" w:hAnsi="Calibri"/>
          <w:szCs w:val="22"/>
        </w:rPr>
        <w:tab/>
      </w:r>
      <w:r w:rsidR="00D349C3" w:rsidRPr="008E58A9">
        <w:rPr>
          <w:rFonts w:ascii="Calibri" w:hAnsi="Calibri"/>
          <w:szCs w:val="22"/>
        </w:rPr>
        <w:t>_____________________________</w:t>
      </w:r>
    </w:p>
    <w:p w:rsidR="00D378F8" w:rsidRDefault="004C29AD" w:rsidP="00BB4B6F">
      <w:pPr>
        <w:rPr>
          <w:rFonts w:ascii="Calibri" w:hAnsi="Calibri"/>
          <w:szCs w:val="22"/>
        </w:rPr>
      </w:pPr>
      <w:r>
        <w:rPr>
          <w:rFonts w:ascii="Calibri" w:hAnsi="Calibri"/>
          <w:szCs w:val="22"/>
        </w:rPr>
        <w:t>místostarosta</w:t>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r>
      <w:r w:rsidR="00562279">
        <w:rPr>
          <w:rFonts w:ascii="Calibri" w:hAnsi="Calibri"/>
          <w:szCs w:val="22"/>
        </w:rPr>
        <w:tab/>
        <w:t>jednatel</w:t>
      </w:r>
    </w:p>
    <w:p w:rsidR="00A72A20" w:rsidRDefault="00412D9C" w:rsidP="00A72A20">
      <w:pPr>
        <w:rPr>
          <w:rFonts w:ascii="Calibri" w:hAnsi="Calibri"/>
          <w:szCs w:val="22"/>
          <w:highlight w:val="yellow"/>
        </w:rPr>
      </w:pPr>
      <w:r>
        <w:rPr>
          <w:rFonts w:ascii="Calibri" w:hAnsi="Calibri"/>
          <w:szCs w:val="22"/>
        </w:rPr>
        <w:t xml:space="preserve">Ing. </w:t>
      </w:r>
      <w:r w:rsidR="004C29AD">
        <w:rPr>
          <w:rFonts w:ascii="Calibri" w:hAnsi="Calibri"/>
          <w:szCs w:val="22"/>
        </w:rPr>
        <w:t>David Witosz</w:t>
      </w:r>
      <w:r w:rsidR="00A72A20">
        <w:rPr>
          <w:rFonts w:ascii="Calibri" w:hAnsi="Calibri"/>
          <w:szCs w:val="22"/>
        </w:rPr>
        <w:t xml:space="preserve">                                   </w:t>
      </w:r>
      <w:r w:rsidR="00A72A20">
        <w:rPr>
          <w:rFonts w:ascii="Calibri" w:hAnsi="Calibri"/>
          <w:szCs w:val="22"/>
        </w:rPr>
        <w:tab/>
      </w:r>
      <w:r w:rsidR="00A72A20">
        <w:rPr>
          <w:rFonts w:ascii="Calibri" w:hAnsi="Calibri"/>
          <w:szCs w:val="22"/>
        </w:rPr>
        <w:tab/>
      </w:r>
      <w:r w:rsidR="004C29AD">
        <w:rPr>
          <w:rFonts w:ascii="Calibri" w:hAnsi="Calibri"/>
          <w:szCs w:val="22"/>
        </w:rPr>
        <w:tab/>
      </w:r>
      <w:r w:rsidR="004C29AD" w:rsidRPr="004C29AD">
        <w:rPr>
          <w:rFonts w:ascii="Calibri" w:hAnsi="Calibri"/>
          <w:szCs w:val="22"/>
          <w:highlight w:val="yellow"/>
        </w:rPr>
        <w:t>/vyplní zhotovitel/</w:t>
      </w:r>
    </w:p>
    <w:p w:rsidR="003D6BE6" w:rsidRPr="008E58A9" w:rsidRDefault="00A72A20" w:rsidP="00A72A20">
      <w:pPr>
        <w:ind w:left="4260" w:firstLine="696"/>
        <w:rPr>
          <w:rFonts w:ascii="Calibri" w:hAnsi="Calibri" w:cs="Arial"/>
          <w:b/>
          <w:szCs w:val="22"/>
        </w:rPr>
      </w:pPr>
      <w:r>
        <w:rPr>
          <w:rFonts w:ascii="Calibri" w:hAnsi="Calibri"/>
          <w:szCs w:val="22"/>
        </w:rPr>
        <w:t xml:space="preserve"> </w:t>
      </w:r>
      <w:r>
        <w:rPr>
          <w:rFonts w:ascii="Calibri" w:hAnsi="Calibri"/>
          <w:szCs w:val="22"/>
        </w:rPr>
        <w:tab/>
      </w:r>
    </w:p>
    <w:sectPr w:rsidR="003D6BE6" w:rsidRPr="008E58A9" w:rsidSect="00A72A20">
      <w:headerReference w:type="even" r:id="rId9"/>
      <w:headerReference w:type="default" r:id="rId10"/>
      <w:footerReference w:type="even" r:id="rId11"/>
      <w:footerReference w:type="default" r:id="rId12"/>
      <w:headerReference w:type="first" r:id="rId13"/>
      <w:footerReference w:type="first" r:id="rId14"/>
      <w:pgSz w:w="11906" w:h="16838" w:code="9"/>
      <w:pgMar w:top="746" w:right="1106" w:bottom="1702"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27" w:rsidRDefault="00CB0427">
      <w:r>
        <w:separator/>
      </w:r>
    </w:p>
    <w:p w:rsidR="00CB0427" w:rsidRDefault="00CB0427"/>
    <w:p w:rsidR="00CB0427" w:rsidRDefault="00CB0427" w:rsidP="003A4FAD"/>
    <w:p w:rsidR="00CB0427" w:rsidRDefault="00CB0427"/>
    <w:p w:rsidR="00CB0427" w:rsidRDefault="00CB0427"/>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p w:rsidR="00CB0427" w:rsidRDefault="00CB0427"/>
    <w:p w:rsidR="00CB0427" w:rsidRDefault="00CB0427"/>
    <w:p w:rsidR="00CB0427" w:rsidRDefault="00CB0427" w:rsidP="00F75207"/>
    <w:p w:rsidR="00CB0427" w:rsidRDefault="00CB0427" w:rsidP="00F75207"/>
    <w:p w:rsidR="00CB0427" w:rsidRDefault="00CB0427"/>
    <w:p w:rsidR="00CB0427" w:rsidRDefault="00CB0427"/>
    <w:p w:rsidR="00CB0427" w:rsidRDefault="00CB0427"/>
    <w:p w:rsidR="00CB0427" w:rsidRDefault="00CB0427" w:rsidP="008A2932"/>
    <w:p w:rsidR="00CB0427" w:rsidRDefault="00CB0427"/>
    <w:p w:rsidR="00CB0427" w:rsidRDefault="00CB0427" w:rsidP="00341130"/>
    <w:p w:rsidR="00CB0427" w:rsidRDefault="00CB0427"/>
    <w:p w:rsidR="00CB0427" w:rsidRDefault="00CB0427" w:rsidP="004D65EC"/>
    <w:p w:rsidR="00CB0427" w:rsidRDefault="00CB0427"/>
    <w:p w:rsidR="00CB0427" w:rsidRDefault="00CB0427" w:rsidP="00F0468D"/>
    <w:p w:rsidR="00CB0427" w:rsidRDefault="00CB0427" w:rsidP="00F0468D"/>
    <w:p w:rsidR="00CB0427" w:rsidRDefault="00CB0427" w:rsidP="00F0468D"/>
    <w:p w:rsidR="00CB0427" w:rsidRDefault="00CB0427" w:rsidP="00F24506"/>
    <w:p w:rsidR="00CB0427" w:rsidRDefault="00CB0427" w:rsidP="00F24506"/>
    <w:p w:rsidR="00CB0427" w:rsidRDefault="00CB0427" w:rsidP="00F24506"/>
    <w:p w:rsidR="00CB0427" w:rsidRDefault="00CB0427" w:rsidP="00F24506"/>
    <w:p w:rsidR="00CB0427" w:rsidRDefault="00CB0427" w:rsidP="00F24506"/>
    <w:p w:rsidR="00CB0427" w:rsidRDefault="00CB0427"/>
    <w:p w:rsidR="00CB0427" w:rsidRDefault="00CB0427" w:rsidP="002632B7"/>
    <w:p w:rsidR="00CB0427" w:rsidRDefault="00CB0427" w:rsidP="00BC5006"/>
    <w:p w:rsidR="00CB0427" w:rsidRDefault="00CB0427"/>
    <w:p w:rsidR="00CB0427" w:rsidRDefault="00CB0427"/>
    <w:p w:rsidR="00CB0427" w:rsidRDefault="00CB0427"/>
    <w:p w:rsidR="00CB0427" w:rsidRDefault="00CB0427" w:rsidP="006F2FCD"/>
    <w:p w:rsidR="00CB0427" w:rsidRDefault="00CB0427"/>
    <w:p w:rsidR="00CB0427" w:rsidRDefault="00CB0427"/>
    <w:p w:rsidR="00CB0427" w:rsidRDefault="00CB0427" w:rsidP="00642E62"/>
    <w:p w:rsidR="00CB0427" w:rsidRDefault="00CB0427"/>
    <w:p w:rsidR="00CB0427" w:rsidRDefault="00CB0427"/>
    <w:p w:rsidR="00CB0427" w:rsidRDefault="00CB0427"/>
    <w:p w:rsidR="00CB0427" w:rsidRDefault="00CB0427"/>
    <w:p w:rsidR="00CB0427" w:rsidRDefault="00CB0427"/>
    <w:p w:rsidR="00CB0427" w:rsidRDefault="00CB0427"/>
    <w:p w:rsidR="00CB0427" w:rsidRDefault="00CB0427"/>
    <w:p w:rsidR="00CB0427" w:rsidRDefault="00CB0427" w:rsidP="00EF6DDC"/>
    <w:p w:rsidR="00CB0427" w:rsidRDefault="00CB0427" w:rsidP="00EF6DDC"/>
    <w:p w:rsidR="00CB0427" w:rsidRDefault="00CB0427" w:rsidP="00E41036"/>
    <w:p w:rsidR="00CB0427" w:rsidRDefault="00CB0427" w:rsidP="00E41036"/>
    <w:p w:rsidR="00CB0427" w:rsidRDefault="00CB0427"/>
    <w:p w:rsidR="00CB0427" w:rsidRDefault="00CB0427"/>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p w:rsidR="00CB0427" w:rsidRDefault="00CB0427"/>
    <w:p w:rsidR="00CB0427" w:rsidRDefault="00CB0427" w:rsidP="00BD52F6"/>
    <w:p w:rsidR="00CB0427" w:rsidRDefault="00CB0427" w:rsidP="00BD52F6"/>
    <w:p w:rsidR="00CB0427" w:rsidRDefault="00CB0427"/>
    <w:p w:rsidR="00CB0427" w:rsidRDefault="00CB0427" w:rsidP="000208B3"/>
    <w:p w:rsidR="00CB0427" w:rsidRDefault="00CB0427" w:rsidP="000208B3"/>
    <w:p w:rsidR="00CB0427" w:rsidRDefault="00CB0427"/>
  </w:endnote>
  <w:endnote w:type="continuationSeparator" w:id="0">
    <w:p w:rsidR="00CB0427" w:rsidRDefault="00CB0427">
      <w:r>
        <w:continuationSeparator/>
      </w:r>
    </w:p>
    <w:p w:rsidR="00CB0427" w:rsidRDefault="00CB0427"/>
    <w:p w:rsidR="00CB0427" w:rsidRDefault="00CB0427" w:rsidP="003A4FAD"/>
    <w:p w:rsidR="00CB0427" w:rsidRDefault="00CB0427"/>
    <w:p w:rsidR="00CB0427" w:rsidRDefault="00CB0427"/>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p w:rsidR="00CB0427" w:rsidRDefault="00CB0427"/>
    <w:p w:rsidR="00CB0427" w:rsidRDefault="00CB0427"/>
    <w:p w:rsidR="00CB0427" w:rsidRDefault="00CB0427" w:rsidP="00F75207"/>
    <w:p w:rsidR="00CB0427" w:rsidRDefault="00CB0427" w:rsidP="00F75207"/>
    <w:p w:rsidR="00CB0427" w:rsidRDefault="00CB0427"/>
    <w:p w:rsidR="00CB0427" w:rsidRDefault="00CB0427"/>
    <w:p w:rsidR="00CB0427" w:rsidRDefault="00CB0427"/>
    <w:p w:rsidR="00CB0427" w:rsidRDefault="00CB0427" w:rsidP="008A2932"/>
    <w:p w:rsidR="00CB0427" w:rsidRDefault="00CB0427"/>
    <w:p w:rsidR="00CB0427" w:rsidRDefault="00CB0427" w:rsidP="00341130"/>
    <w:p w:rsidR="00CB0427" w:rsidRDefault="00CB0427"/>
    <w:p w:rsidR="00CB0427" w:rsidRDefault="00CB0427" w:rsidP="004D65EC"/>
    <w:p w:rsidR="00CB0427" w:rsidRDefault="00CB0427"/>
    <w:p w:rsidR="00CB0427" w:rsidRDefault="00CB0427" w:rsidP="00F0468D"/>
    <w:p w:rsidR="00CB0427" w:rsidRDefault="00CB0427" w:rsidP="00F0468D"/>
    <w:p w:rsidR="00CB0427" w:rsidRDefault="00CB0427" w:rsidP="00F0468D"/>
    <w:p w:rsidR="00CB0427" w:rsidRDefault="00CB0427" w:rsidP="00F24506"/>
    <w:p w:rsidR="00CB0427" w:rsidRDefault="00CB0427" w:rsidP="00F24506"/>
    <w:p w:rsidR="00CB0427" w:rsidRDefault="00CB0427" w:rsidP="00F24506"/>
    <w:p w:rsidR="00CB0427" w:rsidRDefault="00CB0427" w:rsidP="00F24506"/>
    <w:p w:rsidR="00CB0427" w:rsidRDefault="00CB0427" w:rsidP="00F24506"/>
    <w:p w:rsidR="00CB0427" w:rsidRDefault="00CB0427"/>
    <w:p w:rsidR="00CB0427" w:rsidRDefault="00CB0427" w:rsidP="002632B7"/>
    <w:p w:rsidR="00CB0427" w:rsidRDefault="00CB0427" w:rsidP="00BC5006"/>
    <w:p w:rsidR="00CB0427" w:rsidRDefault="00CB0427"/>
    <w:p w:rsidR="00CB0427" w:rsidRDefault="00CB0427"/>
    <w:p w:rsidR="00CB0427" w:rsidRDefault="00CB0427"/>
    <w:p w:rsidR="00CB0427" w:rsidRDefault="00CB0427" w:rsidP="006F2FCD"/>
    <w:p w:rsidR="00CB0427" w:rsidRDefault="00CB0427"/>
    <w:p w:rsidR="00CB0427" w:rsidRDefault="00CB0427"/>
    <w:p w:rsidR="00CB0427" w:rsidRDefault="00CB0427" w:rsidP="00642E62"/>
    <w:p w:rsidR="00CB0427" w:rsidRDefault="00CB0427"/>
    <w:p w:rsidR="00CB0427" w:rsidRDefault="00CB0427"/>
    <w:p w:rsidR="00CB0427" w:rsidRDefault="00CB0427"/>
    <w:p w:rsidR="00CB0427" w:rsidRDefault="00CB0427"/>
    <w:p w:rsidR="00CB0427" w:rsidRDefault="00CB0427"/>
    <w:p w:rsidR="00CB0427" w:rsidRDefault="00CB0427"/>
    <w:p w:rsidR="00CB0427" w:rsidRDefault="00CB0427"/>
    <w:p w:rsidR="00CB0427" w:rsidRDefault="00CB0427" w:rsidP="00EF6DDC"/>
    <w:p w:rsidR="00CB0427" w:rsidRDefault="00CB0427" w:rsidP="00EF6DDC"/>
    <w:p w:rsidR="00CB0427" w:rsidRDefault="00CB0427" w:rsidP="00E41036"/>
    <w:p w:rsidR="00CB0427" w:rsidRDefault="00CB0427" w:rsidP="00E41036"/>
    <w:p w:rsidR="00CB0427" w:rsidRDefault="00CB0427"/>
    <w:p w:rsidR="00CB0427" w:rsidRDefault="00CB0427"/>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p w:rsidR="00CB0427" w:rsidRDefault="00CB0427"/>
    <w:p w:rsidR="00CB0427" w:rsidRDefault="00CB0427" w:rsidP="00BD52F6"/>
    <w:p w:rsidR="00CB0427" w:rsidRDefault="00CB0427" w:rsidP="00BD52F6"/>
    <w:p w:rsidR="00CB0427" w:rsidRDefault="00CB0427"/>
    <w:p w:rsidR="00CB0427" w:rsidRDefault="00CB0427" w:rsidP="000208B3"/>
    <w:p w:rsidR="00CB0427" w:rsidRDefault="00CB0427" w:rsidP="000208B3"/>
    <w:p w:rsidR="00CB0427" w:rsidRDefault="00CB0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27" w:rsidRDefault="00CB0427">
    <w:pPr>
      <w:pStyle w:val="Zpat"/>
    </w:pPr>
  </w:p>
  <w:p w:rsidR="00CB0427" w:rsidRDefault="00CB0427"/>
  <w:p w:rsidR="00CB0427" w:rsidRDefault="00CB0427"/>
  <w:p w:rsidR="00CB0427" w:rsidRDefault="00CB0427"/>
  <w:p w:rsidR="00CB0427" w:rsidRDefault="00CB0427"/>
  <w:p w:rsidR="00CB0427" w:rsidRDefault="00CB0427" w:rsidP="00EF6DDC"/>
  <w:p w:rsidR="00CB0427" w:rsidRDefault="00CB0427" w:rsidP="00EF6DDC"/>
  <w:p w:rsidR="00CB0427" w:rsidRDefault="00CB0427" w:rsidP="00E41036"/>
  <w:p w:rsidR="00CB0427" w:rsidRDefault="00CB0427" w:rsidP="00E41036"/>
  <w:p w:rsidR="00CB0427" w:rsidRDefault="00CB0427"/>
  <w:p w:rsidR="00CB0427" w:rsidRDefault="00CB0427"/>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p w:rsidR="00CB0427" w:rsidRDefault="00CB0427"/>
  <w:p w:rsidR="00CB0427" w:rsidRDefault="00CB0427" w:rsidP="00BD52F6"/>
  <w:p w:rsidR="00CB0427" w:rsidRDefault="00CB0427" w:rsidP="00BD52F6"/>
  <w:p w:rsidR="00CB0427" w:rsidRDefault="00CB0427"/>
  <w:p w:rsidR="00CB0427" w:rsidRDefault="00CB0427" w:rsidP="000208B3"/>
  <w:p w:rsidR="00CB0427" w:rsidRDefault="00CB0427" w:rsidP="000208B3"/>
  <w:p w:rsidR="00CB0427" w:rsidRDefault="00CB042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27" w:rsidRDefault="00CB0427" w:rsidP="00BB2D94">
    <w:pPr>
      <w:pStyle w:val="Zpat"/>
      <w:tabs>
        <w:tab w:val="left" w:pos="1418"/>
        <w:tab w:val="center" w:pos="14220"/>
      </w:tabs>
      <w:spacing w:line="240" w:lineRule="exact"/>
      <w:rPr>
        <w:rStyle w:val="slostrnky"/>
        <w:rFonts w:cs="Arial"/>
        <w:b w:val="0"/>
        <w:kern w:val="24"/>
      </w:rPr>
    </w:pPr>
    <w:r>
      <w:rPr>
        <w:noProof/>
      </w:rPr>
      <w:drawing>
        <wp:anchor distT="0" distB="0" distL="114300" distR="114300" simplePos="0" relativeHeight="251657216" behindDoc="1" locked="0" layoutInCell="1" allowOverlap="1" wp14:anchorId="76A0EA30" wp14:editId="1645263B">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B54E2">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B54E2">
      <w:rPr>
        <w:rStyle w:val="slostrnky"/>
        <w:rFonts w:cs="Arial"/>
        <w:b w:val="0"/>
        <w:noProof/>
        <w:kern w:val="24"/>
      </w:rPr>
      <w:t>13</w:t>
    </w:r>
    <w:r w:rsidRPr="005E4F1F">
      <w:rPr>
        <w:rStyle w:val="slostrnky"/>
        <w:rFonts w:cs="Arial"/>
        <w:b w:val="0"/>
        <w:kern w:val="24"/>
      </w:rPr>
      <w:fldChar w:fldCharType="end"/>
    </w:r>
    <w:r>
      <w:rPr>
        <w:rStyle w:val="slostrnky"/>
        <w:rFonts w:cs="Arial"/>
        <w:b w:val="0"/>
        <w:kern w:val="24"/>
      </w:rPr>
      <w:t xml:space="preserve"> </w:t>
    </w:r>
  </w:p>
  <w:p w:rsidR="00CB0427" w:rsidRDefault="00CB0427" w:rsidP="000208B3">
    <w:pPr>
      <w:jc w:val="left"/>
      <w:rPr>
        <w:rFonts w:asciiTheme="minorHAnsi" w:hAnsiTheme="minorHAnsi" w:cs="Arial"/>
        <w:b/>
        <w:color w:val="1F497D" w:themeColor="text2"/>
        <w:sz w:val="18"/>
        <w:szCs w:val="18"/>
      </w:rPr>
    </w:pP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Pr>
        <w:rStyle w:val="slostrnky"/>
        <w:rFonts w:ascii="Calibri" w:hAnsi="Calibri" w:cs="Arial"/>
        <w:kern w:val="24"/>
        <w:sz w:val="18"/>
        <w:szCs w:val="18"/>
      </w:rPr>
      <w:t>Opravy</w:t>
    </w:r>
    <w:r w:rsidRPr="00D61E28">
      <w:rPr>
        <w:rStyle w:val="slostrnky"/>
        <w:rFonts w:ascii="Calibri" w:hAnsi="Calibri" w:cs="Arial"/>
        <w:kern w:val="24"/>
        <w:sz w:val="18"/>
        <w:szCs w:val="18"/>
      </w:rPr>
      <w:t xml:space="preserve"> </w:t>
    </w:r>
    <w:r>
      <w:rPr>
        <w:rStyle w:val="slostrnky"/>
        <w:rFonts w:ascii="Calibri" w:hAnsi="Calibri" w:cs="Arial"/>
        <w:kern w:val="24"/>
        <w:sz w:val="18"/>
        <w:szCs w:val="18"/>
      </w:rPr>
      <w:t>3</w:t>
    </w:r>
    <w:r w:rsidRPr="00D61E28">
      <w:rPr>
        <w:rStyle w:val="slostrnky"/>
        <w:rFonts w:ascii="Calibri" w:hAnsi="Calibri" w:cs="Arial"/>
        <w:kern w:val="24"/>
        <w:sz w:val="18"/>
        <w:szCs w:val="18"/>
      </w:rPr>
      <w:t xml:space="preserve"> volných </w:t>
    </w:r>
    <w:r w:rsidRPr="000208B3">
      <w:rPr>
        <w:rStyle w:val="slostrnky"/>
        <w:rFonts w:ascii="Calibri" w:hAnsi="Calibri" w:cs="Arial"/>
        <w:color w:val="1F497D" w:themeColor="text2"/>
        <w:kern w:val="24"/>
        <w:sz w:val="18"/>
        <w:szCs w:val="18"/>
      </w:rPr>
      <w:t xml:space="preserve">bytů </w:t>
    </w:r>
    <w:r w:rsidRPr="000208B3">
      <w:rPr>
        <w:rFonts w:asciiTheme="minorHAnsi" w:hAnsiTheme="minorHAnsi"/>
        <w:b/>
        <w:color w:val="1F497D" w:themeColor="text2"/>
        <w:sz w:val="18"/>
        <w:szCs w:val="18"/>
      </w:rPr>
      <w:t xml:space="preserve">na ul. </w:t>
    </w:r>
    <w:r w:rsidRPr="000208B3">
      <w:rPr>
        <w:rFonts w:asciiTheme="minorHAnsi" w:hAnsiTheme="minorHAnsi" w:cs="Arial"/>
        <w:b/>
        <w:color w:val="1F497D" w:themeColor="text2"/>
        <w:sz w:val="18"/>
        <w:szCs w:val="18"/>
      </w:rPr>
      <w:t xml:space="preserve">Dostojevského 1079/3, </w:t>
    </w:r>
    <w:proofErr w:type="spellStart"/>
    <w:proofErr w:type="gramStart"/>
    <w:r w:rsidRPr="000208B3">
      <w:rPr>
        <w:rFonts w:asciiTheme="minorHAnsi" w:hAnsiTheme="minorHAnsi" w:cs="Arial"/>
        <w:b/>
        <w:color w:val="1F497D" w:themeColor="text2"/>
        <w:sz w:val="18"/>
        <w:szCs w:val="18"/>
      </w:rPr>
      <w:t>č.b</w:t>
    </w:r>
    <w:proofErr w:type="spellEnd"/>
    <w:r w:rsidRPr="000208B3">
      <w:rPr>
        <w:rFonts w:asciiTheme="minorHAnsi" w:hAnsiTheme="minorHAnsi" w:cs="Arial"/>
        <w:b/>
        <w:color w:val="1F497D" w:themeColor="text2"/>
        <w:sz w:val="18"/>
        <w:szCs w:val="18"/>
      </w:rPr>
      <w:t>.</w:t>
    </w:r>
    <w:proofErr w:type="gramEnd"/>
    <w:r w:rsidRPr="000208B3">
      <w:rPr>
        <w:rFonts w:asciiTheme="minorHAnsi" w:hAnsiTheme="minorHAnsi" w:cs="Arial"/>
        <w:b/>
        <w:color w:val="1F497D" w:themeColor="text2"/>
        <w:sz w:val="18"/>
        <w:szCs w:val="18"/>
      </w:rPr>
      <w:t xml:space="preserve"> 5, Na Můstku 905/8, </w:t>
    </w:r>
    <w:proofErr w:type="spellStart"/>
    <w:proofErr w:type="gramStart"/>
    <w:r w:rsidRPr="000208B3">
      <w:rPr>
        <w:rFonts w:asciiTheme="minorHAnsi" w:hAnsiTheme="minorHAnsi" w:cs="Arial"/>
        <w:b/>
        <w:color w:val="1F497D" w:themeColor="text2"/>
        <w:sz w:val="18"/>
        <w:szCs w:val="18"/>
      </w:rPr>
      <w:t>č.b</w:t>
    </w:r>
    <w:proofErr w:type="spellEnd"/>
    <w:r w:rsidRPr="000208B3">
      <w:rPr>
        <w:rFonts w:asciiTheme="minorHAnsi" w:hAnsiTheme="minorHAnsi" w:cs="Arial"/>
        <w:b/>
        <w:color w:val="1F497D" w:themeColor="text2"/>
        <w:sz w:val="18"/>
        <w:szCs w:val="18"/>
      </w:rPr>
      <w:t>.</w:t>
    </w:r>
    <w:proofErr w:type="gramEnd"/>
    <w:r>
      <w:rPr>
        <w:rFonts w:asciiTheme="minorHAnsi" w:hAnsiTheme="minorHAnsi" w:cs="Arial"/>
        <w:b/>
        <w:color w:val="1F497D" w:themeColor="text2"/>
        <w:sz w:val="18"/>
        <w:szCs w:val="18"/>
      </w:rPr>
      <w:t xml:space="preserve"> </w:t>
    </w:r>
    <w:r w:rsidRPr="000208B3">
      <w:rPr>
        <w:rFonts w:asciiTheme="minorHAnsi" w:hAnsiTheme="minorHAnsi" w:cs="Arial"/>
        <w:b/>
        <w:color w:val="1F497D" w:themeColor="text2"/>
        <w:sz w:val="18"/>
        <w:szCs w:val="18"/>
      </w:rPr>
      <w:t xml:space="preserve">5 </w:t>
    </w:r>
  </w:p>
  <w:p w:rsidR="00CB0427" w:rsidRPr="000208B3" w:rsidRDefault="00CB0427" w:rsidP="000208B3">
    <w:pPr>
      <w:jc w:val="left"/>
      <w:rPr>
        <w:rFonts w:asciiTheme="minorHAnsi" w:hAnsiTheme="minorHAnsi" w:cs="Arial"/>
        <w:b/>
        <w:color w:val="1F497D" w:themeColor="text2"/>
        <w:sz w:val="18"/>
        <w:szCs w:val="18"/>
      </w:rPr>
    </w:pPr>
    <w:r w:rsidRPr="000208B3">
      <w:rPr>
        <w:rFonts w:asciiTheme="minorHAnsi" w:hAnsiTheme="minorHAnsi" w:cs="Arial"/>
        <w:b/>
        <w:color w:val="1F497D" w:themeColor="text2"/>
        <w:sz w:val="18"/>
        <w:szCs w:val="18"/>
      </w:rPr>
      <w:t xml:space="preserve">a </w:t>
    </w:r>
    <w:r>
      <w:rPr>
        <w:rFonts w:asciiTheme="minorHAnsi" w:hAnsiTheme="minorHAnsi" w:cs="Arial"/>
        <w:b/>
        <w:color w:val="1F497D" w:themeColor="text2"/>
        <w:sz w:val="18"/>
        <w:szCs w:val="18"/>
      </w:rPr>
      <w:t>Šafaříkova 286/12</w:t>
    </w:r>
    <w:r w:rsidRPr="000208B3">
      <w:rPr>
        <w:rFonts w:asciiTheme="minorHAnsi" w:hAnsiTheme="minorHAnsi" w:cs="Arial"/>
        <w:b/>
        <w:color w:val="1F497D" w:themeColor="text2"/>
        <w:sz w:val="18"/>
        <w:szCs w:val="18"/>
      </w:rPr>
      <w:t xml:space="preserve">, </w:t>
    </w:r>
    <w:proofErr w:type="spellStart"/>
    <w:proofErr w:type="gramStart"/>
    <w:r w:rsidRPr="000208B3">
      <w:rPr>
        <w:rFonts w:asciiTheme="minorHAnsi" w:hAnsiTheme="minorHAnsi" w:cs="Arial"/>
        <w:b/>
        <w:color w:val="1F497D" w:themeColor="text2"/>
        <w:sz w:val="18"/>
        <w:szCs w:val="18"/>
      </w:rPr>
      <w:t>č.b</w:t>
    </w:r>
    <w:proofErr w:type="spellEnd"/>
    <w:r w:rsidRPr="000208B3">
      <w:rPr>
        <w:rFonts w:asciiTheme="minorHAnsi" w:hAnsiTheme="minorHAnsi" w:cs="Arial"/>
        <w:b/>
        <w:color w:val="1F497D" w:themeColor="text2"/>
        <w:sz w:val="18"/>
        <w:szCs w:val="18"/>
      </w:rPr>
      <w:t>.</w:t>
    </w:r>
    <w:proofErr w:type="gramEnd"/>
    <w:r>
      <w:rPr>
        <w:rFonts w:asciiTheme="minorHAnsi" w:hAnsiTheme="minorHAnsi" w:cs="Arial"/>
        <w:b/>
        <w:color w:val="1F497D" w:themeColor="text2"/>
        <w:sz w:val="18"/>
        <w:szCs w:val="18"/>
      </w:rPr>
      <w:t xml:space="preserve"> 8</w:t>
    </w:r>
    <w:r w:rsidRPr="000208B3">
      <w:rPr>
        <w:rFonts w:asciiTheme="minorHAnsi" w:hAnsiTheme="minorHAnsi" w:cs="Arial"/>
        <w:b/>
        <w:color w:val="1F497D" w:themeColor="text2"/>
        <w:sz w:val="18"/>
        <w:szCs w:val="18"/>
      </w:rPr>
      <w:t xml:space="preserve"> v Moravské Ostravě a Přívoze</w:t>
    </w:r>
  </w:p>
  <w:p w:rsidR="00CB0427" w:rsidRPr="00BD52F6" w:rsidRDefault="00CB0427" w:rsidP="000208B3">
    <w:pPr>
      <w:pStyle w:val="Zpat"/>
      <w:tabs>
        <w:tab w:val="clear" w:pos="4536"/>
        <w:tab w:val="clear" w:pos="9072"/>
        <w:tab w:val="left" w:pos="540"/>
        <w:tab w:val="left" w:pos="1418"/>
        <w:tab w:val="left" w:pos="1980"/>
        <w:tab w:val="left" w:pos="7620"/>
      </w:tabs>
      <w:spacing w:line="240" w:lineRule="exact"/>
      <w:ind w:hanging="540"/>
      <w:rPr>
        <w:rFonts w:asciiTheme="minorHAnsi" w:hAnsiTheme="minorHAnsi"/>
      </w:rPr>
    </w:pPr>
    <w:r>
      <w:rPr>
        <w:rStyle w:val="slostrnky"/>
        <w:rFonts w:ascii="Calibri" w:hAnsi="Calibri" w:cs="Arial"/>
        <w:b w:val="0"/>
        <w:kern w:val="24"/>
        <w:sz w:val="18"/>
        <w:szCs w:val="18"/>
      </w:rPr>
      <w:t xml:space="preserve">             </w:t>
    </w:r>
    <w:r w:rsidRPr="00BD52F6">
      <w:rPr>
        <w:rFonts w:asciiTheme="minorHAnsi" w:hAnsiTheme="minorHAnsi" w:cs="Calibri"/>
        <w:color w:val="17365D" w:themeColor="text2" w:themeShade="BF"/>
        <w:sz w:val="18"/>
        <w:szCs w:val="18"/>
      </w:rPr>
      <w:t xml:space="preserve">Ev. č. veřejné zakázky </w:t>
    </w:r>
    <w:r>
      <w:rPr>
        <w:rFonts w:asciiTheme="minorHAnsi" w:hAnsiTheme="minorHAnsi" w:cs="Calibri"/>
        <w:color w:val="17365D" w:themeColor="text2" w:themeShade="BF"/>
        <w:sz w:val="18"/>
        <w:szCs w:val="18"/>
      </w:rPr>
      <w:t>17</w:t>
    </w:r>
    <w:r w:rsidRPr="00BD52F6">
      <w:rPr>
        <w:rFonts w:asciiTheme="minorHAnsi" w:hAnsiTheme="minorHAnsi" w:cs="Calibri"/>
        <w:color w:val="17365D" w:themeColor="text2" w:themeShade="BF"/>
        <w:sz w:val="18"/>
        <w:szCs w:val="18"/>
      </w:rPr>
      <w:t>/2019/C2/SP/OM/Ho</w:t>
    </w:r>
  </w:p>
  <w:p w:rsidR="00CB0427" w:rsidRPr="00BB2D94" w:rsidRDefault="00CB0427" w:rsidP="000208B3">
    <w:pPr>
      <w:pStyle w:val="Zpat"/>
      <w:tabs>
        <w:tab w:val="clear" w:pos="4536"/>
        <w:tab w:val="clear" w:pos="9072"/>
        <w:tab w:val="left" w:pos="540"/>
        <w:tab w:val="left" w:pos="1418"/>
        <w:tab w:val="left" w:pos="1980"/>
        <w:tab w:val="left" w:pos="7620"/>
      </w:tabs>
      <w:spacing w:line="240" w:lineRule="exact"/>
      <w:ind w:hanging="540"/>
      <w:rPr>
        <w:rFonts w:ascii="Calibri" w:hAnsi="Calibri"/>
        <w:kern w:val="24"/>
        <w:sz w:val="18"/>
        <w:szCs w:val="18"/>
      </w:rPr>
    </w:pPr>
    <w:r>
      <w:rPr>
        <w:rFonts w:ascii="Calibri" w:hAnsi="Calibri" w:cs="Calibri"/>
        <w:sz w:val="18"/>
        <w:szCs w:val="18"/>
      </w:rPr>
      <w:tab/>
    </w:r>
  </w:p>
  <w:p w:rsidR="00CB0427" w:rsidRPr="00BB2D94" w:rsidRDefault="00CB0427" w:rsidP="00D61E28">
    <w:pPr>
      <w:pStyle w:val="Zpat"/>
      <w:tabs>
        <w:tab w:val="left" w:pos="1418"/>
        <w:tab w:val="center" w:pos="14220"/>
      </w:tabs>
      <w:spacing w:line="240" w:lineRule="exact"/>
      <w:rPr>
        <w:rFonts w:ascii="Calibri" w:hAnsi="Calibri"/>
        <w:kern w:val="24"/>
        <w:sz w:val="18"/>
        <w:szCs w:val="18"/>
      </w:rPr>
    </w:pPr>
    <w:r>
      <w:rPr>
        <w:rFonts w:ascii="Calibri" w:hAnsi="Calibri" w:cs="Calibri"/>
        <w:sz w:val="18"/>
        <w:szCs w:val="18"/>
      </w:rPr>
      <w:tab/>
    </w:r>
  </w:p>
  <w:p w:rsidR="00CB0427" w:rsidRDefault="00CB042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27" w:rsidRDefault="00CB0427" w:rsidP="000208B3">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r>
      <w:rPr>
        <w:noProof/>
      </w:rPr>
      <w:drawing>
        <wp:anchor distT="0" distB="0" distL="114300" distR="114300" simplePos="0" relativeHeight="251658240" behindDoc="1" locked="0" layoutInCell="1" allowOverlap="1" wp14:anchorId="408ACF88" wp14:editId="28486BB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Pr>
        <w:rStyle w:val="slostrnky"/>
        <w:rFonts w:cs="Arial"/>
        <w:b w:val="0"/>
        <w:kern w:val="24"/>
      </w:rPr>
      <w:t xml:space="preserve">      </w:t>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B54E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B54E2">
      <w:rPr>
        <w:rStyle w:val="slostrnky"/>
        <w:rFonts w:cs="Arial"/>
        <w:b w:val="0"/>
        <w:noProof/>
        <w:kern w:val="24"/>
      </w:rPr>
      <w:t>13</w:t>
    </w:r>
    <w:r w:rsidRPr="005E4F1F">
      <w:rPr>
        <w:rStyle w:val="slostrnky"/>
        <w:rFonts w:cs="Arial"/>
        <w:b w:val="0"/>
        <w:kern w:val="24"/>
      </w:rPr>
      <w:fldChar w:fldCharType="end"/>
    </w:r>
  </w:p>
  <w:p w:rsidR="00CB0427" w:rsidRPr="000208B3" w:rsidRDefault="00CB0427" w:rsidP="000208B3">
    <w:pPr>
      <w:pStyle w:val="Zpat"/>
      <w:tabs>
        <w:tab w:val="clear" w:pos="4536"/>
        <w:tab w:val="clear" w:pos="9072"/>
        <w:tab w:val="left" w:pos="540"/>
        <w:tab w:val="left" w:pos="1418"/>
        <w:tab w:val="left" w:pos="1980"/>
        <w:tab w:val="left" w:pos="7620"/>
      </w:tabs>
      <w:spacing w:line="240" w:lineRule="exact"/>
      <w:ind w:hanging="540"/>
      <w:rPr>
        <w:kern w:val="24"/>
        <w:sz w:val="20"/>
      </w:rPr>
    </w:pPr>
    <w:r>
      <w:rPr>
        <w:rStyle w:val="slostrnky"/>
        <w:rFonts w:cs="Arial"/>
        <w:b w:val="0"/>
        <w:kern w:val="24"/>
      </w:rPr>
      <w:t xml:space="preserve">         </w:t>
    </w:r>
    <w:r w:rsidRPr="00FD39A0">
      <w:rPr>
        <w:rStyle w:val="slostrnky"/>
        <w:rFonts w:cs="Arial"/>
        <w:b w:val="0"/>
        <w:kern w:val="24"/>
        <w:sz w:val="16"/>
        <w:szCs w:val="16"/>
      </w:rPr>
      <w:t xml:space="preserve">Smlouva o dílo </w:t>
    </w:r>
    <w:r w:rsidRPr="00937483">
      <w:rPr>
        <w:rStyle w:val="slostrnky"/>
        <w:rFonts w:cs="Arial"/>
        <w:kern w:val="24"/>
        <w:sz w:val="16"/>
        <w:szCs w:val="16"/>
      </w:rPr>
      <w:t xml:space="preserve">– </w:t>
    </w:r>
    <w:r>
      <w:rPr>
        <w:rStyle w:val="slostrnky"/>
        <w:rFonts w:ascii="Calibri" w:hAnsi="Calibri" w:cs="Arial"/>
        <w:kern w:val="24"/>
        <w:sz w:val="18"/>
        <w:szCs w:val="18"/>
      </w:rPr>
      <w:t>Opravy</w:t>
    </w:r>
    <w:r w:rsidRPr="00D61E28">
      <w:rPr>
        <w:rStyle w:val="slostrnky"/>
        <w:rFonts w:ascii="Calibri" w:hAnsi="Calibri" w:cs="Arial"/>
        <w:kern w:val="24"/>
        <w:sz w:val="18"/>
        <w:szCs w:val="18"/>
      </w:rPr>
      <w:t xml:space="preserve"> </w:t>
    </w:r>
    <w:r>
      <w:rPr>
        <w:rStyle w:val="slostrnky"/>
        <w:rFonts w:ascii="Calibri" w:hAnsi="Calibri" w:cs="Arial"/>
        <w:kern w:val="24"/>
        <w:sz w:val="18"/>
        <w:szCs w:val="18"/>
      </w:rPr>
      <w:t>3</w:t>
    </w:r>
    <w:r w:rsidRPr="00D61E28">
      <w:rPr>
        <w:rStyle w:val="slostrnky"/>
        <w:rFonts w:ascii="Calibri" w:hAnsi="Calibri" w:cs="Arial"/>
        <w:kern w:val="24"/>
        <w:sz w:val="18"/>
        <w:szCs w:val="18"/>
      </w:rPr>
      <w:t xml:space="preserve"> volných </w:t>
    </w:r>
    <w:r w:rsidRPr="000208B3">
      <w:rPr>
        <w:rStyle w:val="slostrnky"/>
        <w:rFonts w:ascii="Calibri" w:hAnsi="Calibri" w:cs="Arial"/>
        <w:color w:val="1F497D" w:themeColor="text2"/>
        <w:kern w:val="24"/>
        <w:sz w:val="18"/>
        <w:szCs w:val="18"/>
      </w:rPr>
      <w:t xml:space="preserve">bytů </w:t>
    </w:r>
    <w:r w:rsidRPr="000208B3">
      <w:rPr>
        <w:rFonts w:asciiTheme="minorHAnsi" w:hAnsiTheme="minorHAnsi"/>
        <w:b/>
        <w:color w:val="1F497D" w:themeColor="text2"/>
        <w:sz w:val="18"/>
        <w:szCs w:val="18"/>
      </w:rPr>
      <w:t xml:space="preserve">na ul. Dostojevského 1079/3, </w:t>
    </w:r>
    <w:proofErr w:type="spellStart"/>
    <w:proofErr w:type="gramStart"/>
    <w:r w:rsidRPr="000208B3">
      <w:rPr>
        <w:rFonts w:asciiTheme="minorHAnsi" w:hAnsiTheme="minorHAnsi"/>
        <w:b/>
        <w:color w:val="1F497D" w:themeColor="text2"/>
        <w:sz w:val="18"/>
        <w:szCs w:val="18"/>
      </w:rPr>
      <w:t>č.b</w:t>
    </w:r>
    <w:proofErr w:type="spellEnd"/>
    <w:r w:rsidRPr="000208B3">
      <w:rPr>
        <w:rFonts w:asciiTheme="minorHAnsi" w:hAnsiTheme="minorHAnsi"/>
        <w:b/>
        <w:color w:val="1F497D" w:themeColor="text2"/>
        <w:sz w:val="18"/>
        <w:szCs w:val="18"/>
      </w:rPr>
      <w:t>.</w:t>
    </w:r>
    <w:proofErr w:type="gramEnd"/>
    <w:r w:rsidRPr="000208B3">
      <w:rPr>
        <w:rFonts w:asciiTheme="minorHAnsi" w:hAnsiTheme="minorHAnsi"/>
        <w:b/>
        <w:color w:val="1F497D" w:themeColor="text2"/>
        <w:sz w:val="18"/>
        <w:szCs w:val="18"/>
      </w:rPr>
      <w:t xml:space="preserve"> 5, Na Můstku 905/8, </w:t>
    </w:r>
    <w:proofErr w:type="gramStart"/>
    <w:r w:rsidRPr="000208B3">
      <w:rPr>
        <w:rFonts w:asciiTheme="minorHAnsi" w:hAnsiTheme="minorHAnsi"/>
        <w:b/>
        <w:color w:val="1F497D" w:themeColor="text2"/>
        <w:sz w:val="18"/>
        <w:szCs w:val="18"/>
      </w:rPr>
      <w:t>č.b.5</w:t>
    </w:r>
    <w:proofErr w:type="gramEnd"/>
    <w:r w:rsidRPr="000208B3">
      <w:rPr>
        <w:rFonts w:asciiTheme="minorHAnsi" w:hAnsiTheme="minorHAnsi"/>
        <w:b/>
        <w:color w:val="1F497D" w:themeColor="text2"/>
        <w:sz w:val="18"/>
        <w:szCs w:val="18"/>
      </w:rPr>
      <w:t xml:space="preserve"> </w:t>
    </w:r>
  </w:p>
  <w:p w:rsidR="00CB0427" w:rsidRPr="000208B3" w:rsidRDefault="00CB0427" w:rsidP="000208B3">
    <w:pPr>
      <w:jc w:val="left"/>
      <w:rPr>
        <w:rFonts w:asciiTheme="minorHAnsi" w:hAnsiTheme="minorHAnsi" w:cs="Arial"/>
        <w:b/>
        <w:color w:val="1F497D" w:themeColor="text2"/>
        <w:sz w:val="18"/>
        <w:szCs w:val="18"/>
      </w:rPr>
    </w:pPr>
    <w:r w:rsidRPr="000208B3">
      <w:rPr>
        <w:rFonts w:asciiTheme="minorHAnsi" w:hAnsiTheme="minorHAnsi" w:cs="Arial"/>
        <w:b/>
        <w:color w:val="1F497D" w:themeColor="text2"/>
        <w:sz w:val="18"/>
        <w:szCs w:val="18"/>
      </w:rPr>
      <w:t xml:space="preserve">a </w:t>
    </w:r>
    <w:r>
      <w:rPr>
        <w:rFonts w:asciiTheme="minorHAnsi" w:hAnsiTheme="minorHAnsi" w:cs="Arial"/>
        <w:b/>
        <w:color w:val="1F497D" w:themeColor="text2"/>
        <w:sz w:val="18"/>
        <w:szCs w:val="18"/>
      </w:rPr>
      <w:t>Šafaříkova 286/12</w:t>
    </w:r>
    <w:r w:rsidRPr="000208B3">
      <w:rPr>
        <w:rFonts w:asciiTheme="minorHAnsi" w:hAnsiTheme="minorHAnsi" w:cs="Arial"/>
        <w:b/>
        <w:color w:val="1F497D" w:themeColor="text2"/>
        <w:sz w:val="18"/>
        <w:szCs w:val="18"/>
      </w:rPr>
      <w:t xml:space="preserve">, </w:t>
    </w:r>
    <w:proofErr w:type="gramStart"/>
    <w:r w:rsidRPr="000208B3">
      <w:rPr>
        <w:rFonts w:asciiTheme="minorHAnsi" w:hAnsiTheme="minorHAnsi" w:cs="Arial"/>
        <w:b/>
        <w:color w:val="1F497D" w:themeColor="text2"/>
        <w:sz w:val="18"/>
        <w:szCs w:val="18"/>
      </w:rPr>
      <w:t>č.b.</w:t>
    </w:r>
    <w:r>
      <w:rPr>
        <w:rFonts w:asciiTheme="minorHAnsi" w:hAnsiTheme="minorHAnsi" w:cs="Arial"/>
        <w:b/>
        <w:color w:val="1F497D" w:themeColor="text2"/>
        <w:sz w:val="18"/>
        <w:szCs w:val="18"/>
      </w:rPr>
      <w:t>8</w:t>
    </w:r>
    <w:r w:rsidRPr="000208B3">
      <w:rPr>
        <w:rFonts w:asciiTheme="minorHAnsi" w:hAnsiTheme="minorHAnsi" w:cs="Arial"/>
        <w:b/>
        <w:color w:val="1F497D" w:themeColor="text2"/>
        <w:sz w:val="18"/>
        <w:szCs w:val="18"/>
      </w:rPr>
      <w:t xml:space="preserve"> v Moravské</w:t>
    </w:r>
    <w:proofErr w:type="gramEnd"/>
    <w:r w:rsidRPr="000208B3">
      <w:rPr>
        <w:rFonts w:asciiTheme="minorHAnsi" w:hAnsiTheme="minorHAnsi" w:cs="Arial"/>
        <w:b/>
        <w:color w:val="1F497D" w:themeColor="text2"/>
        <w:sz w:val="18"/>
        <w:szCs w:val="18"/>
      </w:rPr>
      <w:t xml:space="preserve"> Ostravě a Přívoze</w:t>
    </w:r>
  </w:p>
  <w:p w:rsidR="00CB0427" w:rsidRPr="00BD52F6" w:rsidRDefault="00CB0427" w:rsidP="000208B3">
    <w:pPr>
      <w:pStyle w:val="Zpat"/>
      <w:tabs>
        <w:tab w:val="clear" w:pos="4536"/>
        <w:tab w:val="clear" w:pos="9072"/>
        <w:tab w:val="left" w:pos="540"/>
        <w:tab w:val="left" w:pos="1418"/>
        <w:tab w:val="left" w:pos="1980"/>
        <w:tab w:val="left" w:pos="7620"/>
      </w:tabs>
      <w:spacing w:line="240" w:lineRule="exact"/>
      <w:ind w:hanging="540"/>
      <w:rPr>
        <w:rFonts w:asciiTheme="minorHAnsi" w:hAnsiTheme="minorHAnsi"/>
      </w:rPr>
    </w:pPr>
    <w:r>
      <w:rPr>
        <w:rStyle w:val="slostrnky"/>
        <w:rFonts w:ascii="Calibri" w:hAnsi="Calibri" w:cs="Arial"/>
        <w:b w:val="0"/>
        <w:kern w:val="24"/>
        <w:sz w:val="18"/>
        <w:szCs w:val="18"/>
      </w:rPr>
      <w:t xml:space="preserve">             </w:t>
    </w:r>
    <w:r w:rsidRPr="00BD52F6">
      <w:rPr>
        <w:rFonts w:asciiTheme="minorHAnsi" w:hAnsiTheme="minorHAnsi" w:cs="Calibri"/>
        <w:color w:val="17365D" w:themeColor="text2" w:themeShade="BF"/>
        <w:sz w:val="18"/>
        <w:szCs w:val="18"/>
      </w:rPr>
      <w:t xml:space="preserve">Ev. č. veřejné zakázky </w:t>
    </w:r>
    <w:r>
      <w:rPr>
        <w:rFonts w:asciiTheme="minorHAnsi" w:hAnsiTheme="minorHAnsi" w:cs="Calibri"/>
        <w:color w:val="17365D" w:themeColor="text2" w:themeShade="BF"/>
        <w:sz w:val="18"/>
        <w:szCs w:val="18"/>
      </w:rPr>
      <w:t>17</w:t>
    </w:r>
    <w:r w:rsidRPr="00BD52F6">
      <w:rPr>
        <w:rFonts w:asciiTheme="minorHAnsi" w:hAnsiTheme="minorHAnsi" w:cs="Calibri"/>
        <w:color w:val="17365D" w:themeColor="text2" w:themeShade="BF"/>
        <w:sz w:val="18"/>
        <w:szCs w:val="18"/>
      </w:rPr>
      <w:t>/2019/C2/SP/OM/Ho</w:t>
    </w:r>
  </w:p>
  <w:p w:rsidR="00CB0427" w:rsidRDefault="00CB0427" w:rsidP="00E41036"/>
  <w:p w:rsidR="00CB0427" w:rsidRDefault="00CB0427" w:rsidP="00314753"/>
  <w:p w:rsidR="00CB0427" w:rsidRDefault="00CB04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27" w:rsidRDefault="00CB0427">
      <w:r>
        <w:separator/>
      </w:r>
    </w:p>
    <w:p w:rsidR="00CB0427" w:rsidRDefault="00CB0427"/>
    <w:p w:rsidR="00CB0427" w:rsidRDefault="00CB0427" w:rsidP="003A4FAD"/>
    <w:p w:rsidR="00CB0427" w:rsidRDefault="00CB0427"/>
    <w:p w:rsidR="00CB0427" w:rsidRDefault="00CB0427"/>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p w:rsidR="00CB0427" w:rsidRDefault="00CB0427"/>
    <w:p w:rsidR="00CB0427" w:rsidRDefault="00CB0427"/>
    <w:p w:rsidR="00CB0427" w:rsidRDefault="00CB0427" w:rsidP="00F75207"/>
    <w:p w:rsidR="00CB0427" w:rsidRDefault="00CB0427" w:rsidP="00F75207"/>
    <w:p w:rsidR="00CB0427" w:rsidRDefault="00CB0427"/>
    <w:p w:rsidR="00CB0427" w:rsidRDefault="00CB0427"/>
    <w:p w:rsidR="00CB0427" w:rsidRDefault="00CB0427"/>
    <w:p w:rsidR="00CB0427" w:rsidRDefault="00CB0427" w:rsidP="008A2932"/>
    <w:p w:rsidR="00CB0427" w:rsidRDefault="00CB0427"/>
    <w:p w:rsidR="00CB0427" w:rsidRDefault="00CB0427" w:rsidP="00341130"/>
    <w:p w:rsidR="00CB0427" w:rsidRDefault="00CB0427"/>
    <w:p w:rsidR="00CB0427" w:rsidRDefault="00CB0427" w:rsidP="004D65EC"/>
    <w:p w:rsidR="00CB0427" w:rsidRDefault="00CB0427"/>
    <w:p w:rsidR="00CB0427" w:rsidRDefault="00CB0427" w:rsidP="00F0468D"/>
    <w:p w:rsidR="00CB0427" w:rsidRDefault="00CB0427" w:rsidP="00F0468D"/>
    <w:p w:rsidR="00CB0427" w:rsidRDefault="00CB0427" w:rsidP="00F0468D"/>
    <w:p w:rsidR="00CB0427" w:rsidRDefault="00CB0427" w:rsidP="00F24506"/>
    <w:p w:rsidR="00CB0427" w:rsidRDefault="00CB0427" w:rsidP="00F24506"/>
    <w:p w:rsidR="00CB0427" w:rsidRDefault="00CB0427" w:rsidP="00F24506"/>
    <w:p w:rsidR="00CB0427" w:rsidRDefault="00CB0427" w:rsidP="00F24506"/>
    <w:p w:rsidR="00CB0427" w:rsidRDefault="00CB0427" w:rsidP="00F24506"/>
    <w:p w:rsidR="00CB0427" w:rsidRDefault="00CB0427"/>
    <w:p w:rsidR="00CB0427" w:rsidRDefault="00CB0427" w:rsidP="002632B7"/>
    <w:p w:rsidR="00CB0427" w:rsidRDefault="00CB0427" w:rsidP="00BC5006"/>
    <w:p w:rsidR="00CB0427" w:rsidRDefault="00CB0427"/>
    <w:p w:rsidR="00CB0427" w:rsidRDefault="00CB0427"/>
    <w:p w:rsidR="00CB0427" w:rsidRDefault="00CB0427"/>
    <w:p w:rsidR="00CB0427" w:rsidRDefault="00CB0427" w:rsidP="006F2FCD"/>
    <w:p w:rsidR="00CB0427" w:rsidRDefault="00CB0427"/>
    <w:p w:rsidR="00CB0427" w:rsidRDefault="00CB0427"/>
    <w:p w:rsidR="00CB0427" w:rsidRDefault="00CB0427" w:rsidP="00642E62"/>
    <w:p w:rsidR="00CB0427" w:rsidRDefault="00CB0427"/>
    <w:p w:rsidR="00CB0427" w:rsidRDefault="00CB0427"/>
    <w:p w:rsidR="00CB0427" w:rsidRDefault="00CB0427"/>
    <w:p w:rsidR="00CB0427" w:rsidRDefault="00CB0427"/>
    <w:p w:rsidR="00CB0427" w:rsidRDefault="00CB0427"/>
    <w:p w:rsidR="00CB0427" w:rsidRDefault="00CB0427"/>
    <w:p w:rsidR="00CB0427" w:rsidRDefault="00CB0427"/>
    <w:p w:rsidR="00CB0427" w:rsidRDefault="00CB0427" w:rsidP="00EF6DDC"/>
    <w:p w:rsidR="00CB0427" w:rsidRDefault="00CB0427" w:rsidP="00EF6DDC"/>
    <w:p w:rsidR="00CB0427" w:rsidRDefault="00CB0427" w:rsidP="00E41036"/>
    <w:p w:rsidR="00CB0427" w:rsidRDefault="00CB0427" w:rsidP="00E41036"/>
    <w:p w:rsidR="00CB0427" w:rsidRDefault="00CB0427"/>
    <w:p w:rsidR="00CB0427" w:rsidRDefault="00CB0427"/>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p w:rsidR="00CB0427" w:rsidRDefault="00CB0427"/>
    <w:p w:rsidR="00CB0427" w:rsidRDefault="00CB0427" w:rsidP="00BD52F6"/>
    <w:p w:rsidR="00CB0427" w:rsidRDefault="00CB0427" w:rsidP="00BD52F6"/>
    <w:p w:rsidR="00CB0427" w:rsidRDefault="00CB0427"/>
    <w:p w:rsidR="00CB0427" w:rsidRDefault="00CB0427" w:rsidP="000208B3"/>
    <w:p w:rsidR="00CB0427" w:rsidRDefault="00CB0427" w:rsidP="000208B3"/>
    <w:p w:rsidR="00CB0427" w:rsidRDefault="00CB0427"/>
  </w:footnote>
  <w:footnote w:type="continuationSeparator" w:id="0">
    <w:p w:rsidR="00CB0427" w:rsidRDefault="00CB0427">
      <w:r>
        <w:continuationSeparator/>
      </w:r>
    </w:p>
    <w:p w:rsidR="00CB0427" w:rsidRDefault="00CB0427"/>
    <w:p w:rsidR="00CB0427" w:rsidRDefault="00CB0427" w:rsidP="003A4FAD"/>
    <w:p w:rsidR="00CB0427" w:rsidRDefault="00CB0427"/>
    <w:p w:rsidR="00CB0427" w:rsidRDefault="00CB0427"/>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p w:rsidR="00CB0427" w:rsidRDefault="00CB0427"/>
    <w:p w:rsidR="00CB0427" w:rsidRDefault="00CB0427"/>
    <w:p w:rsidR="00CB0427" w:rsidRDefault="00CB0427" w:rsidP="00F75207"/>
    <w:p w:rsidR="00CB0427" w:rsidRDefault="00CB0427" w:rsidP="00F75207"/>
    <w:p w:rsidR="00CB0427" w:rsidRDefault="00CB0427"/>
    <w:p w:rsidR="00CB0427" w:rsidRDefault="00CB0427"/>
    <w:p w:rsidR="00CB0427" w:rsidRDefault="00CB0427"/>
    <w:p w:rsidR="00CB0427" w:rsidRDefault="00CB0427" w:rsidP="008A2932"/>
    <w:p w:rsidR="00CB0427" w:rsidRDefault="00CB0427"/>
    <w:p w:rsidR="00CB0427" w:rsidRDefault="00CB0427" w:rsidP="00341130"/>
    <w:p w:rsidR="00CB0427" w:rsidRDefault="00CB0427"/>
    <w:p w:rsidR="00CB0427" w:rsidRDefault="00CB0427" w:rsidP="004D65EC"/>
    <w:p w:rsidR="00CB0427" w:rsidRDefault="00CB0427"/>
    <w:p w:rsidR="00CB0427" w:rsidRDefault="00CB0427" w:rsidP="00F0468D"/>
    <w:p w:rsidR="00CB0427" w:rsidRDefault="00CB0427" w:rsidP="00F0468D"/>
    <w:p w:rsidR="00CB0427" w:rsidRDefault="00CB0427" w:rsidP="00F0468D"/>
    <w:p w:rsidR="00CB0427" w:rsidRDefault="00CB0427" w:rsidP="00F24506"/>
    <w:p w:rsidR="00CB0427" w:rsidRDefault="00CB0427" w:rsidP="00F24506"/>
    <w:p w:rsidR="00CB0427" w:rsidRDefault="00CB0427" w:rsidP="00F24506"/>
    <w:p w:rsidR="00CB0427" w:rsidRDefault="00CB0427" w:rsidP="00F24506"/>
    <w:p w:rsidR="00CB0427" w:rsidRDefault="00CB0427" w:rsidP="00F24506"/>
    <w:p w:rsidR="00CB0427" w:rsidRDefault="00CB0427"/>
    <w:p w:rsidR="00CB0427" w:rsidRDefault="00CB0427" w:rsidP="002632B7"/>
    <w:p w:rsidR="00CB0427" w:rsidRDefault="00CB0427" w:rsidP="00BC5006"/>
    <w:p w:rsidR="00CB0427" w:rsidRDefault="00CB0427"/>
    <w:p w:rsidR="00CB0427" w:rsidRDefault="00CB0427"/>
    <w:p w:rsidR="00CB0427" w:rsidRDefault="00CB0427"/>
    <w:p w:rsidR="00CB0427" w:rsidRDefault="00CB0427" w:rsidP="006F2FCD"/>
    <w:p w:rsidR="00CB0427" w:rsidRDefault="00CB0427"/>
    <w:p w:rsidR="00CB0427" w:rsidRDefault="00CB0427"/>
    <w:p w:rsidR="00CB0427" w:rsidRDefault="00CB0427" w:rsidP="00642E62"/>
    <w:p w:rsidR="00CB0427" w:rsidRDefault="00CB0427"/>
    <w:p w:rsidR="00CB0427" w:rsidRDefault="00CB0427"/>
    <w:p w:rsidR="00CB0427" w:rsidRDefault="00CB0427"/>
    <w:p w:rsidR="00CB0427" w:rsidRDefault="00CB0427"/>
    <w:p w:rsidR="00CB0427" w:rsidRDefault="00CB0427"/>
    <w:p w:rsidR="00CB0427" w:rsidRDefault="00CB0427"/>
    <w:p w:rsidR="00CB0427" w:rsidRDefault="00CB0427"/>
    <w:p w:rsidR="00CB0427" w:rsidRDefault="00CB0427" w:rsidP="00EF6DDC"/>
    <w:p w:rsidR="00CB0427" w:rsidRDefault="00CB0427" w:rsidP="00EF6DDC"/>
    <w:p w:rsidR="00CB0427" w:rsidRDefault="00CB0427" w:rsidP="00E41036"/>
    <w:p w:rsidR="00CB0427" w:rsidRDefault="00CB0427" w:rsidP="00E41036"/>
    <w:p w:rsidR="00CB0427" w:rsidRDefault="00CB0427"/>
    <w:p w:rsidR="00CB0427" w:rsidRDefault="00CB0427"/>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p w:rsidR="00CB0427" w:rsidRDefault="00CB0427"/>
    <w:p w:rsidR="00CB0427" w:rsidRDefault="00CB0427" w:rsidP="00BD52F6"/>
    <w:p w:rsidR="00CB0427" w:rsidRDefault="00CB0427" w:rsidP="00BD52F6"/>
    <w:p w:rsidR="00CB0427" w:rsidRDefault="00CB0427"/>
    <w:p w:rsidR="00CB0427" w:rsidRDefault="00CB0427" w:rsidP="000208B3"/>
    <w:p w:rsidR="00CB0427" w:rsidRDefault="00CB0427" w:rsidP="000208B3"/>
    <w:p w:rsidR="00CB0427" w:rsidRDefault="00CB04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BB4B6F"/>
  <w:p w:rsidR="00CB0427" w:rsidRDefault="00CB0427" w:rsidP="003A4FAD"/>
  <w:p w:rsidR="00CB0427" w:rsidRDefault="00CB0427" w:rsidP="003A4FAD"/>
  <w:p w:rsidR="00CB0427" w:rsidRDefault="00CB0427" w:rsidP="00103D31"/>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911049"/>
  <w:p w:rsidR="00CB0427" w:rsidRDefault="00CB0427" w:rsidP="00C338D6"/>
  <w:p w:rsidR="00CB0427" w:rsidRDefault="00CB0427"/>
  <w:p w:rsidR="00CB0427" w:rsidRDefault="00CB0427" w:rsidP="00F75207"/>
  <w:p w:rsidR="00CB0427" w:rsidRDefault="00CB0427" w:rsidP="00F75207"/>
  <w:p w:rsidR="00CB0427" w:rsidRDefault="00CB0427"/>
  <w:p w:rsidR="00CB0427" w:rsidRDefault="00CB0427"/>
  <w:p w:rsidR="00CB0427" w:rsidRDefault="00CB0427"/>
  <w:p w:rsidR="00CB0427" w:rsidRDefault="00CB0427" w:rsidP="008A2932"/>
  <w:p w:rsidR="00CB0427" w:rsidRDefault="00CB0427"/>
  <w:p w:rsidR="00CB0427" w:rsidRDefault="00CB0427" w:rsidP="00341130"/>
  <w:p w:rsidR="00CB0427" w:rsidRDefault="00CB0427"/>
  <w:p w:rsidR="00CB0427" w:rsidRDefault="00CB0427" w:rsidP="004D65EC"/>
  <w:p w:rsidR="00CB0427" w:rsidRDefault="00CB0427"/>
  <w:p w:rsidR="00CB0427" w:rsidRDefault="00CB0427" w:rsidP="00F0468D"/>
  <w:p w:rsidR="00CB0427" w:rsidRDefault="00CB0427" w:rsidP="00F0468D"/>
  <w:p w:rsidR="00CB0427" w:rsidRDefault="00CB0427" w:rsidP="00F0468D"/>
  <w:p w:rsidR="00CB0427" w:rsidRDefault="00CB0427" w:rsidP="00F24506"/>
  <w:p w:rsidR="00CB0427" w:rsidRDefault="00CB0427" w:rsidP="00F24506"/>
  <w:p w:rsidR="00CB0427" w:rsidRDefault="00CB0427" w:rsidP="00F24506"/>
  <w:p w:rsidR="00CB0427" w:rsidRDefault="00CB0427" w:rsidP="00F24506"/>
  <w:p w:rsidR="00CB0427" w:rsidRDefault="00CB0427" w:rsidP="00F24506"/>
  <w:p w:rsidR="00CB0427" w:rsidRDefault="00CB0427"/>
  <w:p w:rsidR="00CB0427" w:rsidRDefault="00CB0427" w:rsidP="002632B7"/>
  <w:p w:rsidR="00CB0427" w:rsidRDefault="00CB0427" w:rsidP="00BC5006"/>
  <w:p w:rsidR="00CB0427" w:rsidRDefault="00CB0427"/>
  <w:p w:rsidR="00CB0427" w:rsidRDefault="00CB0427"/>
  <w:p w:rsidR="00CB0427" w:rsidRDefault="00CB0427"/>
  <w:p w:rsidR="00CB0427" w:rsidRDefault="00CB0427" w:rsidP="006F2FCD"/>
  <w:p w:rsidR="00CB0427" w:rsidRDefault="00CB0427"/>
  <w:p w:rsidR="00CB0427" w:rsidRDefault="00CB0427"/>
  <w:p w:rsidR="00CB0427" w:rsidRDefault="00CB0427" w:rsidP="00642E62"/>
  <w:p w:rsidR="00CB0427" w:rsidRDefault="00CB0427"/>
  <w:p w:rsidR="00CB0427" w:rsidRDefault="00CB0427"/>
  <w:p w:rsidR="00CB0427" w:rsidRDefault="00CB0427"/>
  <w:p w:rsidR="00CB0427" w:rsidRDefault="00CB0427"/>
  <w:p w:rsidR="00CB0427" w:rsidRDefault="00CB0427"/>
  <w:p w:rsidR="00CB0427" w:rsidRDefault="00CB0427"/>
  <w:p w:rsidR="00CB0427" w:rsidRDefault="00CB0427"/>
  <w:p w:rsidR="00CB0427" w:rsidRDefault="00CB0427" w:rsidP="00EF6DDC"/>
  <w:p w:rsidR="00CB0427" w:rsidRDefault="00CB0427" w:rsidP="00EF6DDC"/>
  <w:p w:rsidR="00CB0427" w:rsidRDefault="00CB0427" w:rsidP="00E41036"/>
  <w:p w:rsidR="00CB0427" w:rsidRDefault="00CB0427" w:rsidP="00E41036"/>
  <w:p w:rsidR="00CB0427" w:rsidRDefault="00CB0427"/>
  <w:p w:rsidR="00CB0427" w:rsidRDefault="00CB0427"/>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rsidP="00314753"/>
  <w:p w:rsidR="00CB0427" w:rsidRDefault="00CB0427"/>
  <w:p w:rsidR="00CB0427" w:rsidRDefault="00CB0427"/>
  <w:p w:rsidR="00CB0427" w:rsidRDefault="00CB0427" w:rsidP="00BD52F6"/>
  <w:p w:rsidR="00CB0427" w:rsidRDefault="00CB0427" w:rsidP="00BD52F6"/>
  <w:p w:rsidR="00CB0427" w:rsidRDefault="00CB0427"/>
  <w:p w:rsidR="00CB0427" w:rsidRDefault="00CB0427" w:rsidP="000208B3"/>
  <w:p w:rsidR="00CB0427" w:rsidRDefault="00CB0427" w:rsidP="000208B3"/>
  <w:p w:rsidR="00CB0427" w:rsidRDefault="00CB04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27" w:rsidRDefault="00CB0427" w:rsidP="00BB4B6F">
    <w:pPr>
      <w:pStyle w:val="Zhlav"/>
    </w:pPr>
    <w:r>
      <w:t>Statutární město Ostrava</w:t>
    </w:r>
    <w:r>
      <w:tab/>
      <w:t xml:space="preserve">                                                                                         </w:t>
    </w:r>
    <w:r w:rsidRPr="004213B5">
      <w:rPr>
        <w:rFonts w:cs="Arial"/>
        <w:b/>
        <w:color w:val="00ADD0"/>
        <w:sz w:val="28"/>
        <w:szCs w:val="28"/>
      </w:rPr>
      <w:t>Smlouva o dílo</w:t>
    </w:r>
  </w:p>
  <w:p w:rsidR="00CB0427" w:rsidRPr="0054037B" w:rsidRDefault="00CB0427" w:rsidP="00BB4B6F">
    <w:pPr>
      <w:pStyle w:val="Zhlav"/>
      <w:rPr>
        <w:b/>
      </w:rPr>
    </w:pPr>
    <w:r>
      <w:rPr>
        <w:b/>
      </w:rPr>
      <w:t>m</w:t>
    </w:r>
    <w:r w:rsidRPr="0054037B">
      <w:rPr>
        <w:b/>
      </w:rPr>
      <w:t>ěstský obvod Moravská Ostrava a Přívoz</w:t>
    </w:r>
    <w:r>
      <w:rPr>
        <w:b/>
      </w:rPr>
      <w:t xml:space="preserve">                                                                        </w:t>
    </w:r>
  </w:p>
  <w:p w:rsidR="00CB0427" w:rsidRDefault="00CB0427" w:rsidP="00846139">
    <w:pPr>
      <w:pStyle w:val="Zhlav"/>
    </w:pPr>
    <w:r>
      <w:rPr>
        <w:b/>
      </w:rPr>
      <w:t>ú</w:t>
    </w:r>
    <w:r w:rsidRPr="0054037B">
      <w:rPr>
        <w:b/>
      </w:rPr>
      <w:t>řad městského obvodu</w:t>
    </w:r>
  </w:p>
  <w:p w:rsidR="00CB0427" w:rsidRDefault="00CB04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27" w:rsidRPr="00525018" w:rsidRDefault="00CB0427"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Smlouva o dílo</w:t>
    </w:r>
  </w:p>
  <w:p w:rsidR="00CB0427" w:rsidRPr="00525018" w:rsidRDefault="00CB0427" w:rsidP="00532EE5">
    <w:pPr>
      <w:pStyle w:val="Zhlav"/>
      <w:rPr>
        <w:b/>
      </w:rPr>
    </w:pPr>
    <w:r w:rsidRPr="00525018">
      <w:rPr>
        <w:b/>
      </w:rPr>
      <w:t>městský obvod Moravská Ostrava a Přívoz</w:t>
    </w:r>
  </w:p>
  <w:p w:rsidR="00CB0427" w:rsidRDefault="00CB0427" w:rsidP="005169AA">
    <w:pPr>
      <w:pStyle w:val="Zhlav"/>
      <w:rPr>
        <w:b/>
      </w:rPr>
    </w:pPr>
    <w:r w:rsidRPr="00525018">
      <w:rPr>
        <w:b/>
      </w:rPr>
      <w:t>úřad městského obvodu</w:t>
    </w:r>
  </w:p>
  <w:p w:rsidR="00CB0427" w:rsidRDefault="00CB0427"/>
  <w:p w:rsidR="00CB0427" w:rsidRDefault="00CB0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655F01"/>
    <w:multiLevelType w:val="hybridMultilevel"/>
    <w:tmpl w:val="01042FF8"/>
    <w:lvl w:ilvl="0" w:tplc="6750C89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928"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CAC3681"/>
    <w:multiLevelType w:val="multilevel"/>
    <w:tmpl w:val="86A83ED6"/>
    <w:lvl w:ilvl="0">
      <w:start w:val="4"/>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6">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CEE10EA"/>
    <w:multiLevelType w:val="hybridMultilevel"/>
    <w:tmpl w:val="0A4076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3">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8963B4"/>
    <w:multiLevelType w:val="hybridMultilevel"/>
    <w:tmpl w:val="CB7CF670"/>
    <w:lvl w:ilvl="0" w:tplc="EDB49682">
      <w:start w:val="1"/>
      <w:numFmt w:val="decimal"/>
      <w:lvlText w:val="8.%1"/>
      <w:lvlJc w:val="left"/>
      <w:pPr>
        <w:tabs>
          <w:tab w:val="num" w:pos="709"/>
        </w:tabs>
        <w:ind w:left="709"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7"/>
  </w:num>
  <w:num w:numId="2">
    <w:abstractNumId w:val="18"/>
  </w:num>
  <w:num w:numId="3">
    <w:abstractNumId w:val="16"/>
  </w:num>
  <w:num w:numId="4">
    <w:abstractNumId w:val="4"/>
  </w:num>
  <w:num w:numId="5">
    <w:abstractNumId w:val="14"/>
  </w:num>
  <w:num w:numId="6">
    <w:abstractNumId w:val="5"/>
  </w:num>
  <w:num w:numId="7">
    <w:abstractNumId w:val="22"/>
  </w:num>
  <w:num w:numId="8">
    <w:abstractNumId w:val="31"/>
  </w:num>
  <w:num w:numId="9">
    <w:abstractNumId w:val="20"/>
  </w:num>
  <w:num w:numId="10">
    <w:abstractNumId w:val="21"/>
  </w:num>
  <w:num w:numId="11">
    <w:abstractNumId w:val="9"/>
  </w:num>
  <w:num w:numId="12">
    <w:abstractNumId w:val="29"/>
  </w:num>
  <w:num w:numId="13">
    <w:abstractNumId w:val="8"/>
  </w:num>
  <w:num w:numId="14">
    <w:abstractNumId w:val="30"/>
  </w:num>
  <w:num w:numId="15">
    <w:abstractNumId w:val="12"/>
  </w:num>
  <w:num w:numId="16">
    <w:abstractNumId w:val="19"/>
  </w:num>
  <w:num w:numId="17">
    <w:abstractNumId w:val="15"/>
  </w:num>
  <w:num w:numId="18">
    <w:abstractNumId w:val="28"/>
  </w:num>
  <w:num w:numId="19">
    <w:abstractNumId w:val="10"/>
  </w:num>
  <w:num w:numId="20">
    <w:abstractNumId w:val="6"/>
  </w:num>
  <w:num w:numId="21">
    <w:abstractNumId w:val="13"/>
  </w:num>
  <w:num w:numId="22">
    <w:abstractNumId w:val="25"/>
  </w:num>
  <w:num w:numId="23">
    <w:abstractNumId w:val="26"/>
  </w:num>
  <w:num w:numId="24">
    <w:abstractNumId w:val="24"/>
  </w:num>
  <w:num w:numId="25">
    <w:abstractNumId w:val="11"/>
  </w:num>
  <w:num w:numId="26">
    <w:abstractNumId w:val="3"/>
  </w:num>
  <w:num w:numId="27">
    <w:abstractNumId w:val="1"/>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 w:numId="32">
    <w:abstractNumId w:val="2"/>
  </w:num>
  <w:num w:numId="33">
    <w:abstractNumId w:val="7"/>
  </w:num>
  <w:num w:numId="34">
    <w:abstractNumId w:val="6"/>
  </w:num>
  <w:num w:numId="35">
    <w:abstractNumId w:val="17"/>
  </w:num>
  <w:num w:numId="36">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08B3"/>
    <w:rsid w:val="00023D72"/>
    <w:rsid w:val="000274F9"/>
    <w:rsid w:val="00031AE7"/>
    <w:rsid w:val="00036714"/>
    <w:rsid w:val="00036E2C"/>
    <w:rsid w:val="0003736D"/>
    <w:rsid w:val="0004006A"/>
    <w:rsid w:val="00040990"/>
    <w:rsid w:val="0004541F"/>
    <w:rsid w:val="00045D2F"/>
    <w:rsid w:val="00047268"/>
    <w:rsid w:val="00047368"/>
    <w:rsid w:val="00047739"/>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31DF"/>
    <w:rsid w:val="00094081"/>
    <w:rsid w:val="00096862"/>
    <w:rsid w:val="000976EF"/>
    <w:rsid w:val="000A09A2"/>
    <w:rsid w:val="000A1243"/>
    <w:rsid w:val="000A2B7A"/>
    <w:rsid w:val="000A3E0D"/>
    <w:rsid w:val="000A64A3"/>
    <w:rsid w:val="000A69A1"/>
    <w:rsid w:val="000A7A04"/>
    <w:rsid w:val="000B0030"/>
    <w:rsid w:val="000B181B"/>
    <w:rsid w:val="000B2117"/>
    <w:rsid w:val="000B3405"/>
    <w:rsid w:val="000B3AEF"/>
    <w:rsid w:val="000B413D"/>
    <w:rsid w:val="000B734E"/>
    <w:rsid w:val="000B7770"/>
    <w:rsid w:val="000C09A7"/>
    <w:rsid w:val="000C335D"/>
    <w:rsid w:val="000C60A0"/>
    <w:rsid w:val="000C6BC6"/>
    <w:rsid w:val="000C7C5D"/>
    <w:rsid w:val="000D1069"/>
    <w:rsid w:val="000D11ED"/>
    <w:rsid w:val="000D13C3"/>
    <w:rsid w:val="000D2A01"/>
    <w:rsid w:val="000D3371"/>
    <w:rsid w:val="000D369F"/>
    <w:rsid w:val="000D36CE"/>
    <w:rsid w:val="000D3F91"/>
    <w:rsid w:val="000D49B2"/>
    <w:rsid w:val="000D5775"/>
    <w:rsid w:val="000D70F7"/>
    <w:rsid w:val="000D713D"/>
    <w:rsid w:val="000D786C"/>
    <w:rsid w:val="000E1BFF"/>
    <w:rsid w:val="000E28F6"/>
    <w:rsid w:val="000E2B10"/>
    <w:rsid w:val="000E595A"/>
    <w:rsid w:val="000E69C5"/>
    <w:rsid w:val="000E7848"/>
    <w:rsid w:val="000F0008"/>
    <w:rsid w:val="000F0366"/>
    <w:rsid w:val="000F1345"/>
    <w:rsid w:val="000F3183"/>
    <w:rsid w:val="000F32C2"/>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1F43"/>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D6D"/>
    <w:rsid w:val="00145692"/>
    <w:rsid w:val="00146380"/>
    <w:rsid w:val="00146F3E"/>
    <w:rsid w:val="00150F8F"/>
    <w:rsid w:val="0015266B"/>
    <w:rsid w:val="00154270"/>
    <w:rsid w:val="001546E6"/>
    <w:rsid w:val="001552C4"/>
    <w:rsid w:val="00170393"/>
    <w:rsid w:val="001739B5"/>
    <w:rsid w:val="0017731A"/>
    <w:rsid w:val="00180CF0"/>
    <w:rsid w:val="00180E67"/>
    <w:rsid w:val="0018198A"/>
    <w:rsid w:val="0018226D"/>
    <w:rsid w:val="00182BA1"/>
    <w:rsid w:val="00184170"/>
    <w:rsid w:val="001846C7"/>
    <w:rsid w:val="00186717"/>
    <w:rsid w:val="00187D7F"/>
    <w:rsid w:val="00190DD1"/>
    <w:rsid w:val="00191391"/>
    <w:rsid w:val="00191713"/>
    <w:rsid w:val="001918EB"/>
    <w:rsid w:val="00192388"/>
    <w:rsid w:val="001926EF"/>
    <w:rsid w:val="00192D59"/>
    <w:rsid w:val="00192E20"/>
    <w:rsid w:val="0019390C"/>
    <w:rsid w:val="001951F4"/>
    <w:rsid w:val="00195241"/>
    <w:rsid w:val="001A34D7"/>
    <w:rsid w:val="001A52E2"/>
    <w:rsid w:val="001A723E"/>
    <w:rsid w:val="001A7C29"/>
    <w:rsid w:val="001B0CD8"/>
    <w:rsid w:val="001B2A8F"/>
    <w:rsid w:val="001B37A7"/>
    <w:rsid w:val="001B54E2"/>
    <w:rsid w:val="001C1AE5"/>
    <w:rsid w:val="001C31E8"/>
    <w:rsid w:val="001C5F7F"/>
    <w:rsid w:val="001C66EF"/>
    <w:rsid w:val="001C77D7"/>
    <w:rsid w:val="001C79D6"/>
    <w:rsid w:val="001D1BBC"/>
    <w:rsid w:val="001D47B8"/>
    <w:rsid w:val="001D4C0E"/>
    <w:rsid w:val="001D51B3"/>
    <w:rsid w:val="001D54BE"/>
    <w:rsid w:val="001D6535"/>
    <w:rsid w:val="001E12FF"/>
    <w:rsid w:val="001E3796"/>
    <w:rsid w:val="001E4469"/>
    <w:rsid w:val="001E4784"/>
    <w:rsid w:val="001E584D"/>
    <w:rsid w:val="001E62D3"/>
    <w:rsid w:val="001E65FD"/>
    <w:rsid w:val="001F1ABC"/>
    <w:rsid w:val="001F4ED0"/>
    <w:rsid w:val="001F5A2C"/>
    <w:rsid w:val="001F5AE6"/>
    <w:rsid w:val="00201773"/>
    <w:rsid w:val="002020EC"/>
    <w:rsid w:val="002032BC"/>
    <w:rsid w:val="00203AE4"/>
    <w:rsid w:val="00203D8F"/>
    <w:rsid w:val="00204D24"/>
    <w:rsid w:val="00205041"/>
    <w:rsid w:val="0021005C"/>
    <w:rsid w:val="0021220A"/>
    <w:rsid w:val="00212BEA"/>
    <w:rsid w:val="002136E3"/>
    <w:rsid w:val="00214C0F"/>
    <w:rsid w:val="0021584D"/>
    <w:rsid w:val="002176B4"/>
    <w:rsid w:val="00217E3F"/>
    <w:rsid w:val="00223267"/>
    <w:rsid w:val="002242B5"/>
    <w:rsid w:val="0022673F"/>
    <w:rsid w:val="002331B4"/>
    <w:rsid w:val="002339D5"/>
    <w:rsid w:val="0024092D"/>
    <w:rsid w:val="0024368F"/>
    <w:rsid w:val="00244010"/>
    <w:rsid w:val="00245EA7"/>
    <w:rsid w:val="0024701B"/>
    <w:rsid w:val="002521A4"/>
    <w:rsid w:val="002524B5"/>
    <w:rsid w:val="00252D1A"/>
    <w:rsid w:val="00253157"/>
    <w:rsid w:val="002537E3"/>
    <w:rsid w:val="002579F8"/>
    <w:rsid w:val="00257FA2"/>
    <w:rsid w:val="002632B7"/>
    <w:rsid w:val="00264F1F"/>
    <w:rsid w:val="00264FF6"/>
    <w:rsid w:val="002665F0"/>
    <w:rsid w:val="0026749B"/>
    <w:rsid w:val="00271FFC"/>
    <w:rsid w:val="00272349"/>
    <w:rsid w:val="00272672"/>
    <w:rsid w:val="0027331A"/>
    <w:rsid w:val="00274784"/>
    <w:rsid w:val="002763AB"/>
    <w:rsid w:val="00277103"/>
    <w:rsid w:val="0028222F"/>
    <w:rsid w:val="00282715"/>
    <w:rsid w:val="00284A4D"/>
    <w:rsid w:val="00285C1A"/>
    <w:rsid w:val="002906CE"/>
    <w:rsid w:val="002916FD"/>
    <w:rsid w:val="002931F3"/>
    <w:rsid w:val="0029739F"/>
    <w:rsid w:val="002A1866"/>
    <w:rsid w:val="002A4E9B"/>
    <w:rsid w:val="002A589D"/>
    <w:rsid w:val="002A59C3"/>
    <w:rsid w:val="002A7A94"/>
    <w:rsid w:val="002A7FA9"/>
    <w:rsid w:val="002B008E"/>
    <w:rsid w:val="002B0E07"/>
    <w:rsid w:val="002B25CB"/>
    <w:rsid w:val="002B417A"/>
    <w:rsid w:val="002B591E"/>
    <w:rsid w:val="002B5BD8"/>
    <w:rsid w:val="002B5D01"/>
    <w:rsid w:val="002B7396"/>
    <w:rsid w:val="002C2BD7"/>
    <w:rsid w:val="002C5E2C"/>
    <w:rsid w:val="002C6880"/>
    <w:rsid w:val="002D14E5"/>
    <w:rsid w:val="002D1777"/>
    <w:rsid w:val="002D3487"/>
    <w:rsid w:val="002D35F3"/>
    <w:rsid w:val="002D5C79"/>
    <w:rsid w:val="002D5E1B"/>
    <w:rsid w:val="002D605A"/>
    <w:rsid w:val="002D73E2"/>
    <w:rsid w:val="002E1241"/>
    <w:rsid w:val="002E23EF"/>
    <w:rsid w:val="002E6EEC"/>
    <w:rsid w:val="002E73B1"/>
    <w:rsid w:val="002E7AF7"/>
    <w:rsid w:val="002F0F01"/>
    <w:rsid w:val="002F149F"/>
    <w:rsid w:val="002F47EA"/>
    <w:rsid w:val="002F6C49"/>
    <w:rsid w:val="00300A00"/>
    <w:rsid w:val="0030269C"/>
    <w:rsid w:val="00302A7B"/>
    <w:rsid w:val="00310275"/>
    <w:rsid w:val="00310DEA"/>
    <w:rsid w:val="00312036"/>
    <w:rsid w:val="00313D33"/>
    <w:rsid w:val="00313F3C"/>
    <w:rsid w:val="00314676"/>
    <w:rsid w:val="00314753"/>
    <w:rsid w:val="003165AE"/>
    <w:rsid w:val="0032061D"/>
    <w:rsid w:val="00320B4E"/>
    <w:rsid w:val="0032235B"/>
    <w:rsid w:val="00322710"/>
    <w:rsid w:val="003252C2"/>
    <w:rsid w:val="0032545E"/>
    <w:rsid w:val="003300C4"/>
    <w:rsid w:val="0033126E"/>
    <w:rsid w:val="00332E05"/>
    <w:rsid w:val="003348DF"/>
    <w:rsid w:val="00335416"/>
    <w:rsid w:val="00336A55"/>
    <w:rsid w:val="00341130"/>
    <w:rsid w:val="00341E2D"/>
    <w:rsid w:val="00342BC9"/>
    <w:rsid w:val="00343D73"/>
    <w:rsid w:val="00345354"/>
    <w:rsid w:val="003457D5"/>
    <w:rsid w:val="00346C5A"/>
    <w:rsid w:val="0034758D"/>
    <w:rsid w:val="003544C2"/>
    <w:rsid w:val="00354731"/>
    <w:rsid w:val="00356EDC"/>
    <w:rsid w:val="00357B74"/>
    <w:rsid w:val="0036007C"/>
    <w:rsid w:val="00362595"/>
    <w:rsid w:val="00364927"/>
    <w:rsid w:val="00365DFF"/>
    <w:rsid w:val="00365F25"/>
    <w:rsid w:val="00366D52"/>
    <w:rsid w:val="00370E4E"/>
    <w:rsid w:val="00372027"/>
    <w:rsid w:val="00373233"/>
    <w:rsid w:val="003736E6"/>
    <w:rsid w:val="00373BE1"/>
    <w:rsid w:val="00373C15"/>
    <w:rsid w:val="003743E5"/>
    <w:rsid w:val="0037459A"/>
    <w:rsid w:val="003766AA"/>
    <w:rsid w:val="00377681"/>
    <w:rsid w:val="0037773C"/>
    <w:rsid w:val="00377A79"/>
    <w:rsid w:val="00383360"/>
    <w:rsid w:val="00384239"/>
    <w:rsid w:val="00386CC7"/>
    <w:rsid w:val="0039016C"/>
    <w:rsid w:val="00390B05"/>
    <w:rsid w:val="0039303E"/>
    <w:rsid w:val="00394942"/>
    <w:rsid w:val="0039610C"/>
    <w:rsid w:val="00397DEF"/>
    <w:rsid w:val="003A09BE"/>
    <w:rsid w:val="003A2AFE"/>
    <w:rsid w:val="003A4FAD"/>
    <w:rsid w:val="003A5EEF"/>
    <w:rsid w:val="003B01FF"/>
    <w:rsid w:val="003B233E"/>
    <w:rsid w:val="003B3203"/>
    <w:rsid w:val="003B3504"/>
    <w:rsid w:val="003B707B"/>
    <w:rsid w:val="003C2C9E"/>
    <w:rsid w:val="003C2F25"/>
    <w:rsid w:val="003C5FE2"/>
    <w:rsid w:val="003C7874"/>
    <w:rsid w:val="003C7A69"/>
    <w:rsid w:val="003C7CEF"/>
    <w:rsid w:val="003D0908"/>
    <w:rsid w:val="003D18E1"/>
    <w:rsid w:val="003D2F32"/>
    <w:rsid w:val="003D5EC4"/>
    <w:rsid w:val="003D6A0C"/>
    <w:rsid w:val="003D6BE6"/>
    <w:rsid w:val="003E00B2"/>
    <w:rsid w:val="003E3B85"/>
    <w:rsid w:val="003E5613"/>
    <w:rsid w:val="003E5C72"/>
    <w:rsid w:val="003E705A"/>
    <w:rsid w:val="003E79BB"/>
    <w:rsid w:val="003F0F41"/>
    <w:rsid w:val="003F1933"/>
    <w:rsid w:val="003F1973"/>
    <w:rsid w:val="003F2B89"/>
    <w:rsid w:val="003F5D51"/>
    <w:rsid w:val="003F65FA"/>
    <w:rsid w:val="003F6993"/>
    <w:rsid w:val="003F6CF1"/>
    <w:rsid w:val="00400021"/>
    <w:rsid w:val="00402C9D"/>
    <w:rsid w:val="00404A39"/>
    <w:rsid w:val="00405008"/>
    <w:rsid w:val="00407C7C"/>
    <w:rsid w:val="00407F75"/>
    <w:rsid w:val="0041049E"/>
    <w:rsid w:val="0041090B"/>
    <w:rsid w:val="00412D9C"/>
    <w:rsid w:val="004135C1"/>
    <w:rsid w:val="00414CFC"/>
    <w:rsid w:val="0041508A"/>
    <w:rsid w:val="00416249"/>
    <w:rsid w:val="00417381"/>
    <w:rsid w:val="004213B5"/>
    <w:rsid w:val="004215C2"/>
    <w:rsid w:val="004216EF"/>
    <w:rsid w:val="00430E95"/>
    <w:rsid w:val="004311F2"/>
    <w:rsid w:val="00435E65"/>
    <w:rsid w:val="00436BE7"/>
    <w:rsid w:val="0044079E"/>
    <w:rsid w:val="00445999"/>
    <w:rsid w:val="00447A2C"/>
    <w:rsid w:val="00450026"/>
    <w:rsid w:val="0045059A"/>
    <w:rsid w:val="004511A2"/>
    <w:rsid w:val="00452246"/>
    <w:rsid w:val="004522ED"/>
    <w:rsid w:val="00453DFF"/>
    <w:rsid w:val="00454118"/>
    <w:rsid w:val="00454CA6"/>
    <w:rsid w:val="00455B5D"/>
    <w:rsid w:val="00455DE8"/>
    <w:rsid w:val="00457432"/>
    <w:rsid w:val="00462E0D"/>
    <w:rsid w:val="00466ED2"/>
    <w:rsid w:val="004734C4"/>
    <w:rsid w:val="00474239"/>
    <w:rsid w:val="00474BC8"/>
    <w:rsid w:val="004759D5"/>
    <w:rsid w:val="00476FEF"/>
    <w:rsid w:val="0048051F"/>
    <w:rsid w:val="00482DAA"/>
    <w:rsid w:val="0048530F"/>
    <w:rsid w:val="00490B8D"/>
    <w:rsid w:val="0049472F"/>
    <w:rsid w:val="00497800"/>
    <w:rsid w:val="004A1098"/>
    <w:rsid w:val="004A2F58"/>
    <w:rsid w:val="004A3318"/>
    <w:rsid w:val="004A364A"/>
    <w:rsid w:val="004A44B7"/>
    <w:rsid w:val="004A57B6"/>
    <w:rsid w:val="004B0FA5"/>
    <w:rsid w:val="004B1BF2"/>
    <w:rsid w:val="004B445C"/>
    <w:rsid w:val="004B68BE"/>
    <w:rsid w:val="004B7929"/>
    <w:rsid w:val="004B7BF1"/>
    <w:rsid w:val="004C0C6A"/>
    <w:rsid w:val="004C0CD4"/>
    <w:rsid w:val="004C24CF"/>
    <w:rsid w:val="004C29AD"/>
    <w:rsid w:val="004C2B74"/>
    <w:rsid w:val="004C6D7F"/>
    <w:rsid w:val="004D2826"/>
    <w:rsid w:val="004D2EA5"/>
    <w:rsid w:val="004D33D3"/>
    <w:rsid w:val="004D3794"/>
    <w:rsid w:val="004D5B11"/>
    <w:rsid w:val="004D65EC"/>
    <w:rsid w:val="004D6686"/>
    <w:rsid w:val="004E0014"/>
    <w:rsid w:val="004E0CE9"/>
    <w:rsid w:val="004F5BEE"/>
    <w:rsid w:val="00500AAC"/>
    <w:rsid w:val="0050339C"/>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36888"/>
    <w:rsid w:val="0054037B"/>
    <w:rsid w:val="00540EB9"/>
    <w:rsid w:val="005422E5"/>
    <w:rsid w:val="0054327E"/>
    <w:rsid w:val="005442F6"/>
    <w:rsid w:val="00545776"/>
    <w:rsid w:val="00546205"/>
    <w:rsid w:val="00551145"/>
    <w:rsid w:val="00551889"/>
    <w:rsid w:val="00553F40"/>
    <w:rsid w:val="0055599A"/>
    <w:rsid w:val="00561692"/>
    <w:rsid w:val="00562279"/>
    <w:rsid w:val="00562B3E"/>
    <w:rsid w:val="005631F8"/>
    <w:rsid w:val="00563633"/>
    <w:rsid w:val="00563A09"/>
    <w:rsid w:val="00565E37"/>
    <w:rsid w:val="00567280"/>
    <w:rsid w:val="00570085"/>
    <w:rsid w:val="00571040"/>
    <w:rsid w:val="00572E45"/>
    <w:rsid w:val="00580840"/>
    <w:rsid w:val="00581921"/>
    <w:rsid w:val="00584D32"/>
    <w:rsid w:val="005863A6"/>
    <w:rsid w:val="00587E89"/>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3B"/>
    <w:rsid w:val="005D37DA"/>
    <w:rsid w:val="005D66A5"/>
    <w:rsid w:val="005E3E7C"/>
    <w:rsid w:val="005E4788"/>
    <w:rsid w:val="005E4F1F"/>
    <w:rsid w:val="005E512D"/>
    <w:rsid w:val="005E5172"/>
    <w:rsid w:val="005E6C22"/>
    <w:rsid w:val="005E7081"/>
    <w:rsid w:val="005F0AAB"/>
    <w:rsid w:val="005F1FCD"/>
    <w:rsid w:val="005F3852"/>
    <w:rsid w:val="005F76EE"/>
    <w:rsid w:val="00600321"/>
    <w:rsid w:val="00604C71"/>
    <w:rsid w:val="0060506E"/>
    <w:rsid w:val="00606D15"/>
    <w:rsid w:val="00610BCF"/>
    <w:rsid w:val="00611A1C"/>
    <w:rsid w:val="006158BD"/>
    <w:rsid w:val="00620060"/>
    <w:rsid w:val="00622B11"/>
    <w:rsid w:val="00623148"/>
    <w:rsid w:val="00623504"/>
    <w:rsid w:val="0062383F"/>
    <w:rsid w:val="00623EE2"/>
    <w:rsid w:val="006250CB"/>
    <w:rsid w:val="006252C4"/>
    <w:rsid w:val="0062600D"/>
    <w:rsid w:val="0062639F"/>
    <w:rsid w:val="0062673C"/>
    <w:rsid w:val="00627B9E"/>
    <w:rsid w:val="00632F80"/>
    <w:rsid w:val="00636AC4"/>
    <w:rsid w:val="00640BC8"/>
    <w:rsid w:val="006417ED"/>
    <w:rsid w:val="00642E62"/>
    <w:rsid w:val="0064542D"/>
    <w:rsid w:val="00645D82"/>
    <w:rsid w:val="006465CD"/>
    <w:rsid w:val="006468F1"/>
    <w:rsid w:val="00646A2B"/>
    <w:rsid w:val="006476FB"/>
    <w:rsid w:val="00647FA1"/>
    <w:rsid w:val="0065424A"/>
    <w:rsid w:val="006550B4"/>
    <w:rsid w:val="0065533A"/>
    <w:rsid w:val="00655D12"/>
    <w:rsid w:val="00655D5A"/>
    <w:rsid w:val="006600CC"/>
    <w:rsid w:val="0066399D"/>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51C8"/>
    <w:rsid w:val="006866F2"/>
    <w:rsid w:val="00686803"/>
    <w:rsid w:val="00690BCA"/>
    <w:rsid w:val="006917AB"/>
    <w:rsid w:val="00692C29"/>
    <w:rsid w:val="00694FF2"/>
    <w:rsid w:val="006957A9"/>
    <w:rsid w:val="006964BB"/>
    <w:rsid w:val="00696B03"/>
    <w:rsid w:val="00696B58"/>
    <w:rsid w:val="006973F1"/>
    <w:rsid w:val="006979CD"/>
    <w:rsid w:val="00697C9A"/>
    <w:rsid w:val="006A479F"/>
    <w:rsid w:val="006A4E57"/>
    <w:rsid w:val="006A56FD"/>
    <w:rsid w:val="006B3E28"/>
    <w:rsid w:val="006B6688"/>
    <w:rsid w:val="006C0648"/>
    <w:rsid w:val="006C2050"/>
    <w:rsid w:val="006D45B5"/>
    <w:rsid w:val="006D64A6"/>
    <w:rsid w:val="006D7A94"/>
    <w:rsid w:val="006E27A6"/>
    <w:rsid w:val="006E71AE"/>
    <w:rsid w:val="006F2097"/>
    <w:rsid w:val="006F2FCD"/>
    <w:rsid w:val="006F3C1C"/>
    <w:rsid w:val="006F6397"/>
    <w:rsid w:val="006F6472"/>
    <w:rsid w:val="00700833"/>
    <w:rsid w:val="007017FB"/>
    <w:rsid w:val="00702783"/>
    <w:rsid w:val="00703BD1"/>
    <w:rsid w:val="00703EC3"/>
    <w:rsid w:val="00706E35"/>
    <w:rsid w:val="007110E0"/>
    <w:rsid w:val="00713A9D"/>
    <w:rsid w:val="00716826"/>
    <w:rsid w:val="007205FD"/>
    <w:rsid w:val="00723F6F"/>
    <w:rsid w:val="00724BAC"/>
    <w:rsid w:val="00725BEF"/>
    <w:rsid w:val="00730018"/>
    <w:rsid w:val="00731E91"/>
    <w:rsid w:val="00732409"/>
    <w:rsid w:val="0073355B"/>
    <w:rsid w:val="00733718"/>
    <w:rsid w:val="00733AD1"/>
    <w:rsid w:val="00734C28"/>
    <w:rsid w:val="0073542D"/>
    <w:rsid w:val="00740117"/>
    <w:rsid w:val="00741C90"/>
    <w:rsid w:val="0074206B"/>
    <w:rsid w:val="00744B59"/>
    <w:rsid w:val="00744D38"/>
    <w:rsid w:val="00745515"/>
    <w:rsid w:val="00745596"/>
    <w:rsid w:val="00745BD1"/>
    <w:rsid w:val="007479E0"/>
    <w:rsid w:val="007501A0"/>
    <w:rsid w:val="00750210"/>
    <w:rsid w:val="007510FF"/>
    <w:rsid w:val="00763210"/>
    <w:rsid w:val="00764C4B"/>
    <w:rsid w:val="00766978"/>
    <w:rsid w:val="007679E5"/>
    <w:rsid w:val="00772D48"/>
    <w:rsid w:val="00774255"/>
    <w:rsid w:val="007748AA"/>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5E6"/>
    <w:rsid w:val="007A666E"/>
    <w:rsid w:val="007A6BC8"/>
    <w:rsid w:val="007A6EFF"/>
    <w:rsid w:val="007B0E46"/>
    <w:rsid w:val="007B1192"/>
    <w:rsid w:val="007B2086"/>
    <w:rsid w:val="007B3683"/>
    <w:rsid w:val="007B3F77"/>
    <w:rsid w:val="007B76D6"/>
    <w:rsid w:val="007C0956"/>
    <w:rsid w:val="007C283D"/>
    <w:rsid w:val="007C5988"/>
    <w:rsid w:val="007C5ED5"/>
    <w:rsid w:val="007C6016"/>
    <w:rsid w:val="007D08F5"/>
    <w:rsid w:val="007D13E6"/>
    <w:rsid w:val="007D33EA"/>
    <w:rsid w:val="007D47B3"/>
    <w:rsid w:val="007E33AE"/>
    <w:rsid w:val="007E782C"/>
    <w:rsid w:val="007F01F2"/>
    <w:rsid w:val="007F29FF"/>
    <w:rsid w:val="007F2CEC"/>
    <w:rsid w:val="007F3B9B"/>
    <w:rsid w:val="007F3BA5"/>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4A94"/>
    <w:rsid w:val="0083591F"/>
    <w:rsid w:val="00835E57"/>
    <w:rsid w:val="008364F5"/>
    <w:rsid w:val="0084018A"/>
    <w:rsid w:val="00846139"/>
    <w:rsid w:val="00850DDD"/>
    <w:rsid w:val="00851156"/>
    <w:rsid w:val="00854345"/>
    <w:rsid w:val="008601AE"/>
    <w:rsid w:val="008617B6"/>
    <w:rsid w:val="00862526"/>
    <w:rsid w:val="008652AC"/>
    <w:rsid w:val="008659B1"/>
    <w:rsid w:val="00866400"/>
    <w:rsid w:val="00871A6C"/>
    <w:rsid w:val="00872FF6"/>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134"/>
    <w:rsid w:val="008A70C8"/>
    <w:rsid w:val="008B1634"/>
    <w:rsid w:val="008B3C8A"/>
    <w:rsid w:val="008B6266"/>
    <w:rsid w:val="008C10FE"/>
    <w:rsid w:val="008C1918"/>
    <w:rsid w:val="008C197D"/>
    <w:rsid w:val="008C289A"/>
    <w:rsid w:val="008C39E8"/>
    <w:rsid w:val="008C7199"/>
    <w:rsid w:val="008D2671"/>
    <w:rsid w:val="008D2973"/>
    <w:rsid w:val="008D6729"/>
    <w:rsid w:val="008D7B76"/>
    <w:rsid w:val="008D7DF4"/>
    <w:rsid w:val="008E2DF5"/>
    <w:rsid w:val="008E3A35"/>
    <w:rsid w:val="008E58A9"/>
    <w:rsid w:val="008E6DA2"/>
    <w:rsid w:val="008E7E8A"/>
    <w:rsid w:val="008F2B4F"/>
    <w:rsid w:val="008F2DDE"/>
    <w:rsid w:val="008F422C"/>
    <w:rsid w:val="00900831"/>
    <w:rsid w:val="00901C54"/>
    <w:rsid w:val="00902B99"/>
    <w:rsid w:val="0090385E"/>
    <w:rsid w:val="009041E7"/>
    <w:rsid w:val="00905D1B"/>
    <w:rsid w:val="00910878"/>
    <w:rsid w:val="00911049"/>
    <w:rsid w:val="00912CDF"/>
    <w:rsid w:val="00913EC2"/>
    <w:rsid w:val="00916B15"/>
    <w:rsid w:val="00917D9F"/>
    <w:rsid w:val="0092213E"/>
    <w:rsid w:val="00922C18"/>
    <w:rsid w:val="00926934"/>
    <w:rsid w:val="00927620"/>
    <w:rsid w:val="00930C1D"/>
    <w:rsid w:val="009344B9"/>
    <w:rsid w:val="00934965"/>
    <w:rsid w:val="009350C5"/>
    <w:rsid w:val="00935753"/>
    <w:rsid w:val="00935E29"/>
    <w:rsid w:val="0094087D"/>
    <w:rsid w:val="00943B2C"/>
    <w:rsid w:val="00943E0D"/>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211"/>
    <w:rsid w:val="00976CB2"/>
    <w:rsid w:val="00982AEE"/>
    <w:rsid w:val="00982CCD"/>
    <w:rsid w:val="00983AFB"/>
    <w:rsid w:val="009847D2"/>
    <w:rsid w:val="00984F3D"/>
    <w:rsid w:val="009873D0"/>
    <w:rsid w:val="0098784F"/>
    <w:rsid w:val="009905A7"/>
    <w:rsid w:val="00991F12"/>
    <w:rsid w:val="00992E88"/>
    <w:rsid w:val="009962C2"/>
    <w:rsid w:val="00996A38"/>
    <w:rsid w:val="009A282C"/>
    <w:rsid w:val="009A2CCF"/>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0BDF"/>
    <w:rsid w:val="009E10B4"/>
    <w:rsid w:val="009E1112"/>
    <w:rsid w:val="009E12B4"/>
    <w:rsid w:val="009E37CA"/>
    <w:rsid w:val="009E613E"/>
    <w:rsid w:val="009F00AD"/>
    <w:rsid w:val="009F0969"/>
    <w:rsid w:val="009F2140"/>
    <w:rsid w:val="009F2227"/>
    <w:rsid w:val="009F49B8"/>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61EF"/>
    <w:rsid w:val="00A27AC6"/>
    <w:rsid w:val="00A30FD6"/>
    <w:rsid w:val="00A34FE3"/>
    <w:rsid w:val="00A410A2"/>
    <w:rsid w:val="00A42AA4"/>
    <w:rsid w:val="00A43908"/>
    <w:rsid w:val="00A442CB"/>
    <w:rsid w:val="00A44F0D"/>
    <w:rsid w:val="00A4621B"/>
    <w:rsid w:val="00A500D0"/>
    <w:rsid w:val="00A52CA2"/>
    <w:rsid w:val="00A533BC"/>
    <w:rsid w:val="00A55139"/>
    <w:rsid w:val="00A5599E"/>
    <w:rsid w:val="00A57704"/>
    <w:rsid w:val="00A627C1"/>
    <w:rsid w:val="00A65D50"/>
    <w:rsid w:val="00A66EA2"/>
    <w:rsid w:val="00A71858"/>
    <w:rsid w:val="00A72831"/>
    <w:rsid w:val="00A72A20"/>
    <w:rsid w:val="00A7338C"/>
    <w:rsid w:val="00A73793"/>
    <w:rsid w:val="00A74331"/>
    <w:rsid w:val="00A7456D"/>
    <w:rsid w:val="00A75D0A"/>
    <w:rsid w:val="00A80588"/>
    <w:rsid w:val="00A8368F"/>
    <w:rsid w:val="00A837C4"/>
    <w:rsid w:val="00A86F35"/>
    <w:rsid w:val="00A87119"/>
    <w:rsid w:val="00A918E9"/>
    <w:rsid w:val="00A92576"/>
    <w:rsid w:val="00A92C11"/>
    <w:rsid w:val="00A93824"/>
    <w:rsid w:val="00A94407"/>
    <w:rsid w:val="00A950AB"/>
    <w:rsid w:val="00A95D7F"/>
    <w:rsid w:val="00A9670A"/>
    <w:rsid w:val="00A9712D"/>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6ACA"/>
    <w:rsid w:val="00AD36D8"/>
    <w:rsid w:val="00AD6204"/>
    <w:rsid w:val="00AE0E46"/>
    <w:rsid w:val="00AE190B"/>
    <w:rsid w:val="00AE317C"/>
    <w:rsid w:val="00AE487E"/>
    <w:rsid w:val="00AF0971"/>
    <w:rsid w:val="00AF0AAC"/>
    <w:rsid w:val="00AF62B0"/>
    <w:rsid w:val="00AF6C64"/>
    <w:rsid w:val="00AF7174"/>
    <w:rsid w:val="00AF773B"/>
    <w:rsid w:val="00B00F69"/>
    <w:rsid w:val="00B02C07"/>
    <w:rsid w:val="00B03856"/>
    <w:rsid w:val="00B04889"/>
    <w:rsid w:val="00B052FD"/>
    <w:rsid w:val="00B055BE"/>
    <w:rsid w:val="00B07B20"/>
    <w:rsid w:val="00B1120E"/>
    <w:rsid w:val="00B1196E"/>
    <w:rsid w:val="00B11AE2"/>
    <w:rsid w:val="00B12283"/>
    <w:rsid w:val="00B137CF"/>
    <w:rsid w:val="00B13C6F"/>
    <w:rsid w:val="00B14FE9"/>
    <w:rsid w:val="00B15353"/>
    <w:rsid w:val="00B153D0"/>
    <w:rsid w:val="00B205DE"/>
    <w:rsid w:val="00B30912"/>
    <w:rsid w:val="00B314EF"/>
    <w:rsid w:val="00B369A3"/>
    <w:rsid w:val="00B36B16"/>
    <w:rsid w:val="00B36CEA"/>
    <w:rsid w:val="00B434C6"/>
    <w:rsid w:val="00B448C4"/>
    <w:rsid w:val="00B4491D"/>
    <w:rsid w:val="00B44D3A"/>
    <w:rsid w:val="00B5444C"/>
    <w:rsid w:val="00B563DF"/>
    <w:rsid w:val="00B5727F"/>
    <w:rsid w:val="00B57900"/>
    <w:rsid w:val="00B6008F"/>
    <w:rsid w:val="00B61C00"/>
    <w:rsid w:val="00B642D4"/>
    <w:rsid w:val="00B6525B"/>
    <w:rsid w:val="00B657BE"/>
    <w:rsid w:val="00B71789"/>
    <w:rsid w:val="00B73451"/>
    <w:rsid w:val="00B7544E"/>
    <w:rsid w:val="00B75F8A"/>
    <w:rsid w:val="00B7605C"/>
    <w:rsid w:val="00B76CB7"/>
    <w:rsid w:val="00B77A37"/>
    <w:rsid w:val="00B806AE"/>
    <w:rsid w:val="00B81182"/>
    <w:rsid w:val="00B8128A"/>
    <w:rsid w:val="00B82D0E"/>
    <w:rsid w:val="00B8799F"/>
    <w:rsid w:val="00B87ACE"/>
    <w:rsid w:val="00B87EC7"/>
    <w:rsid w:val="00B91007"/>
    <w:rsid w:val="00B91B47"/>
    <w:rsid w:val="00B92310"/>
    <w:rsid w:val="00B94A4A"/>
    <w:rsid w:val="00B966D6"/>
    <w:rsid w:val="00BA018F"/>
    <w:rsid w:val="00BA3E67"/>
    <w:rsid w:val="00BA7B4C"/>
    <w:rsid w:val="00BB297A"/>
    <w:rsid w:val="00BB2D94"/>
    <w:rsid w:val="00BB42D2"/>
    <w:rsid w:val="00BB4A9A"/>
    <w:rsid w:val="00BB4B6F"/>
    <w:rsid w:val="00BB6BC1"/>
    <w:rsid w:val="00BB6FA2"/>
    <w:rsid w:val="00BC29EA"/>
    <w:rsid w:val="00BC3000"/>
    <w:rsid w:val="00BC5006"/>
    <w:rsid w:val="00BC6A76"/>
    <w:rsid w:val="00BD0794"/>
    <w:rsid w:val="00BD49AC"/>
    <w:rsid w:val="00BD52F6"/>
    <w:rsid w:val="00BD6667"/>
    <w:rsid w:val="00BD6880"/>
    <w:rsid w:val="00BE0653"/>
    <w:rsid w:val="00BE06AA"/>
    <w:rsid w:val="00BE3597"/>
    <w:rsid w:val="00BE3E11"/>
    <w:rsid w:val="00BE45C7"/>
    <w:rsid w:val="00BE45EF"/>
    <w:rsid w:val="00BE5787"/>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254"/>
    <w:rsid w:val="00C14923"/>
    <w:rsid w:val="00C17C32"/>
    <w:rsid w:val="00C20AA0"/>
    <w:rsid w:val="00C21693"/>
    <w:rsid w:val="00C21A3C"/>
    <w:rsid w:val="00C263E1"/>
    <w:rsid w:val="00C26C76"/>
    <w:rsid w:val="00C26D86"/>
    <w:rsid w:val="00C32256"/>
    <w:rsid w:val="00C333AE"/>
    <w:rsid w:val="00C338D6"/>
    <w:rsid w:val="00C3717C"/>
    <w:rsid w:val="00C419D8"/>
    <w:rsid w:val="00C41E0F"/>
    <w:rsid w:val="00C443F6"/>
    <w:rsid w:val="00C4463F"/>
    <w:rsid w:val="00C45211"/>
    <w:rsid w:val="00C45820"/>
    <w:rsid w:val="00C46DEE"/>
    <w:rsid w:val="00C471E3"/>
    <w:rsid w:val="00C51F15"/>
    <w:rsid w:val="00C52310"/>
    <w:rsid w:val="00C52AEE"/>
    <w:rsid w:val="00C558E7"/>
    <w:rsid w:val="00C55BE7"/>
    <w:rsid w:val="00C57760"/>
    <w:rsid w:val="00C6006F"/>
    <w:rsid w:val="00C623B4"/>
    <w:rsid w:val="00C62E90"/>
    <w:rsid w:val="00C635E3"/>
    <w:rsid w:val="00C6398D"/>
    <w:rsid w:val="00C63ED9"/>
    <w:rsid w:val="00C703E6"/>
    <w:rsid w:val="00C7060D"/>
    <w:rsid w:val="00C716A2"/>
    <w:rsid w:val="00C734B7"/>
    <w:rsid w:val="00C75797"/>
    <w:rsid w:val="00C76C29"/>
    <w:rsid w:val="00C775F5"/>
    <w:rsid w:val="00C77735"/>
    <w:rsid w:val="00C80CD7"/>
    <w:rsid w:val="00C80D32"/>
    <w:rsid w:val="00C8292F"/>
    <w:rsid w:val="00C865AE"/>
    <w:rsid w:val="00C86965"/>
    <w:rsid w:val="00C8696E"/>
    <w:rsid w:val="00C86E0A"/>
    <w:rsid w:val="00C875D7"/>
    <w:rsid w:val="00C87695"/>
    <w:rsid w:val="00C90C6C"/>
    <w:rsid w:val="00C94C37"/>
    <w:rsid w:val="00C95568"/>
    <w:rsid w:val="00C9578B"/>
    <w:rsid w:val="00C95E1F"/>
    <w:rsid w:val="00C97F88"/>
    <w:rsid w:val="00CA4E10"/>
    <w:rsid w:val="00CA554F"/>
    <w:rsid w:val="00CA797A"/>
    <w:rsid w:val="00CB0427"/>
    <w:rsid w:val="00CB0A23"/>
    <w:rsid w:val="00CB3A8B"/>
    <w:rsid w:val="00CB3BA7"/>
    <w:rsid w:val="00CB407B"/>
    <w:rsid w:val="00CB4A1E"/>
    <w:rsid w:val="00CB513F"/>
    <w:rsid w:val="00CC33CE"/>
    <w:rsid w:val="00CC41EA"/>
    <w:rsid w:val="00CC4F99"/>
    <w:rsid w:val="00CC55B1"/>
    <w:rsid w:val="00CC55D7"/>
    <w:rsid w:val="00CC5DEA"/>
    <w:rsid w:val="00CD0617"/>
    <w:rsid w:val="00CD103F"/>
    <w:rsid w:val="00CD49C9"/>
    <w:rsid w:val="00CD63A5"/>
    <w:rsid w:val="00CD7158"/>
    <w:rsid w:val="00CE19AC"/>
    <w:rsid w:val="00CE41AD"/>
    <w:rsid w:val="00CE6235"/>
    <w:rsid w:val="00CE7CB7"/>
    <w:rsid w:val="00CF1DE3"/>
    <w:rsid w:val="00CF26AA"/>
    <w:rsid w:val="00CF4813"/>
    <w:rsid w:val="00CF5803"/>
    <w:rsid w:val="00D04F7D"/>
    <w:rsid w:val="00D072B0"/>
    <w:rsid w:val="00D0762C"/>
    <w:rsid w:val="00D07756"/>
    <w:rsid w:val="00D07788"/>
    <w:rsid w:val="00D07D51"/>
    <w:rsid w:val="00D101B7"/>
    <w:rsid w:val="00D10C6D"/>
    <w:rsid w:val="00D111FC"/>
    <w:rsid w:val="00D12ECB"/>
    <w:rsid w:val="00D14A8C"/>
    <w:rsid w:val="00D162B5"/>
    <w:rsid w:val="00D17B18"/>
    <w:rsid w:val="00D22D71"/>
    <w:rsid w:val="00D275D5"/>
    <w:rsid w:val="00D30045"/>
    <w:rsid w:val="00D31EE1"/>
    <w:rsid w:val="00D33B73"/>
    <w:rsid w:val="00D349C3"/>
    <w:rsid w:val="00D34A04"/>
    <w:rsid w:val="00D378F8"/>
    <w:rsid w:val="00D41146"/>
    <w:rsid w:val="00D42C44"/>
    <w:rsid w:val="00D43F83"/>
    <w:rsid w:val="00D44B9B"/>
    <w:rsid w:val="00D4543D"/>
    <w:rsid w:val="00D45EAD"/>
    <w:rsid w:val="00D4606D"/>
    <w:rsid w:val="00D464C8"/>
    <w:rsid w:val="00D47654"/>
    <w:rsid w:val="00D47EA3"/>
    <w:rsid w:val="00D50C77"/>
    <w:rsid w:val="00D5231B"/>
    <w:rsid w:val="00D53AD7"/>
    <w:rsid w:val="00D548A1"/>
    <w:rsid w:val="00D54EF0"/>
    <w:rsid w:val="00D565F5"/>
    <w:rsid w:val="00D57906"/>
    <w:rsid w:val="00D604BB"/>
    <w:rsid w:val="00D61E28"/>
    <w:rsid w:val="00D6269B"/>
    <w:rsid w:val="00D62CD8"/>
    <w:rsid w:val="00D65E9D"/>
    <w:rsid w:val="00D669B3"/>
    <w:rsid w:val="00D67074"/>
    <w:rsid w:val="00D70311"/>
    <w:rsid w:val="00D715E6"/>
    <w:rsid w:val="00D716A3"/>
    <w:rsid w:val="00D7213F"/>
    <w:rsid w:val="00D7284A"/>
    <w:rsid w:val="00D72C93"/>
    <w:rsid w:val="00D756B8"/>
    <w:rsid w:val="00D77150"/>
    <w:rsid w:val="00D77231"/>
    <w:rsid w:val="00D772D0"/>
    <w:rsid w:val="00D830AD"/>
    <w:rsid w:val="00D83113"/>
    <w:rsid w:val="00D86D0A"/>
    <w:rsid w:val="00D90F68"/>
    <w:rsid w:val="00D95168"/>
    <w:rsid w:val="00D95CE1"/>
    <w:rsid w:val="00D970EA"/>
    <w:rsid w:val="00DA1BBF"/>
    <w:rsid w:val="00DA2CFA"/>
    <w:rsid w:val="00DA3B74"/>
    <w:rsid w:val="00DA69C3"/>
    <w:rsid w:val="00DB00EB"/>
    <w:rsid w:val="00DB5A35"/>
    <w:rsid w:val="00DB729A"/>
    <w:rsid w:val="00DB7CD3"/>
    <w:rsid w:val="00DB7F8F"/>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DF770F"/>
    <w:rsid w:val="00E01507"/>
    <w:rsid w:val="00E0173E"/>
    <w:rsid w:val="00E01B93"/>
    <w:rsid w:val="00E01C24"/>
    <w:rsid w:val="00E04DED"/>
    <w:rsid w:val="00E061D3"/>
    <w:rsid w:val="00E06D34"/>
    <w:rsid w:val="00E12AEE"/>
    <w:rsid w:val="00E15500"/>
    <w:rsid w:val="00E177B8"/>
    <w:rsid w:val="00E20BCC"/>
    <w:rsid w:val="00E215A6"/>
    <w:rsid w:val="00E22A6F"/>
    <w:rsid w:val="00E24398"/>
    <w:rsid w:val="00E25AA7"/>
    <w:rsid w:val="00E26501"/>
    <w:rsid w:val="00E27CDE"/>
    <w:rsid w:val="00E27FFD"/>
    <w:rsid w:val="00E30C09"/>
    <w:rsid w:val="00E333BD"/>
    <w:rsid w:val="00E33464"/>
    <w:rsid w:val="00E36A3D"/>
    <w:rsid w:val="00E37108"/>
    <w:rsid w:val="00E374D2"/>
    <w:rsid w:val="00E376FD"/>
    <w:rsid w:val="00E37793"/>
    <w:rsid w:val="00E37A7B"/>
    <w:rsid w:val="00E403DF"/>
    <w:rsid w:val="00E4043F"/>
    <w:rsid w:val="00E41036"/>
    <w:rsid w:val="00E41203"/>
    <w:rsid w:val="00E414F9"/>
    <w:rsid w:val="00E416B2"/>
    <w:rsid w:val="00E4390F"/>
    <w:rsid w:val="00E44B55"/>
    <w:rsid w:val="00E44D4B"/>
    <w:rsid w:val="00E474F6"/>
    <w:rsid w:val="00E509C5"/>
    <w:rsid w:val="00E50D7F"/>
    <w:rsid w:val="00E519B6"/>
    <w:rsid w:val="00E54557"/>
    <w:rsid w:val="00E557CC"/>
    <w:rsid w:val="00E56A15"/>
    <w:rsid w:val="00E638DD"/>
    <w:rsid w:val="00E6589A"/>
    <w:rsid w:val="00E67B94"/>
    <w:rsid w:val="00E70FA5"/>
    <w:rsid w:val="00E74575"/>
    <w:rsid w:val="00E74A29"/>
    <w:rsid w:val="00E75C8C"/>
    <w:rsid w:val="00E803EA"/>
    <w:rsid w:val="00E81478"/>
    <w:rsid w:val="00E817F1"/>
    <w:rsid w:val="00E81BDF"/>
    <w:rsid w:val="00E8375C"/>
    <w:rsid w:val="00E849A5"/>
    <w:rsid w:val="00E85266"/>
    <w:rsid w:val="00E94EC9"/>
    <w:rsid w:val="00E964A2"/>
    <w:rsid w:val="00EA0D00"/>
    <w:rsid w:val="00EA0D2B"/>
    <w:rsid w:val="00EA17F5"/>
    <w:rsid w:val="00EA2547"/>
    <w:rsid w:val="00EA5118"/>
    <w:rsid w:val="00EA6219"/>
    <w:rsid w:val="00EA63F4"/>
    <w:rsid w:val="00EA6CA4"/>
    <w:rsid w:val="00EA761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6DEE"/>
    <w:rsid w:val="00ED7B54"/>
    <w:rsid w:val="00ED7F0F"/>
    <w:rsid w:val="00EE0830"/>
    <w:rsid w:val="00EE0887"/>
    <w:rsid w:val="00EE10E8"/>
    <w:rsid w:val="00EE14C9"/>
    <w:rsid w:val="00EE1C28"/>
    <w:rsid w:val="00EE2BFE"/>
    <w:rsid w:val="00EE50C9"/>
    <w:rsid w:val="00EE7426"/>
    <w:rsid w:val="00EF0E8B"/>
    <w:rsid w:val="00EF64BE"/>
    <w:rsid w:val="00EF6DDC"/>
    <w:rsid w:val="00F0113C"/>
    <w:rsid w:val="00F027AE"/>
    <w:rsid w:val="00F03591"/>
    <w:rsid w:val="00F03E36"/>
    <w:rsid w:val="00F0468D"/>
    <w:rsid w:val="00F05059"/>
    <w:rsid w:val="00F16CC7"/>
    <w:rsid w:val="00F20432"/>
    <w:rsid w:val="00F21511"/>
    <w:rsid w:val="00F21902"/>
    <w:rsid w:val="00F2244A"/>
    <w:rsid w:val="00F22DDF"/>
    <w:rsid w:val="00F23C3C"/>
    <w:rsid w:val="00F24506"/>
    <w:rsid w:val="00F27018"/>
    <w:rsid w:val="00F302E8"/>
    <w:rsid w:val="00F317E3"/>
    <w:rsid w:val="00F31897"/>
    <w:rsid w:val="00F365A5"/>
    <w:rsid w:val="00F36B51"/>
    <w:rsid w:val="00F378F9"/>
    <w:rsid w:val="00F415D3"/>
    <w:rsid w:val="00F43046"/>
    <w:rsid w:val="00F45DED"/>
    <w:rsid w:val="00F45FD6"/>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41E6"/>
    <w:rsid w:val="00F75207"/>
    <w:rsid w:val="00F81138"/>
    <w:rsid w:val="00F81306"/>
    <w:rsid w:val="00F81B0A"/>
    <w:rsid w:val="00F81C52"/>
    <w:rsid w:val="00F838CE"/>
    <w:rsid w:val="00F83D4A"/>
    <w:rsid w:val="00F84505"/>
    <w:rsid w:val="00F87054"/>
    <w:rsid w:val="00F9036B"/>
    <w:rsid w:val="00F9393C"/>
    <w:rsid w:val="00F94043"/>
    <w:rsid w:val="00F95120"/>
    <w:rsid w:val="00F955F6"/>
    <w:rsid w:val="00F9778A"/>
    <w:rsid w:val="00FA1077"/>
    <w:rsid w:val="00FA509A"/>
    <w:rsid w:val="00FA6412"/>
    <w:rsid w:val="00FA7D88"/>
    <w:rsid w:val="00FB000F"/>
    <w:rsid w:val="00FB3ACE"/>
    <w:rsid w:val="00FC1A91"/>
    <w:rsid w:val="00FC28A3"/>
    <w:rsid w:val="00FC46EC"/>
    <w:rsid w:val="00FC5926"/>
    <w:rsid w:val="00FC6557"/>
    <w:rsid w:val="00FD0249"/>
    <w:rsid w:val="00FD1246"/>
    <w:rsid w:val="00FD1517"/>
    <w:rsid w:val="00FD297D"/>
    <w:rsid w:val="00FD2D89"/>
    <w:rsid w:val="00FD2E00"/>
    <w:rsid w:val="00FD39A0"/>
    <w:rsid w:val="00FD487B"/>
    <w:rsid w:val="00FD612A"/>
    <w:rsid w:val="00FD7C38"/>
    <w:rsid w:val="00FE1E29"/>
    <w:rsid w:val="00FE4B2E"/>
    <w:rsid w:val="00FE4C35"/>
    <w:rsid w:val="00FE4E00"/>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454CA6"/>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454CA6"/>
    <w:rPr>
      <w:rFonts w:ascii="Calibri" w:eastAsia="Calibri" w:hAnsi="Calibri"/>
      <w:sz w:val="22"/>
      <w:szCs w:val="22"/>
      <w:lang w:eastAsia="en-US"/>
    </w:rPr>
  </w:style>
  <w:style w:type="character" w:styleId="Hypertextovodkaz">
    <w:name w:val="Hyperlink"/>
    <w:uiPriority w:val="99"/>
    <w:rsid w:val="00182BA1"/>
    <w:rPr>
      <w:rFonts w:cs="Times New Roman"/>
      <w:color w:val="0000FF"/>
      <w:u w:val="single"/>
    </w:rPr>
  </w:style>
  <w:style w:type="paragraph" w:styleId="Nzev">
    <w:name w:val="Title"/>
    <w:basedOn w:val="Normln"/>
    <w:next w:val="Normln"/>
    <w:link w:val="NzevChar"/>
    <w:qFormat/>
    <w:locked/>
    <w:rsid w:val="006964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6964B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933">
      <w:bodyDiv w:val="1"/>
      <w:marLeft w:val="0"/>
      <w:marRight w:val="0"/>
      <w:marTop w:val="0"/>
      <w:marBottom w:val="0"/>
      <w:divBdr>
        <w:top w:val="none" w:sz="0" w:space="0" w:color="auto"/>
        <w:left w:val="none" w:sz="0" w:space="0" w:color="auto"/>
        <w:bottom w:val="none" w:sz="0" w:space="0" w:color="auto"/>
        <w:right w:val="none" w:sz="0" w:space="0" w:color="auto"/>
      </w:divBdr>
    </w:div>
    <w:div w:id="153298452">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449709224">
      <w:bodyDiv w:val="1"/>
      <w:marLeft w:val="0"/>
      <w:marRight w:val="0"/>
      <w:marTop w:val="0"/>
      <w:marBottom w:val="0"/>
      <w:divBdr>
        <w:top w:val="none" w:sz="0" w:space="0" w:color="auto"/>
        <w:left w:val="none" w:sz="0" w:space="0" w:color="auto"/>
        <w:bottom w:val="none" w:sz="0" w:space="0" w:color="auto"/>
        <w:right w:val="none" w:sz="0" w:space="0" w:color="auto"/>
      </w:divBdr>
    </w:div>
    <w:div w:id="477306231">
      <w:bodyDiv w:val="1"/>
      <w:marLeft w:val="0"/>
      <w:marRight w:val="0"/>
      <w:marTop w:val="0"/>
      <w:marBottom w:val="0"/>
      <w:divBdr>
        <w:top w:val="none" w:sz="0" w:space="0" w:color="auto"/>
        <w:left w:val="none" w:sz="0" w:space="0" w:color="auto"/>
        <w:bottom w:val="none" w:sz="0" w:space="0" w:color="auto"/>
        <w:right w:val="none" w:sz="0" w:space="0" w:color="auto"/>
      </w:divBdr>
    </w:div>
    <w:div w:id="525867738">
      <w:bodyDiv w:val="1"/>
      <w:marLeft w:val="0"/>
      <w:marRight w:val="0"/>
      <w:marTop w:val="0"/>
      <w:marBottom w:val="0"/>
      <w:divBdr>
        <w:top w:val="none" w:sz="0" w:space="0" w:color="auto"/>
        <w:left w:val="none" w:sz="0" w:space="0" w:color="auto"/>
        <w:bottom w:val="none" w:sz="0" w:space="0" w:color="auto"/>
        <w:right w:val="none" w:sz="0" w:space="0" w:color="auto"/>
      </w:divBdr>
    </w:div>
    <w:div w:id="620460947">
      <w:bodyDiv w:val="1"/>
      <w:marLeft w:val="0"/>
      <w:marRight w:val="0"/>
      <w:marTop w:val="0"/>
      <w:marBottom w:val="0"/>
      <w:divBdr>
        <w:top w:val="none" w:sz="0" w:space="0" w:color="auto"/>
        <w:left w:val="none" w:sz="0" w:space="0" w:color="auto"/>
        <w:bottom w:val="none" w:sz="0" w:space="0" w:color="auto"/>
        <w:right w:val="none" w:sz="0" w:space="0" w:color="auto"/>
      </w:divBdr>
    </w:div>
    <w:div w:id="698051758">
      <w:bodyDiv w:val="1"/>
      <w:marLeft w:val="0"/>
      <w:marRight w:val="0"/>
      <w:marTop w:val="0"/>
      <w:marBottom w:val="0"/>
      <w:divBdr>
        <w:top w:val="none" w:sz="0" w:space="0" w:color="auto"/>
        <w:left w:val="none" w:sz="0" w:space="0" w:color="auto"/>
        <w:bottom w:val="none" w:sz="0" w:space="0" w:color="auto"/>
        <w:right w:val="none" w:sz="0" w:space="0" w:color="auto"/>
      </w:divBdr>
    </w:div>
    <w:div w:id="726223166">
      <w:bodyDiv w:val="1"/>
      <w:marLeft w:val="0"/>
      <w:marRight w:val="0"/>
      <w:marTop w:val="0"/>
      <w:marBottom w:val="0"/>
      <w:divBdr>
        <w:top w:val="none" w:sz="0" w:space="0" w:color="auto"/>
        <w:left w:val="none" w:sz="0" w:space="0" w:color="auto"/>
        <w:bottom w:val="none" w:sz="0" w:space="0" w:color="auto"/>
        <w:right w:val="none" w:sz="0" w:space="0" w:color="auto"/>
      </w:divBdr>
    </w:div>
    <w:div w:id="1165629849">
      <w:bodyDiv w:val="1"/>
      <w:marLeft w:val="0"/>
      <w:marRight w:val="0"/>
      <w:marTop w:val="0"/>
      <w:marBottom w:val="0"/>
      <w:divBdr>
        <w:top w:val="none" w:sz="0" w:space="0" w:color="auto"/>
        <w:left w:val="none" w:sz="0" w:space="0" w:color="auto"/>
        <w:bottom w:val="none" w:sz="0" w:space="0" w:color="auto"/>
        <w:right w:val="none" w:sz="0" w:space="0" w:color="auto"/>
      </w:divBdr>
    </w:div>
    <w:div w:id="1222474391">
      <w:bodyDiv w:val="1"/>
      <w:marLeft w:val="0"/>
      <w:marRight w:val="0"/>
      <w:marTop w:val="0"/>
      <w:marBottom w:val="0"/>
      <w:divBdr>
        <w:top w:val="none" w:sz="0" w:space="0" w:color="auto"/>
        <w:left w:val="none" w:sz="0" w:space="0" w:color="auto"/>
        <w:bottom w:val="none" w:sz="0" w:space="0" w:color="auto"/>
        <w:right w:val="none" w:sz="0" w:space="0" w:color="auto"/>
      </w:divBdr>
    </w:div>
    <w:div w:id="1682585168">
      <w:bodyDiv w:val="1"/>
      <w:marLeft w:val="0"/>
      <w:marRight w:val="0"/>
      <w:marTop w:val="0"/>
      <w:marBottom w:val="0"/>
      <w:divBdr>
        <w:top w:val="none" w:sz="0" w:space="0" w:color="auto"/>
        <w:left w:val="none" w:sz="0" w:space="0" w:color="auto"/>
        <w:bottom w:val="none" w:sz="0" w:space="0" w:color="auto"/>
        <w:right w:val="none" w:sz="0" w:space="0" w:color="auto"/>
      </w:divBdr>
    </w:div>
    <w:div w:id="1697274354">
      <w:bodyDiv w:val="1"/>
      <w:marLeft w:val="0"/>
      <w:marRight w:val="0"/>
      <w:marTop w:val="0"/>
      <w:marBottom w:val="0"/>
      <w:divBdr>
        <w:top w:val="none" w:sz="0" w:space="0" w:color="auto"/>
        <w:left w:val="none" w:sz="0" w:space="0" w:color="auto"/>
        <w:bottom w:val="none" w:sz="0" w:space="0" w:color="auto"/>
        <w:right w:val="none" w:sz="0" w:space="0" w:color="auto"/>
      </w:divBdr>
    </w:div>
    <w:div w:id="1777561585">
      <w:bodyDiv w:val="1"/>
      <w:marLeft w:val="0"/>
      <w:marRight w:val="0"/>
      <w:marTop w:val="0"/>
      <w:marBottom w:val="0"/>
      <w:divBdr>
        <w:top w:val="none" w:sz="0" w:space="0" w:color="auto"/>
        <w:left w:val="none" w:sz="0" w:space="0" w:color="auto"/>
        <w:bottom w:val="none" w:sz="0" w:space="0" w:color="auto"/>
        <w:right w:val="none" w:sz="0" w:space="0" w:color="auto"/>
      </w:divBdr>
    </w:div>
    <w:div w:id="1896239504">
      <w:bodyDiv w:val="1"/>
      <w:marLeft w:val="0"/>
      <w:marRight w:val="0"/>
      <w:marTop w:val="0"/>
      <w:marBottom w:val="0"/>
      <w:divBdr>
        <w:top w:val="none" w:sz="0" w:space="0" w:color="auto"/>
        <w:left w:val="none" w:sz="0" w:space="0" w:color="auto"/>
        <w:bottom w:val="none" w:sz="0" w:space="0" w:color="auto"/>
        <w:right w:val="none" w:sz="0" w:space="0" w:color="auto"/>
      </w:divBdr>
    </w:div>
    <w:div w:id="2101288603">
      <w:bodyDiv w:val="1"/>
      <w:marLeft w:val="0"/>
      <w:marRight w:val="0"/>
      <w:marTop w:val="0"/>
      <w:marBottom w:val="0"/>
      <w:divBdr>
        <w:top w:val="none" w:sz="0" w:space="0" w:color="auto"/>
        <w:left w:val="none" w:sz="0" w:space="0" w:color="auto"/>
        <w:bottom w:val="none" w:sz="0" w:space="0" w:color="auto"/>
        <w:right w:val="none" w:sz="0" w:space="0" w:color="auto"/>
      </w:divBdr>
    </w:div>
    <w:div w:id="21101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11B4-55E0-4147-90A1-CB4DBD89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13</Pages>
  <Words>5276</Words>
  <Characters>30669</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Holzerová Zuzana</cp:lastModifiedBy>
  <cp:revision>31</cp:revision>
  <cp:lastPrinted>2019-01-29T07:34:00Z</cp:lastPrinted>
  <dcterms:created xsi:type="dcterms:W3CDTF">2019-01-28T13:08:00Z</dcterms:created>
  <dcterms:modified xsi:type="dcterms:W3CDTF">2019-09-11T05:37:00Z</dcterms:modified>
</cp:coreProperties>
</file>