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1C77D7" w:rsidRDefault="00D378F8" w:rsidP="00DB7CD3">
      <w:pPr>
        <w:ind w:left="567" w:hanging="567"/>
        <w:rPr>
          <w:rFonts w:ascii="Calibri" w:hAnsi="Calibri" w:cs="Arial"/>
          <w:szCs w:val="22"/>
        </w:rPr>
      </w:pPr>
      <w:r w:rsidRPr="00DB7CD3">
        <w:rPr>
          <w:rFonts w:ascii="Calibri" w:hAnsi="Calibri"/>
          <w:szCs w:val="22"/>
        </w:rPr>
        <w:tab/>
      </w:r>
      <w:r w:rsidRPr="000B7770">
        <w:rPr>
          <w:rFonts w:ascii="Calibri" w:hAnsi="Calibri" w:cs="Arial"/>
          <w:b/>
          <w:szCs w:val="22"/>
        </w:rPr>
        <w:t>„</w:t>
      </w:r>
      <w:r w:rsidR="00681D0B" w:rsidRPr="000B7770">
        <w:rPr>
          <w:rFonts w:ascii="Calibri" w:hAnsi="Calibri" w:cs="Arial"/>
          <w:b/>
          <w:szCs w:val="22"/>
        </w:rPr>
        <w:t>Oprava volného bytu</w:t>
      </w:r>
      <w:r w:rsidR="00B7544E" w:rsidRPr="000B7770">
        <w:rPr>
          <w:rFonts w:ascii="Calibri" w:hAnsi="Calibri" w:cs="Arial"/>
          <w:b/>
          <w:szCs w:val="22"/>
        </w:rPr>
        <w:t xml:space="preserve"> </w:t>
      </w:r>
      <w:proofErr w:type="gramStart"/>
      <w:r w:rsidR="00B7544E" w:rsidRPr="000B7770">
        <w:rPr>
          <w:rFonts w:ascii="Calibri" w:hAnsi="Calibri" w:cs="Arial"/>
          <w:b/>
          <w:szCs w:val="22"/>
        </w:rPr>
        <w:t>č.</w:t>
      </w:r>
      <w:r w:rsidR="001C77D7">
        <w:rPr>
          <w:rFonts w:ascii="Calibri" w:hAnsi="Calibri" w:cs="Arial"/>
          <w:b/>
          <w:szCs w:val="22"/>
        </w:rPr>
        <w:t>1</w:t>
      </w:r>
      <w:r w:rsidR="00B7544E" w:rsidRPr="000B7770">
        <w:rPr>
          <w:rFonts w:ascii="Calibri" w:hAnsi="Calibri" w:cs="Arial"/>
          <w:b/>
          <w:szCs w:val="22"/>
        </w:rPr>
        <w:t xml:space="preserve"> na</w:t>
      </w:r>
      <w:proofErr w:type="gramEnd"/>
      <w:r w:rsidR="00B7544E" w:rsidRPr="000B7770">
        <w:rPr>
          <w:rFonts w:ascii="Calibri" w:hAnsi="Calibri" w:cs="Arial"/>
          <w:b/>
          <w:szCs w:val="22"/>
        </w:rPr>
        <w:t xml:space="preserve"> </w:t>
      </w:r>
      <w:proofErr w:type="spellStart"/>
      <w:r w:rsidR="00B7544E" w:rsidRPr="000B7770">
        <w:rPr>
          <w:rFonts w:ascii="Calibri" w:hAnsi="Calibri" w:cs="Arial"/>
          <w:b/>
          <w:szCs w:val="22"/>
        </w:rPr>
        <w:t>ul.</w:t>
      </w:r>
      <w:r w:rsidR="0018226D">
        <w:rPr>
          <w:rFonts w:ascii="Calibri" w:hAnsi="Calibri" w:cs="Arial"/>
          <w:b/>
          <w:szCs w:val="22"/>
        </w:rPr>
        <w:t>Havířská</w:t>
      </w:r>
      <w:proofErr w:type="spellEnd"/>
      <w:r w:rsidR="001C77D7">
        <w:rPr>
          <w:rFonts w:ascii="Calibri" w:hAnsi="Calibri" w:cs="Arial"/>
          <w:b/>
          <w:szCs w:val="22"/>
        </w:rPr>
        <w:t xml:space="preserve"> </w:t>
      </w:r>
      <w:r w:rsidR="0018226D">
        <w:rPr>
          <w:rFonts w:ascii="Calibri" w:hAnsi="Calibri" w:cs="Arial"/>
          <w:b/>
          <w:szCs w:val="22"/>
        </w:rPr>
        <w:t>2038/11</w:t>
      </w:r>
      <w:r w:rsidR="00B7544E" w:rsidRPr="000B7770">
        <w:rPr>
          <w:rFonts w:ascii="Calibri" w:hAnsi="Calibri" w:cs="Arial"/>
          <w:b/>
          <w:szCs w:val="22"/>
        </w:rPr>
        <w:t xml:space="preserve"> v</w:t>
      </w:r>
      <w:r w:rsidR="000E1BFF" w:rsidRPr="000B7770">
        <w:rPr>
          <w:rFonts w:ascii="Calibri" w:hAnsi="Calibri" w:cs="Arial"/>
          <w:b/>
          <w:szCs w:val="22"/>
        </w:rPr>
        <w:t> Moravské Ostravě</w:t>
      </w:r>
      <w:r w:rsidR="000B7770" w:rsidRPr="000B7770">
        <w:rPr>
          <w:rFonts w:ascii="Calibri" w:hAnsi="Calibri" w:cs="Arial"/>
          <w:b/>
          <w:szCs w:val="22"/>
        </w:rPr>
        <w:t xml:space="preserve"> a Přívoz</w:t>
      </w:r>
      <w:r w:rsidRPr="001C77D7">
        <w:rPr>
          <w:rFonts w:ascii="Calibri" w:hAnsi="Calibri" w:cs="Arial"/>
          <w:b/>
          <w:szCs w:val="22"/>
        </w:rPr>
        <w:t>“</w:t>
      </w:r>
      <w:r w:rsidR="000B7770" w:rsidRPr="001C77D7">
        <w:rPr>
          <w:rFonts w:ascii="Calibri" w:hAnsi="Calibri" w:cs="Arial"/>
          <w:szCs w:val="22"/>
        </w:rPr>
        <w:t xml:space="preserve"> </w:t>
      </w:r>
      <w:r w:rsidR="005150D8" w:rsidRPr="001C77D7">
        <w:rPr>
          <w:rFonts w:ascii="Calibri" w:hAnsi="Calibri" w:cs="Arial"/>
          <w:szCs w:val="22"/>
        </w:rPr>
        <w:t>v rozsahu př</w:t>
      </w:r>
      <w:r w:rsidR="000B7770" w:rsidRPr="001C77D7">
        <w:rPr>
          <w:rFonts w:ascii="Calibri" w:hAnsi="Calibri" w:cs="Arial"/>
          <w:szCs w:val="22"/>
        </w:rPr>
        <w:t>ílohy</w:t>
      </w:r>
      <w:r w:rsidR="005150D8" w:rsidRPr="001C77D7">
        <w:rPr>
          <w:rFonts w:ascii="Calibri" w:hAnsi="Calibri" w:cs="Arial"/>
          <w:szCs w:val="22"/>
        </w:rPr>
        <w:t xml:space="preserve"> č.1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 xml:space="preserve">byt </w:t>
      </w:r>
      <w:proofErr w:type="gramStart"/>
      <w:r w:rsidR="005150D8">
        <w:rPr>
          <w:rFonts w:ascii="Calibri" w:hAnsi="Calibri" w:cs="Times New Roman"/>
          <w:sz w:val="22"/>
          <w:szCs w:val="22"/>
        </w:rPr>
        <w:t>č.</w:t>
      </w:r>
      <w:r w:rsidR="001C77D7">
        <w:rPr>
          <w:rFonts w:ascii="Calibri" w:hAnsi="Calibri" w:cs="Times New Roman"/>
          <w:sz w:val="22"/>
          <w:szCs w:val="22"/>
        </w:rPr>
        <w:t>1</w:t>
      </w:r>
      <w:r w:rsidR="005150D8">
        <w:rPr>
          <w:rFonts w:ascii="Calibri" w:hAnsi="Calibri" w:cs="Times New Roman"/>
          <w:sz w:val="22"/>
          <w:szCs w:val="22"/>
        </w:rPr>
        <w:t xml:space="preserve"> na</w:t>
      </w:r>
      <w:proofErr w:type="gramEnd"/>
      <w:r w:rsidR="005150D8">
        <w:rPr>
          <w:rFonts w:ascii="Calibri" w:hAnsi="Calibri" w:cs="Times New Roman"/>
          <w:sz w:val="22"/>
          <w:szCs w:val="22"/>
        </w:rPr>
        <w:t xml:space="preserve"> </w:t>
      </w:r>
      <w:proofErr w:type="spellStart"/>
      <w:r w:rsidR="005150D8">
        <w:rPr>
          <w:rFonts w:ascii="Calibri" w:hAnsi="Calibri" w:cs="Times New Roman"/>
          <w:sz w:val="22"/>
          <w:szCs w:val="22"/>
        </w:rPr>
        <w:t>ul.</w:t>
      </w:r>
      <w:r w:rsidR="0018226D">
        <w:rPr>
          <w:rFonts w:ascii="Calibri" w:hAnsi="Calibri" w:cs="Times New Roman"/>
          <w:sz w:val="22"/>
          <w:szCs w:val="22"/>
        </w:rPr>
        <w:t>Havířská</w:t>
      </w:r>
      <w:proofErr w:type="spellEnd"/>
      <w:r w:rsidR="0018226D">
        <w:rPr>
          <w:rFonts w:ascii="Calibri" w:hAnsi="Calibri" w:cs="Times New Roman"/>
          <w:sz w:val="22"/>
          <w:szCs w:val="22"/>
        </w:rPr>
        <w:t xml:space="preserve"> 2038/11</w:t>
      </w:r>
      <w:r w:rsidR="005150D8">
        <w:rPr>
          <w:rFonts w:ascii="Calibri" w:hAnsi="Calibri" w:cs="Times New Roman"/>
          <w:sz w:val="22"/>
          <w:szCs w:val="22"/>
        </w:rPr>
        <w:t xml:space="preserve"> v Moravské Ostravě</w:t>
      </w:r>
      <w:r w:rsidR="000B7770">
        <w:rPr>
          <w:rFonts w:ascii="Calibri" w:hAnsi="Calibri" w:cs="Times New Roman"/>
          <w:sz w:val="22"/>
          <w:szCs w:val="22"/>
        </w:rPr>
        <w:t xml:space="preserve"> a Přívoz</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5150D8">
        <w:rPr>
          <w:rFonts w:ascii="Calibri" w:hAnsi="Calibri" w:cs="Times New Roman"/>
          <w:b/>
          <w:sz w:val="22"/>
          <w:szCs w:val="22"/>
        </w:rPr>
        <w:t>O</w:t>
      </w:r>
      <w:r w:rsidR="000141E6">
        <w:rPr>
          <w:rFonts w:ascii="Calibri" w:hAnsi="Calibri" w:cs="Times New Roman"/>
          <w:b/>
          <w:sz w:val="22"/>
          <w:szCs w:val="22"/>
        </w:rPr>
        <w:t>prava volného bytu</w:t>
      </w:r>
      <w:r w:rsidR="002F0F01">
        <w:rPr>
          <w:rFonts w:ascii="Calibri" w:hAnsi="Calibri" w:cs="Times New Roman"/>
          <w:b/>
          <w:sz w:val="22"/>
          <w:szCs w:val="22"/>
        </w:rPr>
        <w:t xml:space="preserve"> </w:t>
      </w:r>
      <w:proofErr w:type="gramStart"/>
      <w:r w:rsidR="002F0F01">
        <w:rPr>
          <w:rFonts w:ascii="Calibri" w:hAnsi="Calibri" w:cs="Times New Roman"/>
          <w:b/>
          <w:sz w:val="22"/>
          <w:szCs w:val="22"/>
        </w:rPr>
        <w:t>č.</w:t>
      </w:r>
      <w:r w:rsidR="001C77D7">
        <w:rPr>
          <w:rFonts w:ascii="Calibri" w:hAnsi="Calibri" w:cs="Times New Roman"/>
          <w:b/>
          <w:sz w:val="22"/>
          <w:szCs w:val="22"/>
        </w:rPr>
        <w:t>1</w:t>
      </w:r>
      <w:r w:rsidR="002F0F01">
        <w:rPr>
          <w:rFonts w:ascii="Calibri" w:hAnsi="Calibri" w:cs="Times New Roman"/>
          <w:b/>
          <w:sz w:val="22"/>
          <w:szCs w:val="22"/>
        </w:rPr>
        <w:t xml:space="preserve"> na</w:t>
      </w:r>
      <w:proofErr w:type="gramEnd"/>
      <w:r w:rsidR="002F0F01">
        <w:rPr>
          <w:rFonts w:ascii="Calibri" w:hAnsi="Calibri" w:cs="Times New Roman"/>
          <w:b/>
          <w:sz w:val="22"/>
          <w:szCs w:val="22"/>
        </w:rPr>
        <w:t xml:space="preserve"> </w:t>
      </w:r>
      <w:proofErr w:type="spellStart"/>
      <w:r w:rsidR="002F0F01">
        <w:rPr>
          <w:rFonts w:ascii="Calibri" w:hAnsi="Calibri" w:cs="Times New Roman"/>
          <w:b/>
          <w:sz w:val="22"/>
          <w:szCs w:val="22"/>
        </w:rPr>
        <w:t>ul.</w:t>
      </w:r>
      <w:r w:rsidR="0018226D">
        <w:rPr>
          <w:rFonts w:ascii="Calibri" w:hAnsi="Calibri" w:cs="Times New Roman"/>
          <w:b/>
          <w:sz w:val="22"/>
          <w:szCs w:val="22"/>
        </w:rPr>
        <w:t>Havířská</w:t>
      </w:r>
      <w:proofErr w:type="spellEnd"/>
      <w:r w:rsidR="0018226D">
        <w:rPr>
          <w:rFonts w:ascii="Calibri" w:hAnsi="Calibri" w:cs="Times New Roman"/>
          <w:b/>
          <w:sz w:val="22"/>
          <w:szCs w:val="22"/>
        </w:rPr>
        <w:t xml:space="preserve"> 2038/11</w:t>
      </w:r>
      <w:r w:rsidR="002F0F01">
        <w:rPr>
          <w:rFonts w:ascii="Calibri" w:hAnsi="Calibri" w:cs="Times New Roman"/>
          <w:b/>
          <w:sz w:val="22"/>
          <w:szCs w:val="22"/>
        </w:rPr>
        <w:t xml:space="preserve"> v</w:t>
      </w:r>
      <w:r w:rsidR="000E1BFF">
        <w:rPr>
          <w:rFonts w:ascii="Calibri" w:hAnsi="Calibri" w:cs="Times New Roman"/>
          <w:b/>
          <w:sz w:val="22"/>
          <w:szCs w:val="22"/>
        </w:rPr>
        <w:t> Moravské Ostravě</w:t>
      </w:r>
      <w:r w:rsidR="000B7770">
        <w:rPr>
          <w:rFonts w:ascii="Calibri" w:hAnsi="Calibri" w:cs="Times New Roman"/>
          <w:b/>
          <w:sz w:val="22"/>
          <w:szCs w:val="22"/>
        </w:rPr>
        <w:t xml:space="preserve"> a Přívoz</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w:t>
      </w:r>
      <w:r w:rsidR="00D378F8" w:rsidRPr="00B153D0">
        <w:rPr>
          <w:rFonts w:ascii="Calibri" w:hAnsi="Calibri"/>
          <w:szCs w:val="22"/>
          <w:lang w:eastAsia="cs-CZ"/>
        </w:rPr>
        <w:lastRenderedPageBreak/>
        <w:t>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D70311">
        <w:rPr>
          <w:rFonts w:ascii="Calibri" w:hAnsi="Calibri" w:cs="Times New Roman"/>
          <w:b/>
          <w:sz w:val="22"/>
          <w:szCs w:val="22"/>
        </w:rPr>
        <w:t>2</w:t>
      </w:r>
      <w:r w:rsidR="005150D8" w:rsidRPr="00D70311">
        <w:rPr>
          <w:rFonts w:ascii="Calibri" w:hAnsi="Calibri" w:cs="Times New Roman"/>
          <w:b/>
          <w:sz w:val="22"/>
          <w:szCs w:val="22"/>
        </w:rPr>
        <w:t>1</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ED1A32">
        <w:rPr>
          <w:rFonts w:ascii="Calibri" w:hAnsi="Calibri" w:cs="Times New Roman"/>
          <w:b/>
          <w:sz w:val="22"/>
          <w:szCs w:val="22"/>
        </w:rPr>
        <w:t>duben</w:t>
      </w:r>
      <w:r w:rsidR="003165AE" w:rsidRPr="00D70311">
        <w:rPr>
          <w:rFonts w:ascii="Calibri" w:hAnsi="Calibri" w:cs="Times New Roman"/>
          <w:b/>
          <w:sz w:val="22"/>
          <w:szCs w:val="22"/>
        </w:rPr>
        <w:t xml:space="preserve"> </w:t>
      </w:r>
      <w:r w:rsidR="00DB5A35" w:rsidRPr="00D70311">
        <w:rPr>
          <w:rFonts w:ascii="Calibri" w:hAnsi="Calibri" w:cs="Times New Roman"/>
          <w:b/>
          <w:sz w:val="22"/>
          <w:szCs w:val="22"/>
        </w:rPr>
        <w:t>201</w:t>
      </w:r>
      <w:r w:rsidR="000E1BFF" w:rsidRPr="00D70311">
        <w:rPr>
          <w:rFonts w:ascii="Calibri" w:hAnsi="Calibri" w:cs="Times New Roman"/>
          <w:b/>
          <w:sz w:val="22"/>
          <w:szCs w:val="22"/>
        </w:rPr>
        <w:t>7</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případné projednání a schválení trasy staveništní dopravy u Policie České republiky, dopravní </w:t>
      </w:r>
      <w:r w:rsidRPr="00F0468D">
        <w:rPr>
          <w:rFonts w:ascii="Calibri" w:hAnsi="Calibri"/>
        </w:rPr>
        <w:lastRenderedPageBreak/>
        <w:t>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373BE1" w:rsidRPr="00373BE1">
        <w:rPr>
          <w:rFonts w:ascii="Calibri" w:hAnsi="Calibri" w:cs="Arial"/>
        </w:rPr>
        <w:t>správci domu 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w:t>
      </w:r>
      <w:r w:rsidR="00FC5926" w:rsidRPr="00C3717C">
        <w:rPr>
          <w:rFonts w:ascii="Calibri" w:hAnsi="Calibri"/>
          <w:szCs w:val="22"/>
        </w:rPr>
        <w:lastRenderedPageBreak/>
        <w:t>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lastRenderedPageBreak/>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lastRenderedPageBreak/>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lastRenderedPageBreak/>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lastRenderedPageBreak/>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w:t>
      </w:r>
      <w:r w:rsidRPr="002916FD">
        <w:rPr>
          <w:rFonts w:ascii="Calibri" w:hAnsi="Calibri" w:cs="Times New Roman"/>
          <w:sz w:val="22"/>
          <w:szCs w:val="22"/>
        </w:rPr>
        <w:lastRenderedPageBreak/>
        <w:t xml:space="preserve">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w:t>
      </w:r>
      <w:bookmarkStart w:id="0" w:name="_GoBack"/>
      <w:bookmarkEnd w:id="0"/>
      <w:r w:rsidRPr="00203D8F">
        <w:rPr>
          <w:rFonts w:ascii="Calibri" w:hAnsi="Calibri" w:cs="Times New Roman"/>
          <w:sz w:val="22"/>
          <w:szCs w:val="22"/>
        </w:rPr>
        <w:t>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lastRenderedPageBreak/>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15.12.2016</w:t>
      </w:r>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proofErr w:type="gramStart"/>
      <w:r w:rsidR="00C45211">
        <w:rPr>
          <w:rFonts w:ascii="Calibri" w:hAnsi="Calibri" w:cs="Arial"/>
          <w:b/>
          <w:szCs w:val="22"/>
        </w:rPr>
        <w:t>č.1:</w:t>
      </w:r>
      <w:proofErr w:type="gramEnd"/>
      <w:r w:rsidR="00C45211">
        <w:rPr>
          <w:rFonts w:ascii="Calibri" w:hAnsi="Calibri" w:cs="Arial"/>
          <w:b/>
          <w:szCs w:val="22"/>
        </w:rPr>
        <w:t xml:space="preserve"> Soupis oprav volného bytu</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č.3:</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č.4:</w:t>
      </w:r>
      <w:proofErr w:type="gramEnd"/>
      <w:r>
        <w:rPr>
          <w:rFonts w:ascii="Calibri" w:hAnsi="Calibri" w:cs="Arial"/>
          <w:b/>
          <w:szCs w:val="22"/>
        </w:rPr>
        <w:t xml:space="preserve">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F2" w:rsidRDefault="004B1BF2">
      <w:r>
        <w:separator/>
      </w:r>
    </w:p>
    <w:p w:rsidR="004B1BF2" w:rsidRDefault="004B1BF2"/>
    <w:p w:rsidR="004B1BF2" w:rsidRDefault="004B1BF2" w:rsidP="003A4FAD"/>
    <w:p w:rsidR="004B1BF2" w:rsidRDefault="004B1BF2"/>
    <w:p w:rsidR="004B1BF2" w:rsidRDefault="004B1BF2"/>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p w:rsidR="004B1BF2" w:rsidRDefault="004B1BF2"/>
    <w:p w:rsidR="004B1BF2" w:rsidRDefault="004B1BF2"/>
    <w:p w:rsidR="004B1BF2" w:rsidRDefault="004B1BF2" w:rsidP="00F75207"/>
    <w:p w:rsidR="004B1BF2" w:rsidRDefault="004B1BF2" w:rsidP="00F75207"/>
    <w:p w:rsidR="004B1BF2" w:rsidRDefault="004B1BF2"/>
    <w:p w:rsidR="004B1BF2" w:rsidRDefault="004B1BF2"/>
    <w:p w:rsidR="004B1BF2" w:rsidRDefault="004B1BF2"/>
    <w:p w:rsidR="004B1BF2" w:rsidRDefault="004B1BF2" w:rsidP="008A2932"/>
    <w:p w:rsidR="004B1BF2" w:rsidRDefault="004B1BF2"/>
    <w:p w:rsidR="004B1BF2" w:rsidRDefault="004B1BF2" w:rsidP="00341130"/>
    <w:p w:rsidR="004B1BF2" w:rsidRDefault="004B1BF2"/>
    <w:p w:rsidR="004B1BF2" w:rsidRDefault="004B1BF2" w:rsidP="004D65EC"/>
    <w:p w:rsidR="004B1BF2" w:rsidRDefault="004B1BF2"/>
    <w:p w:rsidR="004B1BF2" w:rsidRDefault="004B1BF2" w:rsidP="00F0468D"/>
    <w:p w:rsidR="004B1BF2" w:rsidRDefault="004B1BF2" w:rsidP="00F0468D"/>
    <w:p w:rsidR="004B1BF2" w:rsidRDefault="004B1BF2" w:rsidP="00F0468D"/>
    <w:p w:rsidR="004B1BF2" w:rsidRDefault="004B1BF2" w:rsidP="00F24506"/>
    <w:p w:rsidR="004B1BF2" w:rsidRDefault="004B1BF2" w:rsidP="00F24506"/>
    <w:p w:rsidR="004B1BF2" w:rsidRDefault="004B1BF2" w:rsidP="00F24506"/>
    <w:p w:rsidR="004B1BF2" w:rsidRDefault="004B1BF2" w:rsidP="00F24506"/>
    <w:p w:rsidR="004B1BF2" w:rsidRDefault="004B1BF2" w:rsidP="00F24506"/>
    <w:p w:rsidR="004B1BF2" w:rsidRDefault="004B1BF2"/>
    <w:p w:rsidR="004B1BF2" w:rsidRDefault="004B1BF2" w:rsidP="002632B7"/>
    <w:p w:rsidR="004B1BF2" w:rsidRDefault="004B1BF2" w:rsidP="00BC5006"/>
    <w:p w:rsidR="004B1BF2" w:rsidRDefault="004B1BF2"/>
    <w:p w:rsidR="004B1BF2" w:rsidRDefault="004B1BF2"/>
    <w:p w:rsidR="004B1BF2" w:rsidRDefault="004B1BF2"/>
    <w:p w:rsidR="004B1BF2" w:rsidRDefault="004B1BF2" w:rsidP="006F2FCD"/>
    <w:p w:rsidR="004B1BF2" w:rsidRDefault="004B1BF2"/>
    <w:p w:rsidR="004B1BF2" w:rsidRDefault="004B1BF2"/>
    <w:p w:rsidR="004B1BF2" w:rsidRDefault="004B1BF2" w:rsidP="00642E62"/>
    <w:p w:rsidR="004B1BF2" w:rsidRDefault="004B1BF2"/>
    <w:p w:rsidR="004B1BF2" w:rsidRDefault="004B1BF2"/>
    <w:p w:rsidR="004B1BF2" w:rsidRDefault="004B1BF2"/>
  </w:endnote>
  <w:endnote w:type="continuationSeparator" w:id="0">
    <w:p w:rsidR="004B1BF2" w:rsidRDefault="004B1BF2">
      <w:r>
        <w:continuationSeparator/>
      </w:r>
    </w:p>
    <w:p w:rsidR="004B1BF2" w:rsidRDefault="004B1BF2"/>
    <w:p w:rsidR="004B1BF2" w:rsidRDefault="004B1BF2" w:rsidP="003A4FAD"/>
    <w:p w:rsidR="004B1BF2" w:rsidRDefault="004B1BF2"/>
    <w:p w:rsidR="004B1BF2" w:rsidRDefault="004B1BF2"/>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p w:rsidR="004B1BF2" w:rsidRDefault="004B1BF2"/>
    <w:p w:rsidR="004B1BF2" w:rsidRDefault="004B1BF2"/>
    <w:p w:rsidR="004B1BF2" w:rsidRDefault="004B1BF2" w:rsidP="00F75207"/>
    <w:p w:rsidR="004B1BF2" w:rsidRDefault="004B1BF2" w:rsidP="00F75207"/>
    <w:p w:rsidR="004B1BF2" w:rsidRDefault="004B1BF2"/>
    <w:p w:rsidR="004B1BF2" w:rsidRDefault="004B1BF2"/>
    <w:p w:rsidR="004B1BF2" w:rsidRDefault="004B1BF2"/>
    <w:p w:rsidR="004B1BF2" w:rsidRDefault="004B1BF2" w:rsidP="008A2932"/>
    <w:p w:rsidR="004B1BF2" w:rsidRDefault="004B1BF2"/>
    <w:p w:rsidR="004B1BF2" w:rsidRDefault="004B1BF2" w:rsidP="00341130"/>
    <w:p w:rsidR="004B1BF2" w:rsidRDefault="004B1BF2"/>
    <w:p w:rsidR="004B1BF2" w:rsidRDefault="004B1BF2" w:rsidP="004D65EC"/>
    <w:p w:rsidR="004B1BF2" w:rsidRDefault="004B1BF2"/>
    <w:p w:rsidR="004B1BF2" w:rsidRDefault="004B1BF2" w:rsidP="00F0468D"/>
    <w:p w:rsidR="004B1BF2" w:rsidRDefault="004B1BF2" w:rsidP="00F0468D"/>
    <w:p w:rsidR="004B1BF2" w:rsidRDefault="004B1BF2" w:rsidP="00F0468D"/>
    <w:p w:rsidR="004B1BF2" w:rsidRDefault="004B1BF2" w:rsidP="00F24506"/>
    <w:p w:rsidR="004B1BF2" w:rsidRDefault="004B1BF2" w:rsidP="00F24506"/>
    <w:p w:rsidR="004B1BF2" w:rsidRDefault="004B1BF2" w:rsidP="00F24506"/>
    <w:p w:rsidR="004B1BF2" w:rsidRDefault="004B1BF2" w:rsidP="00F24506"/>
    <w:p w:rsidR="004B1BF2" w:rsidRDefault="004B1BF2" w:rsidP="00F24506"/>
    <w:p w:rsidR="004B1BF2" w:rsidRDefault="004B1BF2"/>
    <w:p w:rsidR="004B1BF2" w:rsidRDefault="004B1BF2" w:rsidP="002632B7"/>
    <w:p w:rsidR="004B1BF2" w:rsidRDefault="004B1BF2" w:rsidP="00BC5006"/>
    <w:p w:rsidR="004B1BF2" w:rsidRDefault="004B1BF2"/>
    <w:p w:rsidR="004B1BF2" w:rsidRDefault="004B1BF2"/>
    <w:p w:rsidR="004B1BF2" w:rsidRDefault="004B1BF2"/>
    <w:p w:rsidR="004B1BF2" w:rsidRDefault="004B1BF2" w:rsidP="006F2FCD"/>
    <w:p w:rsidR="004B1BF2" w:rsidRDefault="004B1BF2"/>
    <w:p w:rsidR="004B1BF2" w:rsidRDefault="004B1BF2"/>
    <w:p w:rsidR="004B1BF2" w:rsidRDefault="004B1BF2" w:rsidP="00642E62"/>
    <w:p w:rsidR="004B1BF2" w:rsidRDefault="004B1BF2"/>
    <w:p w:rsidR="004B1BF2" w:rsidRDefault="004B1BF2"/>
    <w:p w:rsidR="004B1BF2" w:rsidRDefault="004B1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88" w:rsidRDefault="006B668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pat"/>
      <w:tabs>
        <w:tab w:val="clear" w:pos="4536"/>
        <w:tab w:val="clear" w:pos="9072"/>
        <w:tab w:val="left" w:pos="1418"/>
        <w:tab w:val="center" w:pos="14220"/>
      </w:tabs>
      <w:spacing w:line="240" w:lineRule="exact"/>
      <w:rPr>
        <w:rStyle w:val="slostrnky"/>
        <w:rFonts w:cs="Arial"/>
        <w:b w:val="0"/>
        <w:kern w:val="24"/>
      </w:rPr>
    </w:pPr>
  </w:p>
  <w:p w:rsidR="00781EE0" w:rsidRDefault="00781EE0"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0E2097A" wp14:editId="5A92808F">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E69C5">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E69C5">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p w:rsidR="00BB297A" w:rsidRDefault="00BB29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781EE0" w:rsidRDefault="00781EE0"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415AD5BA" wp14:editId="54C60A00">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E69C5">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E69C5">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p w:rsidR="00BB297A" w:rsidRDefault="00BB29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F2" w:rsidRDefault="004B1BF2">
      <w:r>
        <w:separator/>
      </w:r>
    </w:p>
    <w:p w:rsidR="004B1BF2" w:rsidRDefault="004B1BF2"/>
    <w:p w:rsidR="004B1BF2" w:rsidRDefault="004B1BF2" w:rsidP="003A4FAD"/>
    <w:p w:rsidR="004B1BF2" w:rsidRDefault="004B1BF2"/>
    <w:p w:rsidR="004B1BF2" w:rsidRDefault="004B1BF2"/>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p w:rsidR="004B1BF2" w:rsidRDefault="004B1BF2"/>
    <w:p w:rsidR="004B1BF2" w:rsidRDefault="004B1BF2"/>
    <w:p w:rsidR="004B1BF2" w:rsidRDefault="004B1BF2" w:rsidP="00F75207"/>
    <w:p w:rsidR="004B1BF2" w:rsidRDefault="004B1BF2" w:rsidP="00F75207"/>
    <w:p w:rsidR="004B1BF2" w:rsidRDefault="004B1BF2"/>
    <w:p w:rsidR="004B1BF2" w:rsidRDefault="004B1BF2"/>
    <w:p w:rsidR="004B1BF2" w:rsidRDefault="004B1BF2"/>
    <w:p w:rsidR="004B1BF2" w:rsidRDefault="004B1BF2" w:rsidP="008A2932"/>
    <w:p w:rsidR="004B1BF2" w:rsidRDefault="004B1BF2"/>
    <w:p w:rsidR="004B1BF2" w:rsidRDefault="004B1BF2" w:rsidP="00341130"/>
    <w:p w:rsidR="004B1BF2" w:rsidRDefault="004B1BF2"/>
    <w:p w:rsidR="004B1BF2" w:rsidRDefault="004B1BF2" w:rsidP="004D65EC"/>
    <w:p w:rsidR="004B1BF2" w:rsidRDefault="004B1BF2"/>
    <w:p w:rsidR="004B1BF2" w:rsidRDefault="004B1BF2" w:rsidP="00F0468D"/>
    <w:p w:rsidR="004B1BF2" w:rsidRDefault="004B1BF2" w:rsidP="00F0468D"/>
    <w:p w:rsidR="004B1BF2" w:rsidRDefault="004B1BF2" w:rsidP="00F0468D"/>
    <w:p w:rsidR="004B1BF2" w:rsidRDefault="004B1BF2" w:rsidP="00F24506"/>
    <w:p w:rsidR="004B1BF2" w:rsidRDefault="004B1BF2" w:rsidP="00F24506"/>
    <w:p w:rsidR="004B1BF2" w:rsidRDefault="004B1BF2" w:rsidP="00F24506"/>
    <w:p w:rsidR="004B1BF2" w:rsidRDefault="004B1BF2" w:rsidP="00F24506"/>
    <w:p w:rsidR="004B1BF2" w:rsidRDefault="004B1BF2" w:rsidP="00F24506"/>
    <w:p w:rsidR="004B1BF2" w:rsidRDefault="004B1BF2"/>
    <w:p w:rsidR="004B1BF2" w:rsidRDefault="004B1BF2" w:rsidP="002632B7"/>
    <w:p w:rsidR="004B1BF2" w:rsidRDefault="004B1BF2" w:rsidP="00BC5006"/>
    <w:p w:rsidR="004B1BF2" w:rsidRDefault="004B1BF2"/>
    <w:p w:rsidR="004B1BF2" w:rsidRDefault="004B1BF2"/>
    <w:p w:rsidR="004B1BF2" w:rsidRDefault="004B1BF2"/>
    <w:p w:rsidR="004B1BF2" w:rsidRDefault="004B1BF2" w:rsidP="006F2FCD"/>
    <w:p w:rsidR="004B1BF2" w:rsidRDefault="004B1BF2"/>
    <w:p w:rsidR="004B1BF2" w:rsidRDefault="004B1BF2"/>
    <w:p w:rsidR="004B1BF2" w:rsidRDefault="004B1BF2" w:rsidP="00642E62"/>
    <w:p w:rsidR="004B1BF2" w:rsidRDefault="004B1BF2"/>
    <w:p w:rsidR="004B1BF2" w:rsidRDefault="004B1BF2"/>
    <w:p w:rsidR="004B1BF2" w:rsidRDefault="004B1BF2"/>
  </w:footnote>
  <w:footnote w:type="continuationSeparator" w:id="0">
    <w:p w:rsidR="004B1BF2" w:rsidRDefault="004B1BF2">
      <w:r>
        <w:continuationSeparator/>
      </w:r>
    </w:p>
    <w:p w:rsidR="004B1BF2" w:rsidRDefault="004B1BF2"/>
    <w:p w:rsidR="004B1BF2" w:rsidRDefault="004B1BF2" w:rsidP="003A4FAD"/>
    <w:p w:rsidR="004B1BF2" w:rsidRDefault="004B1BF2"/>
    <w:p w:rsidR="004B1BF2" w:rsidRDefault="004B1BF2"/>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p w:rsidR="004B1BF2" w:rsidRDefault="004B1BF2"/>
    <w:p w:rsidR="004B1BF2" w:rsidRDefault="004B1BF2"/>
    <w:p w:rsidR="004B1BF2" w:rsidRDefault="004B1BF2" w:rsidP="00F75207"/>
    <w:p w:rsidR="004B1BF2" w:rsidRDefault="004B1BF2" w:rsidP="00F75207"/>
    <w:p w:rsidR="004B1BF2" w:rsidRDefault="004B1BF2"/>
    <w:p w:rsidR="004B1BF2" w:rsidRDefault="004B1BF2"/>
    <w:p w:rsidR="004B1BF2" w:rsidRDefault="004B1BF2"/>
    <w:p w:rsidR="004B1BF2" w:rsidRDefault="004B1BF2" w:rsidP="008A2932"/>
    <w:p w:rsidR="004B1BF2" w:rsidRDefault="004B1BF2"/>
    <w:p w:rsidR="004B1BF2" w:rsidRDefault="004B1BF2" w:rsidP="00341130"/>
    <w:p w:rsidR="004B1BF2" w:rsidRDefault="004B1BF2"/>
    <w:p w:rsidR="004B1BF2" w:rsidRDefault="004B1BF2" w:rsidP="004D65EC"/>
    <w:p w:rsidR="004B1BF2" w:rsidRDefault="004B1BF2"/>
    <w:p w:rsidR="004B1BF2" w:rsidRDefault="004B1BF2" w:rsidP="00F0468D"/>
    <w:p w:rsidR="004B1BF2" w:rsidRDefault="004B1BF2" w:rsidP="00F0468D"/>
    <w:p w:rsidR="004B1BF2" w:rsidRDefault="004B1BF2" w:rsidP="00F0468D"/>
    <w:p w:rsidR="004B1BF2" w:rsidRDefault="004B1BF2" w:rsidP="00F24506"/>
    <w:p w:rsidR="004B1BF2" w:rsidRDefault="004B1BF2" w:rsidP="00F24506"/>
    <w:p w:rsidR="004B1BF2" w:rsidRDefault="004B1BF2" w:rsidP="00F24506"/>
    <w:p w:rsidR="004B1BF2" w:rsidRDefault="004B1BF2" w:rsidP="00F24506"/>
    <w:p w:rsidR="004B1BF2" w:rsidRDefault="004B1BF2" w:rsidP="00F24506"/>
    <w:p w:rsidR="004B1BF2" w:rsidRDefault="004B1BF2"/>
    <w:p w:rsidR="004B1BF2" w:rsidRDefault="004B1BF2" w:rsidP="002632B7"/>
    <w:p w:rsidR="004B1BF2" w:rsidRDefault="004B1BF2" w:rsidP="00BC5006"/>
    <w:p w:rsidR="004B1BF2" w:rsidRDefault="004B1BF2"/>
    <w:p w:rsidR="004B1BF2" w:rsidRDefault="004B1BF2"/>
    <w:p w:rsidR="004B1BF2" w:rsidRDefault="004B1BF2"/>
    <w:p w:rsidR="004B1BF2" w:rsidRDefault="004B1BF2" w:rsidP="006F2FCD"/>
    <w:p w:rsidR="004B1BF2" w:rsidRDefault="004B1BF2"/>
    <w:p w:rsidR="004B1BF2" w:rsidRDefault="004B1BF2"/>
    <w:p w:rsidR="004B1BF2" w:rsidRDefault="004B1BF2" w:rsidP="00642E62"/>
    <w:p w:rsidR="004B1BF2" w:rsidRDefault="004B1BF2"/>
    <w:p w:rsidR="004B1BF2" w:rsidRDefault="004B1BF2"/>
    <w:p w:rsidR="004B1BF2" w:rsidRDefault="004B1B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3A4FAD"/>
  <w:p w:rsidR="00781EE0" w:rsidRDefault="00781EE0" w:rsidP="003A4FAD"/>
  <w:p w:rsidR="00781EE0" w:rsidRDefault="00781EE0" w:rsidP="00103D31"/>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C338D6"/>
  <w:p w:rsidR="00781EE0" w:rsidRDefault="00781EE0"/>
  <w:p w:rsidR="00781EE0" w:rsidRDefault="00781EE0" w:rsidP="00F75207"/>
  <w:p w:rsidR="00781EE0" w:rsidRDefault="00781EE0" w:rsidP="00F75207"/>
  <w:p w:rsidR="00781EE0" w:rsidRDefault="00781EE0"/>
  <w:p w:rsidR="00781EE0" w:rsidRDefault="00781EE0"/>
  <w:p w:rsidR="00781EE0" w:rsidRDefault="00781EE0"/>
  <w:p w:rsidR="00781EE0" w:rsidRDefault="00781EE0" w:rsidP="008A2932"/>
  <w:p w:rsidR="00781EE0" w:rsidRDefault="00781EE0"/>
  <w:p w:rsidR="00781EE0" w:rsidRDefault="00781EE0" w:rsidP="00341130"/>
  <w:p w:rsidR="00781EE0" w:rsidRDefault="00781EE0"/>
  <w:p w:rsidR="00781EE0" w:rsidRDefault="00781EE0" w:rsidP="004D65EC"/>
  <w:p w:rsidR="00781EE0" w:rsidRDefault="00781EE0"/>
  <w:p w:rsidR="00781EE0" w:rsidRDefault="00781EE0" w:rsidP="00F0468D"/>
  <w:p w:rsidR="00781EE0" w:rsidRDefault="00781EE0" w:rsidP="00F0468D"/>
  <w:p w:rsidR="00781EE0" w:rsidRDefault="00781EE0" w:rsidP="00F0468D"/>
  <w:p w:rsidR="00781EE0" w:rsidRDefault="00781EE0" w:rsidP="00F24506"/>
  <w:p w:rsidR="00781EE0" w:rsidRDefault="00781EE0" w:rsidP="00F24506"/>
  <w:p w:rsidR="00781EE0" w:rsidRDefault="00781EE0" w:rsidP="00F24506"/>
  <w:p w:rsidR="00781EE0" w:rsidRDefault="00781EE0" w:rsidP="00F24506"/>
  <w:p w:rsidR="00781EE0" w:rsidRDefault="00781EE0" w:rsidP="00F24506"/>
  <w:p w:rsidR="00781EE0" w:rsidRDefault="00781EE0"/>
  <w:p w:rsidR="00781EE0" w:rsidRDefault="00781EE0" w:rsidP="002632B7"/>
  <w:p w:rsidR="00781EE0" w:rsidRDefault="00781EE0" w:rsidP="00BC5006"/>
  <w:p w:rsidR="00781EE0" w:rsidRDefault="00781EE0"/>
  <w:p w:rsidR="00781EE0" w:rsidRDefault="00781EE0"/>
  <w:p w:rsidR="00781EE0" w:rsidRDefault="00781EE0"/>
  <w:p w:rsidR="00781EE0" w:rsidRDefault="00781EE0" w:rsidP="006F2FCD"/>
  <w:p w:rsidR="00781EE0" w:rsidRDefault="00781EE0"/>
  <w:p w:rsidR="00781EE0" w:rsidRDefault="00781EE0"/>
  <w:p w:rsidR="00781EE0" w:rsidRDefault="00781EE0" w:rsidP="00642E62"/>
  <w:p w:rsidR="00627B9E" w:rsidRDefault="00627B9E"/>
  <w:p w:rsidR="006A4E57" w:rsidRDefault="006A4E57"/>
  <w:p w:rsidR="00BB297A" w:rsidRDefault="00BB29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hlav"/>
    </w:pPr>
    <w:r>
      <w:t>Statutární město Ostrava</w:t>
    </w:r>
    <w:r>
      <w:tab/>
      <w:t xml:space="preserve">                                                                                                                   </w:t>
    </w:r>
  </w:p>
  <w:p w:rsidR="00781EE0" w:rsidRPr="0054037B" w:rsidRDefault="00781EE0" w:rsidP="00BB4B6F">
    <w:pPr>
      <w:pStyle w:val="Zhlav"/>
      <w:rPr>
        <w:b/>
      </w:rPr>
    </w:pPr>
    <w:r>
      <w:rPr>
        <w:b/>
      </w:rPr>
      <w:t>m</w:t>
    </w:r>
    <w:r w:rsidRPr="0054037B">
      <w:rPr>
        <w:b/>
      </w:rPr>
      <w:t>ěstský obvod Moravská Ostrava a Přívoz</w:t>
    </w:r>
    <w:r>
      <w:rPr>
        <w:b/>
      </w:rPr>
      <w:t xml:space="preserve">                                              </w:t>
    </w:r>
    <w:r w:rsidR="00B94A4A">
      <w:rPr>
        <w:b/>
      </w:rPr>
      <w:t xml:space="preserve">                          </w:t>
    </w:r>
  </w:p>
  <w:p w:rsidR="00781EE0" w:rsidRDefault="00781EE0" w:rsidP="00C57760">
    <w:pPr>
      <w:pStyle w:val="Zhlav"/>
    </w:pPr>
    <w:r>
      <w:rPr>
        <w:b/>
      </w:rPr>
      <w:t>ú</w:t>
    </w:r>
    <w:r w:rsidRPr="0054037B">
      <w:rPr>
        <w:b/>
      </w:rPr>
      <w:t>řad městského obvodu</w:t>
    </w:r>
  </w:p>
  <w:p w:rsidR="00781EE0" w:rsidRDefault="00781EE0" w:rsidP="00F84505">
    <w:pPr>
      <w:ind w:left="0" w:firstLine="0"/>
    </w:pPr>
  </w:p>
  <w:p w:rsidR="00781EE0" w:rsidRDefault="00781EE0" w:rsidP="00642E62"/>
  <w:p w:rsidR="00627B9E" w:rsidRDefault="00627B9E"/>
  <w:p w:rsidR="006A4E57" w:rsidRDefault="006A4E57"/>
  <w:p w:rsidR="00BB297A" w:rsidRDefault="00BB29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Pr="00525018" w:rsidRDefault="00781EE0" w:rsidP="00525018">
    <w:pPr>
      <w:pStyle w:val="Zhlav"/>
      <w:rPr>
        <w:rFonts w:ascii="Arial Black" w:hAnsi="Arial Black"/>
        <w:b/>
      </w:rPr>
    </w:pPr>
    <w:r w:rsidRPr="00525018">
      <w:t>Statutární město Ostrava</w:t>
    </w:r>
    <w:r w:rsidRPr="00525018">
      <w:rPr>
        <w:b/>
      </w:rPr>
      <w:tab/>
    </w:r>
    <w:r>
      <w:rPr>
        <w:b/>
      </w:rPr>
      <w:tab/>
    </w:r>
    <w:r w:rsidR="006B6688">
      <w:rPr>
        <w:rFonts w:cs="Arial"/>
        <w:b/>
        <w:color w:val="00ADD0"/>
        <w:sz w:val="28"/>
        <w:szCs w:val="28"/>
      </w:rPr>
      <w:t xml:space="preserve">Příloha </w:t>
    </w:r>
    <w:proofErr w:type="gramStart"/>
    <w:r w:rsidR="006B6688">
      <w:rPr>
        <w:rFonts w:cs="Arial"/>
        <w:b/>
        <w:color w:val="00ADD0"/>
        <w:sz w:val="28"/>
        <w:szCs w:val="28"/>
      </w:rPr>
      <w:t>č.2 ZD</w:t>
    </w:r>
    <w:proofErr w:type="gramEnd"/>
  </w:p>
  <w:p w:rsidR="00781EE0" w:rsidRPr="00525018" w:rsidRDefault="00781EE0" w:rsidP="00532EE5">
    <w:pPr>
      <w:pStyle w:val="Zhlav"/>
      <w:rPr>
        <w:b/>
      </w:rPr>
    </w:pPr>
    <w:r w:rsidRPr="00525018">
      <w:rPr>
        <w:b/>
      </w:rPr>
      <w:t>městský obvod Moravská Ostrava a Přívoz</w:t>
    </w:r>
  </w:p>
  <w:p w:rsidR="00781EE0" w:rsidRDefault="00781EE0" w:rsidP="005169AA">
    <w:pPr>
      <w:pStyle w:val="Zhlav"/>
      <w:rPr>
        <w:b/>
      </w:rPr>
    </w:pPr>
    <w:r w:rsidRPr="00525018">
      <w:rPr>
        <w:b/>
      </w:rPr>
      <w:t>úřad městského obvodu</w:t>
    </w:r>
  </w:p>
  <w:p w:rsidR="00781EE0" w:rsidRDefault="00781EE0" w:rsidP="00F84505">
    <w:pPr>
      <w:ind w:left="0" w:firstLine="0"/>
    </w:pPr>
  </w:p>
  <w:p w:rsidR="00781EE0" w:rsidRDefault="00781EE0" w:rsidP="00642E62"/>
  <w:p w:rsidR="00627B9E" w:rsidRDefault="00627B9E"/>
  <w:p w:rsidR="006A4E57" w:rsidRDefault="006A4E57"/>
  <w:p w:rsidR="00BB297A" w:rsidRDefault="00BB29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C0F9-2E7F-4875-A0A7-48781337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4877</Words>
  <Characters>28645</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22</cp:revision>
  <cp:lastPrinted>2017-01-24T11:18:00Z</cp:lastPrinted>
  <dcterms:created xsi:type="dcterms:W3CDTF">2017-01-24T09:13:00Z</dcterms:created>
  <dcterms:modified xsi:type="dcterms:W3CDTF">2017-03-24T06:09:00Z</dcterms:modified>
</cp:coreProperties>
</file>