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D81" w:rsidRPr="00063B86" w:rsidRDefault="00D91D81" w:rsidP="003A1C01">
      <w:pPr>
        <w:pStyle w:val="Import1"/>
        <w:spacing w:line="240" w:lineRule="auto"/>
        <w:jc w:val="both"/>
        <w:rPr>
          <w:rFonts w:ascii="Arial" w:eastAsia="Times New Roman" w:hAnsi="Arial" w:cs="Arial"/>
          <w:b/>
          <w:bCs/>
          <w:i w:val="0"/>
          <w:iCs w:val="0"/>
          <w:sz w:val="28"/>
          <w:szCs w:val="28"/>
          <w:u w:val="none"/>
        </w:rPr>
      </w:pPr>
      <w:r w:rsidRPr="00063B86">
        <w:rPr>
          <w:rFonts w:ascii="Arial" w:eastAsia="Times New Roman" w:hAnsi="Arial" w:cs="Arial"/>
          <w:b/>
          <w:bCs/>
          <w:i w:val="0"/>
          <w:iCs w:val="0"/>
          <w:sz w:val="28"/>
          <w:szCs w:val="28"/>
          <w:u w:val="none"/>
        </w:rPr>
        <w:t>Smlouva č.</w:t>
      </w:r>
      <w:r>
        <w:rPr>
          <w:rFonts w:ascii="Arial" w:eastAsia="Times New Roman" w:hAnsi="Arial" w:cs="Arial"/>
          <w:b/>
          <w:bCs/>
          <w:i w:val="0"/>
          <w:iCs w:val="0"/>
          <w:sz w:val="28"/>
          <w:szCs w:val="28"/>
          <w:u w:val="none"/>
        </w:rPr>
        <w:t>______/</w:t>
      </w:r>
      <w:r w:rsidRPr="00063B86">
        <w:rPr>
          <w:rFonts w:ascii="Arial" w:eastAsia="Times New Roman" w:hAnsi="Arial" w:cs="Arial"/>
          <w:b/>
          <w:bCs/>
          <w:i w:val="0"/>
          <w:iCs w:val="0"/>
          <w:sz w:val="28"/>
          <w:szCs w:val="28"/>
          <w:u w:val="none"/>
        </w:rPr>
        <w:t>201</w:t>
      </w:r>
      <w:r>
        <w:rPr>
          <w:rFonts w:ascii="Arial" w:eastAsia="Times New Roman" w:hAnsi="Arial" w:cs="Arial"/>
          <w:b/>
          <w:bCs/>
          <w:i w:val="0"/>
          <w:iCs w:val="0"/>
          <w:sz w:val="28"/>
          <w:szCs w:val="28"/>
          <w:u w:val="none"/>
        </w:rPr>
        <w:t>6</w:t>
      </w:r>
      <w:r w:rsidRPr="00063B86">
        <w:rPr>
          <w:rFonts w:ascii="Arial" w:eastAsia="Times New Roman" w:hAnsi="Arial" w:cs="Arial"/>
          <w:b/>
          <w:bCs/>
          <w:i w:val="0"/>
          <w:iCs w:val="0"/>
          <w:sz w:val="28"/>
          <w:szCs w:val="28"/>
          <w:u w:val="none"/>
        </w:rPr>
        <w:t>/OIMH na zhotovení a projednání projektové dokumentace</w:t>
      </w:r>
      <w:r>
        <w:rPr>
          <w:rFonts w:ascii="Arial" w:eastAsia="Times New Roman" w:hAnsi="Arial" w:cs="Arial"/>
          <w:b/>
          <w:bCs/>
          <w:i w:val="0"/>
          <w:iCs w:val="0"/>
          <w:sz w:val="28"/>
          <w:szCs w:val="28"/>
          <w:u w:val="none"/>
        </w:rPr>
        <w:t>, inženýrskou činnost</w:t>
      </w:r>
      <w:r w:rsidRPr="00063B86">
        <w:rPr>
          <w:rFonts w:ascii="Arial" w:eastAsia="Times New Roman" w:hAnsi="Arial" w:cs="Arial"/>
          <w:b/>
          <w:bCs/>
          <w:i w:val="0"/>
          <w:iCs w:val="0"/>
          <w:sz w:val="28"/>
          <w:szCs w:val="28"/>
          <w:u w:val="none"/>
        </w:rPr>
        <w:t xml:space="preserve"> a na výkon autorského dozoru</w:t>
      </w:r>
    </w:p>
    <w:p w:rsidR="00D91D81"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center"/>
        <w:rPr>
          <w:rFonts w:ascii="Times New Roman" w:eastAsia="Times New Roman" w:hAnsi="Times New Roman" w:cs="Times New Roman"/>
          <w:sz w:val="22"/>
          <w:szCs w:val="22"/>
        </w:rPr>
      </w:pPr>
    </w:p>
    <w:p w:rsidR="00D91D81" w:rsidRPr="00063B86"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center"/>
        <w:rPr>
          <w:rFonts w:ascii="Times New Roman" w:eastAsia="Times New Roman" w:hAnsi="Times New Roman" w:cs="Times New Roman"/>
          <w:sz w:val="22"/>
          <w:szCs w:val="22"/>
        </w:rPr>
      </w:pPr>
      <w:r w:rsidRPr="00063B86">
        <w:rPr>
          <w:rFonts w:ascii="Times New Roman" w:eastAsia="Times New Roman" w:hAnsi="Times New Roman" w:cs="Times New Roman"/>
          <w:sz w:val="22"/>
          <w:szCs w:val="22"/>
        </w:rPr>
        <w:t>uzavřená mezi sm</w:t>
      </w:r>
      <w:r>
        <w:rPr>
          <w:rFonts w:ascii="Times New Roman" w:eastAsia="Times New Roman" w:hAnsi="Times New Roman" w:cs="Times New Roman"/>
          <w:sz w:val="22"/>
          <w:szCs w:val="22"/>
        </w:rPr>
        <w:t>luvními stranami podle ust. § 2586 a násl. a § 2430 a násl. zák. č. 89/2012</w:t>
      </w:r>
      <w:r w:rsidRPr="00063B86">
        <w:rPr>
          <w:rFonts w:ascii="Times New Roman" w:eastAsia="Times New Roman" w:hAnsi="Times New Roman" w:cs="Times New Roman"/>
          <w:sz w:val="22"/>
          <w:szCs w:val="22"/>
        </w:rPr>
        <w:t xml:space="preserve"> Sb., </w:t>
      </w:r>
      <w:r>
        <w:rPr>
          <w:rFonts w:ascii="Times New Roman" w:eastAsia="Times New Roman" w:hAnsi="Times New Roman" w:cs="Times New Roman"/>
          <w:sz w:val="22"/>
          <w:szCs w:val="22"/>
        </w:rPr>
        <w:t>občan</w:t>
      </w:r>
      <w:r w:rsidR="00213172">
        <w:rPr>
          <w:rFonts w:ascii="Times New Roman" w:eastAsia="Times New Roman" w:hAnsi="Times New Roman" w:cs="Times New Roman"/>
          <w:sz w:val="22"/>
          <w:szCs w:val="22"/>
        </w:rPr>
        <w:t>ský zákoník, v platném znění</w:t>
      </w:r>
      <w:r w:rsidRPr="00063B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(dále jen „občanský zákoník</w:t>
      </w:r>
      <w:r w:rsidRPr="00063B86">
        <w:rPr>
          <w:rFonts w:ascii="Times New Roman" w:eastAsia="Times New Roman" w:hAnsi="Times New Roman" w:cs="Times New Roman"/>
          <w:sz w:val="22"/>
          <w:szCs w:val="22"/>
        </w:rPr>
        <w:t>“)</w:t>
      </w:r>
    </w:p>
    <w:p w:rsidR="00D91D81" w:rsidRPr="00063B86" w:rsidRDefault="00D91D81" w:rsidP="003A1C01">
      <w:pPr>
        <w:jc w:val="center"/>
        <w:rPr>
          <w:b/>
        </w:rPr>
      </w:pPr>
    </w:p>
    <w:p w:rsidR="00D91D81" w:rsidRPr="00063B86" w:rsidRDefault="00D91D81" w:rsidP="003A1C01">
      <w:pPr>
        <w:jc w:val="center"/>
        <w:rPr>
          <w:b/>
        </w:rPr>
      </w:pPr>
    </w:p>
    <w:p w:rsidR="00D91D81" w:rsidRPr="00F2594B" w:rsidRDefault="00D91D81" w:rsidP="003A1C01">
      <w:pPr>
        <w:pStyle w:val="Nadpis3"/>
        <w:spacing w:line="240" w:lineRule="auto"/>
        <w:rPr>
          <w:szCs w:val="24"/>
        </w:rPr>
      </w:pPr>
      <w:r w:rsidRPr="00F2594B">
        <w:rPr>
          <w:szCs w:val="24"/>
        </w:rPr>
        <w:t>Smluvní strany</w:t>
      </w:r>
    </w:p>
    <w:p w:rsidR="00D91D81" w:rsidRPr="000C036F" w:rsidRDefault="00D91D81" w:rsidP="003A1C01">
      <w:pPr>
        <w:pStyle w:val="Import0"/>
        <w:spacing w:line="240" w:lineRule="auto"/>
        <w:rPr>
          <w:rFonts w:ascii="Arial" w:hAnsi="Arial" w:cs="Arial"/>
          <w:sz w:val="20"/>
          <w:szCs w:val="20"/>
        </w:rPr>
      </w:pPr>
    </w:p>
    <w:p w:rsidR="00D91D81" w:rsidRPr="000C036F" w:rsidRDefault="00D91D81" w:rsidP="003A1C01">
      <w:pPr>
        <w:pStyle w:val="Import3"/>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Arial" w:eastAsia="Times New Roman" w:hAnsi="Arial" w:cs="Arial"/>
          <w:sz w:val="20"/>
          <w:szCs w:val="20"/>
        </w:rPr>
      </w:pPr>
      <w:r w:rsidRPr="000C036F">
        <w:rPr>
          <w:rFonts w:ascii="Arial" w:eastAsia="Times New Roman" w:hAnsi="Arial" w:cs="Arial"/>
          <w:sz w:val="20"/>
          <w:szCs w:val="20"/>
        </w:rPr>
        <w:t>Statutární město Ostrava, městský obvod Moravská Ostrava a Přívoz</w:t>
      </w:r>
    </w:p>
    <w:p w:rsidR="00D91D81" w:rsidRPr="002D3589" w:rsidRDefault="00D91D81" w:rsidP="003A1C01">
      <w:pPr>
        <w:pStyle w:val="Import2"/>
        <w:tabs>
          <w:tab w:val="clear" w:pos="0"/>
          <w:tab w:val="clear" w:pos="162"/>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náměstí Dr. E. Beneše 555/6, PSČ 729 29 Moravská Ostrava</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Zastoupený:</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ve věcech smluvních:      Daliborem Moukou, místostarostou</w:t>
      </w:r>
    </w:p>
    <w:p w:rsidR="00D91D81" w:rsidRPr="002D3589" w:rsidRDefault="00D91D81" w:rsidP="003A1C01">
      <w:pPr>
        <w:pStyle w:val="Import4"/>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hanging="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ve věcech technických:</w:t>
      </w:r>
      <w:r w:rsidRPr="002D3589">
        <w:rPr>
          <w:rFonts w:ascii="Times New Roman" w:eastAsia="Times New Roman" w:hAnsi="Times New Roman" w:cs="Times New Roman"/>
          <w:sz w:val="22"/>
          <w:szCs w:val="22"/>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Ing. Jiřím Vozňákem, vedoucím odboru investic a místního hospodářství</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Ing. Daliborem </w:t>
      </w:r>
      <w:proofErr w:type="spellStart"/>
      <w:r w:rsidRPr="002D3589">
        <w:rPr>
          <w:rFonts w:ascii="Times New Roman" w:eastAsia="Times New Roman" w:hAnsi="Times New Roman" w:cs="Times New Roman"/>
          <w:sz w:val="22"/>
          <w:szCs w:val="22"/>
        </w:rPr>
        <w:t>Klossem</w:t>
      </w:r>
      <w:proofErr w:type="spellEnd"/>
      <w:r w:rsidRPr="002D3589">
        <w:rPr>
          <w:rFonts w:ascii="Times New Roman" w:eastAsia="Times New Roman" w:hAnsi="Times New Roman" w:cs="Times New Roman"/>
          <w:sz w:val="22"/>
          <w:szCs w:val="22"/>
        </w:rPr>
        <w:t>, vedoucím oddělení investic odboru investic a místního hospodářství</w:t>
      </w:r>
    </w:p>
    <w:p w:rsidR="00D91D81" w:rsidRPr="002D3589" w:rsidRDefault="00A74F9D"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Bc. Olgou Skupinovou,</w:t>
      </w:r>
      <w:r w:rsidR="00D91D81" w:rsidRPr="002D3589">
        <w:rPr>
          <w:rFonts w:ascii="Times New Roman" w:eastAsia="Times New Roman" w:hAnsi="Times New Roman" w:cs="Times New Roman"/>
          <w:sz w:val="22"/>
          <w:szCs w:val="22"/>
        </w:rPr>
        <w:t xml:space="preserve"> referentem oddělení investic, odboru investic a místního hospodářství</w:t>
      </w:r>
    </w:p>
    <w:p w:rsidR="00D91D81" w:rsidRPr="002D3589" w:rsidRDefault="00D91D81" w:rsidP="003A1C01">
      <w:pPr>
        <w:pStyle w:val="Import0"/>
        <w:tabs>
          <w:tab w:val="left" w:pos="2160"/>
        </w:tabs>
        <w:spacing w:line="240" w:lineRule="auto"/>
        <w:jc w:val="both"/>
        <w:rPr>
          <w:sz w:val="22"/>
          <w:szCs w:val="22"/>
        </w:rPr>
      </w:pPr>
      <w:r w:rsidRPr="002D3589">
        <w:rPr>
          <w:sz w:val="22"/>
          <w:szCs w:val="22"/>
        </w:rPr>
        <w:t>___________________________________________________________________________</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IČ: </w:t>
      </w:r>
      <w:r w:rsidRPr="002D3589">
        <w:rPr>
          <w:rFonts w:ascii="Times New Roman" w:eastAsia="Times New Roman" w:hAnsi="Times New Roman" w:cs="Times New Roman"/>
          <w:sz w:val="22"/>
          <w:szCs w:val="22"/>
        </w:rPr>
        <w:tab/>
      </w:r>
      <w:r w:rsidRPr="002D3589">
        <w:rPr>
          <w:rFonts w:ascii="Times New Roman" w:eastAsia="Times New Roman" w:hAnsi="Times New Roman" w:cs="Times New Roman"/>
          <w:sz w:val="22"/>
          <w:szCs w:val="22"/>
        </w:rPr>
        <w:tab/>
        <w:t>00845451</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DIČ: </w:t>
      </w:r>
      <w:r w:rsidRPr="002D3589">
        <w:rPr>
          <w:rFonts w:ascii="Times New Roman" w:eastAsia="Times New Roman" w:hAnsi="Times New Roman" w:cs="Times New Roman"/>
          <w:sz w:val="22"/>
          <w:szCs w:val="22"/>
        </w:rPr>
        <w:tab/>
      </w:r>
      <w:r w:rsidRPr="002D3589">
        <w:rPr>
          <w:rFonts w:ascii="Times New Roman" w:eastAsia="Times New Roman" w:hAnsi="Times New Roman" w:cs="Times New Roman"/>
          <w:sz w:val="22"/>
          <w:szCs w:val="22"/>
        </w:rPr>
        <w:tab/>
        <w:t>CZ 00845451 (plátce DPH)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Peněžní ústav:  Komerční banka, a. s.</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709" w:firstLine="709"/>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pobočka Ostrava</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Číslo účtu: </w:t>
      </w:r>
      <w:r w:rsidRPr="002D3589">
        <w:rPr>
          <w:rFonts w:ascii="Times New Roman" w:eastAsia="Times New Roman" w:hAnsi="Times New Roman" w:cs="Times New Roman"/>
          <w:sz w:val="22"/>
          <w:szCs w:val="22"/>
        </w:rPr>
        <w:tab/>
        <w:t>923761/0100</w:t>
      </w:r>
    </w:p>
    <w:p w:rsidR="00D91D81" w:rsidRPr="002D3589" w:rsidRDefault="00D91D81" w:rsidP="003A1C01">
      <w:pPr>
        <w:pStyle w:val="Import0"/>
        <w:tabs>
          <w:tab w:val="left" w:pos="6096"/>
        </w:tabs>
        <w:spacing w:line="240" w:lineRule="auto"/>
        <w:jc w:val="both"/>
        <w:rPr>
          <w:sz w:val="22"/>
          <w:szCs w:val="22"/>
        </w:rPr>
      </w:pPr>
      <w:r w:rsidRPr="002D3589">
        <w:rPr>
          <w:sz w:val="22"/>
          <w:szCs w:val="22"/>
        </w:rPr>
        <w:t>_________________________________________________________________________________</w:t>
      </w:r>
    </w:p>
    <w:p w:rsidR="00D91D81" w:rsidRPr="002D3589" w:rsidRDefault="001431EE" w:rsidP="003A1C01">
      <w:pPr>
        <w:pStyle w:val="Import0"/>
        <w:tabs>
          <w:tab w:val="left" w:pos="6096"/>
        </w:tabs>
        <w:spacing w:line="240" w:lineRule="auto"/>
        <w:jc w:val="both"/>
        <w:rPr>
          <w:sz w:val="22"/>
          <w:szCs w:val="22"/>
        </w:rPr>
      </w:pPr>
      <w:r w:rsidRPr="002D3589">
        <w:rPr>
          <w:sz w:val="22"/>
          <w:szCs w:val="22"/>
        </w:rPr>
        <w:t>(</w:t>
      </w:r>
      <w:r w:rsidR="00D91D81" w:rsidRPr="002D3589">
        <w:rPr>
          <w:sz w:val="22"/>
          <w:szCs w:val="22"/>
        </w:rPr>
        <w:t xml:space="preserve">dále jen </w:t>
      </w:r>
      <w:r w:rsidRPr="002D3589">
        <w:rPr>
          <w:sz w:val="22"/>
          <w:szCs w:val="22"/>
        </w:rPr>
        <w:t>„</w:t>
      </w:r>
      <w:r w:rsidR="00D91D81" w:rsidRPr="002D3589">
        <w:rPr>
          <w:b/>
          <w:sz w:val="22"/>
          <w:szCs w:val="22"/>
        </w:rPr>
        <w:t>objednatel</w:t>
      </w:r>
      <w:r w:rsidR="001C47F9" w:rsidRPr="002D3589">
        <w:rPr>
          <w:b/>
          <w:sz w:val="22"/>
          <w:szCs w:val="22"/>
        </w:rPr>
        <w:t xml:space="preserve"> nebo příkazce</w:t>
      </w:r>
      <w:r w:rsidRPr="002D3589">
        <w:rPr>
          <w:sz w:val="22"/>
          <w:szCs w:val="22"/>
        </w:rPr>
        <w:t>“)</w:t>
      </w:r>
    </w:p>
    <w:p w:rsidR="00D91D81" w:rsidRDefault="00D91D81" w:rsidP="003A1C01">
      <w:pPr>
        <w:pStyle w:val="Import0"/>
        <w:spacing w:line="240" w:lineRule="auto"/>
        <w:jc w:val="both"/>
      </w:pPr>
    </w:p>
    <w:p w:rsidR="00D91D81" w:rsidRDefault="00D91D81" w:rsidP="003A1C01">
      <w:pPr>
        <w:pStyle w:val="Import0"/>
        <w:spacing w:line="240" w:lineRule="auto"/>
        <w:jc w:val="both"/>
      </w:pPr>
    </w:p>
    <w:p w:rsidR="00D91D81" w:rsidRPr="00394942" w:rsidRDefault="00D91D81" w:rsidP="003A1C01">
      <w:pPr>
        <w:pStyle w:val="Import0"/>
        <w:spacing w:line="240" w:lineRule="auto"/>
        <w:jc w:val="both"/>
        <w:rPr>
          <w:b/>
          <w:sz w:val="22"/>
          <w:szCs w:val="22"/>
        </w:rPr>
      </w:pPr>
      <w:r w:rsidRPr="00394942">
        <w:rPr>
          <w:b/>
          <w:sz w:val="22"/>
          <w:szCs w:val="22"/>
        </w:rPr>
        <w:t>a</w:t>
      </w:r>
    </w:p>
    <w:p w:rsidR="00D91D81"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p>
    <w:p w:rsidR="00D91D81" w:rsidRPr="00394942"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p>
    <w:p w:rsidR="00D91D81" w:rsidRPr="00112288"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Arial" w:eastAsia="Times New Roman" w:hAnsi="Arial" w:cs="Arial"/>
          <w:b/>
          <w:sz w:val="20"/>
          <w:szCs w:val="20"/>
          <w:highlight w:val="yellow"/>
        </w:rPr>
      </w:pPr>
      <w:r w:rsidRPr="00112288">
        <w:rPr>
          <w:rFonts w:ascii="Arial" w:eastAsia="Times New Roman" w:hAnsi="Arial" w:cs="Arial"/>
          <w:b/>
          <w:sz w:val="20"/>
          <w:szCs w:val="20"/>
          <w:highlight w:val="yellow"/>
        </w:rPr>
        <w:t>Náze</w:t>
      </w:r>
      <w:r w:rsidR="00112288" w:rsidRPr="00112288">
        <w:rPr>
          <w:rFonts w:ascii="Arial" w:eastAsia="Times New Roman" w:hAnsi="Arial" w:cs="Arial"/>
          <w:b/>
          <w:sz w:val="20"/>
          <w:szCs w:val="20"/>
          <w:highlight w:val="yellow"/>
        </w:rPr>
        <w:t>v</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sídlo</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Zastoupen:</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ve věcech smluvních: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highlight w:val="yellow"/>
        </w:rPr>
        <w:t>ve věcech technických: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__________________________________________________________________________________</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IČ:</w:t>
      </w: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DIČ:</w:t>
      </w: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Peněžní ústav:</w:t>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Číslo účtu:</w:t>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highlight w:val="yellow"/>
        </w:rPr>
        <w:t>Zapsán:</w:t>
      </w:r>
      <w:r w:rsidRPr="002D3589">
        <w:rPr>
          <w:rFonts w:ascii="Times New Roman" w:eastAsia="Times New Roman" w:hAnsi="Times New Roman" w:cs="Times New Roman"/>
          <w:sz w:val="22"/>
          <w:szCs w:val="22"/>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__________________________________________________________________________________</w:t>
      </w:r>
    </w:p>
    <w:p w:rsidR="00D91D81" w:rsidRPr="002D3589" w:rsidRDefault="001431EE" w:rsidP="003A1C01">
      <w:pPr>
        <w:pStyle w:val="Import0"/>
        <w:tabs>
          <w:tab w:val="left" w:pos="6096"/>
        </w:tabs>
        <w:spacing w:line="240" w:lineRule="auto"/>
        <w:jc w:val="both"/>
        <w:rPr>
          <w:sz w:val="22"/>
          <w:szCs w:val="22"/>
        </w:rPr>
      </w:pPr>
      <w:r w:rsidRPr="002D3589">
        <w:rPr>
          <w:sz w:val="22"/>
          <w:szCs w:val="22"/>
        </w:rPr>
        <w:t>(</w:t>
      </w:r>
      <w:r w:rsidR="00D91D81" w:rsidRPr="002D3589">
        <w:rPr>
          <w:sz w:val="22"/>
          <w:szCs w:val="22"/>
        </w:rPr>
        <w:t xml:space="preserve">dále jen </w:t>
      </w:r>
      <w:r w:rsidRPr="002D3589">
        <w:rPr>
          <w:sz w:val="22"/>
          <w:szCs w:val="22"/>
        </w:rPr>
        <w:t>„</w:t>
      </w:r>
      <w:r w:rsidR="00D91D81" w:rsidRPr="002D3589">
        <w:rPr>
          <w:b/>
          <w:sz w:val="22"/>
          <w:szCs w:val="22"/>
        </w:rPr>
        <w:t>zhotovitel</w:t>
      </w:r>
      <w:r w:rsidR="001C47F9" w:rsidRPr="002D3589">
        <w:rPr>
          <w:b/>
          <w:sz w:val="22"/>
          <w:szCs w:val="22"/>
        </w:rPr>
        <w:t xml:space="preserve"> nebo příkazník</w:t>
      </w:r>
      <w:r w:rsidRPr="002D3589">
        <w:rPr>
          <w:sz w:val="22"/>
          <w:szCs w:val="22"/>
        </w:rPr>
        <w:t>“)</w:t>
      </w:r>
    </w:p>
    <w:p w:rsidR="00D91D81" w:rsidRPr="002D3589" w:rsidRDefault="00112288" w:rsidP="003A1C01">
      <w:pPr>
        <w:pStyle w:val="Import0"/>
        <w:spacing w:line="240" w:lineRule="auto"/>
        <w:ind w:left="546" w:hanging="546"/>
        <w:rPr>
          <w:b/>
          <w:i/>
          <w:sz w:val="22"/>
          <w:szCs w:val="22"/>
        </w:rPr>
      </w:pPr>
      <w:r w:rsidRPr="002D3589">
        <w:rPr>
          <w:b/>
          <w:i/>
          <w:sz w:val="22"/>
          <w:szCs w:val="22"/>
          <w:highlight w:val="yellow"/>
        </w:rPr>
        <w:t>(doplní účastník zadávacího řízení)</w:t>
      </w:r>
    </w:p>
    <w:p w:rsidR="00F110DB" w:rsidRDefault="00F110DB"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850EF9" w:rsidRDefault="00850EF9" w:rsidP="003A1C01">
      <w:pPr>
        <w:pStyle w:val="Nadpis1"/>
        <w:spacing w:before="360" w:line="240" w:lineRule="auto"/>
        <w:jc w:val="both"/>
      </w:pPr>
      <w:r w:rsidRPr="00B90F01">
        <w:lastRenderedPageBreak/>
        <w:t xml:space="preserve">Část </w:t>
      </w:r>
      <w:r>
        <w:t>A</w:t>
      </w:r>
    </w:p>
    <w:p w:rsidR="00850EF9" w:rsidRPr="00676FF1" w:rsidRDefault="00850EF9" w:rsidP="003A1C01">
      <w:pPr>
        <w:pStyle w:val="Nadpis3"/>
        <w:spacing w:line="240" w:lineRule="auto"/>
        <w:rPr>
          <w:sz w:val="28"/>
          <w:szCs w:val="28"/>
        </w:rPr>
      </w:pPr>
      <w:r w:rsidRPr="00676FF1">
        <w:rPr>
          <w:sz w:val="28"/>
          <w:szCs w:val="28"/>
        </w:rPr>
        <w:t>Základní ustanovení</w:t>
      </w:r>
    </w:p>
    <w:p w:rsidR="00F110DB" w:rsidRPr="00625DF4" w:rsidRDefault="00A10CAB" w:rsidP="000F1AFB">
      <w:pPr>
        <w:pStyle w:val="Zkladntext2"/>
        <w:numPr>
          <w:ilvl w:val="0"/>
          <w:numId w:val="11"/>
        </w:numPr>
        <w:spacing w:after="0" w:line="276" w:lineRule="auto"/>
        <w:rPr>
          <w:szCs w:val="22"/>
        </w:rPr>
      </w:pPr>
      <w:r w:rsidRPr="00867608">
        <w:t xml:space="preserve">Účelem uzavření této smlouvy je </w:t>
      </w:r>
      <w:r w:rsidR="0023004F" w:rsidRPr="00867608">
        <w:t xml:space="preserve">zajištění </w:t>
      </w:r>
      <w:r w:rsidR="00DE26F3">
        <w:t>nezbytné</w:t>
      </w:r>
      <w:r w:rsidR="00AC4D09" w:rsidRPr="00867608">
        <w:t xml:space="preserve"> </w:t>
      </w:r>
      <w:r w:rsidRPr="00867608">
        <w:t>dokumentac</w:t>
      </w:r>
      <w:r w:rsidR="00DE26F3">
        <w:t>e</w:t>
      </w:r>
      <w:r w:rsidRPr="00867608">
        <w:t xml:space="preserve"> </w:t>
      </w:r>
      <w:r w:rsidR="002E574C" w:rsidRPr="00867608">
        <w:t>pro stavbu</w:t>
      </w:r>
      <w:r w:rsidR="00F110DB" w:rsidRPr="00867608">
        <w:t xml:space="preserve"> </w:t>
      </w:r>
      <w:r w:rsidR="00F110DB" w:rsidRPr="00625DF4">
        <w:rPr>
          <w:b/>
        </w:rPr>
        <w:t>„</w:t>
      </w:r>
      <w:r w:rsidR="002D3589" w:rsidRPr="00625DF4">
        <w:rPr>
          <w:b/>
        </w:rPr>
        <w:t>Infrast</w:t>
      </w:r>
      <w:r w:rsidR="0095779D" w:rsidRPr="00625DF4">
        <w:rPr>
          <w:b/>
        </w:rPr>
        <w:t xml:space="preserve">ruktura základních škol - Část </w:t>
      </w:r>
      <w:r w:rsidR="004A4DAF" w:rsidRPr="00625DF4">
        <w:rPr>
          <w:b/>
        </w:rPr>
        <w:t>8b</w:t>
      </w:r>
      <w:r w:rsidR="002D3589" w:rsidRPr="00625DF4">
        <w:rPr>
          <w:b/>
        </w:rPr>
        <w:t xml:space="preserve">: </w:t>
      </w:r>
      <w:r w:rsidR="00E63F8C" w:rsidRPr="00625DF4">
        <w:rPr>
          <w:b/>
        </w:rPr>
        <w:t>ZŠ</w:t>
      </w:r>
      <w:r w:rsidR="00B575F1" w:rsidRPr="00625DF4">
        <w:rPr>
          <w:b/>
        </w:rPr>
        <w:t>O</w:t>
      </w:r>
      <w:r w:rsidR="00E63F8C" w:rsidRPr="00625DF4">
        <w:rPr>
          <w:b/>
        </w:rPr>
        <w:t xml:space="preserve">, </w:t>
      </w:r>
      <w:r w:rsidR="000F1AFB" w:rsidRPr="00625DF4">
        <w:rPr>
          <w:b/>
        </w:rPr>
        <w:t>Gebauerova 8</w:t>
      </w:r>
      <w:r w:rsidR="007850BA" w:rsidRPr="00625DF4">
        <w:rPr>
          <w:b/>
        </w:rPr>
        <w:t xml:space="preserve"> </w:t>
      </w:r>
      <w:r w:rsidR="004A6F55" w:rsidRPr="00625DF4">
        <w:rPr>
          <w:b/>
        </w:rPr>
        <w:t>–</w:t>
      </w:r>
      <w:r w:rsidR="000E60F0" w:rsidRPr="00625DF4">
        <w:rPr>
          <w:b/>
        </w:rPr>
        <w:t xml:space="preserve"> </w:t>
      </w:r>
      <w:r w:rsidR="000F1AFB" w:rsidRPr="00625DF4">
        <w:rPr>
          <w:b/>
        </w:rPr>
        <w:t xml:space="preserve">Pracoviště </w:t>
      </w:r>
      <w:r w:rsidR="004A4DAF" w:rsidRPr="00625DF4">
        <w:rPr>
          <w:b/>
        </w:rPr>
        <w:t>Ibsenova</w:t>
      </w:r>
      <w:r w:rsidR="000F1AFB" w:rsidRPr="00625DF4">
        <w:rPr>
          <w:b/>
        </w:rPr>
        <w:t xml:space="preserve"> - Celková revitalizace budov a modernizace výuky </w:t>
      </w:r>
      <w:r w:rsidR="004A6F55" w:rsidRPr="00625DF4">
        <w:rPr>
          <w:b/>
        </w:rPr>
        <w:t xml:space="preserve">- </w:t>
      </w:r>
      <w:r w:rsidR="00DE26F3" w:rsidRPr="00625DF4">
        <w:rPr>
          <w:b/>
        </w:rPr>
        <w:t>PD+IČ+AD</w:t>
      </w:r>
      <w:r w:rsidR="00F110DB" w:rsidRPr="00625DF4">
        <w:rPr>
          <w:b/>
        </w:rPr>
        <w:t>“</w:t>
      </w:r>
      <w:r w:rsidR="006049CC" w:rsidRPr="00625DF4">
        <w:t xml:space="preserve"> </w:t>
      </w:r>
      <w:r w:rsidR="00F110DB" w:rsidRPr="00625DF4">
        <w:t>(dále jen</w:t>
      </w:r>
      <w:r w:rsidR="00F110DB" w:rsidRPr="00625DF4">
        <w:rPr>
          <w:b/>
        </w:rPr>
        <w:t xml:space="preserve"> „stavba“</w:t>
      </w:r>
      <w:r w:rsidR="00F110DB" w:rsidRPr="00625DF4">
        <w:t>)</w:t>
      </w:r>
      <w:r w:rsidR="00F110DB" w:rsidRPr="00625DF4">
        <w:rPr>
          <w:b/>
        </w:rPr>
        <w:t xml:space="preserve"> </w:t>
      </w:r>
      <w:r w:rsidR="00F110DB" w:rsidRPr="00625DF4">
        <w:rPr>
          <w:szCs w:val="22"/>
        </w:rPr>
        <w:t>včetně zajištění výkonu související inženýrské činnosti a autorského dozoru, a to dle požadavků objednatele, platných ČSN, hygienických norem a souvisejících předpisů uvedených dále v této smlouvě.</w:t>
      </w:r>
    </w:p>
    <w:p w:rsidR="002D3589" w:rsidRPr="00625DF4" w:rsidRDefault="002E574C" w:rsidP="00F475F4">
      <w:pPr>
        <w:pStyle w:val="Odstavecseseznamem1"/>
        <w:numPr>
          <w:ilvl w:val="0"/>
          <w:numId w:val="11"/>
        </w:numPr>
        <w:tabs>
          <w:tab w:val="clear" w:pos="360"/>
        </w:tabs>
        <w:spacing w:line="276" w:lineRule="auto"/>
        <w:ind w:left="426" w:hanging="426"/>
        <w:contextualSpacing w:val="0"/>
        <w:rPr>
          <w:bCs/>
          <w:szCs w:val="22"/>
        </w:rPr>
      </w:pPr>
      <w:r w:rsidRPr="00625DF4">
        <w:rPr>
          <w:bCs/>
          <w:szCs w:val="22"/>
        </w:rPr>
        <w:t xml:space="preserve">V rámci stavby bude </w:t>
      </w:r>
      <w:r w:rsidR="002D3589" w:rsidRPr="00625DF4">
        <w:rPr>
          <w:bCs/>
          <w:szCs w:val="22"/>
        </w:rPr>
        <w:t>řešeno:</w:t>
      </w:r>
    </w:p>
    <w:p w:rsidR="00625DF4" w:rsidRPr="00625DF4" w:rsidRDefault="00625DF4" w:rsidP="00625DF4">
      <w:pPr>
        <w:pStyle w:val="Odstavecseseznamem"/>
        <w:numPr>
          <w:ilvl w:val="0"/>
          <w:numId w:val="48"/>
        </w:numPr>
        <w:spacing w:line="276" w:lineRule="auto"/>
      </w:pPr>
      <w:r w:rsidRPr="00625DF4">
        <w:t>Bezbariérovost: úprava vstupů – zadní i přední hlavní vstup, zpřístupnění všech pater – el. plošinou, v</w:t>
      </w:r>
      <w:r w:rsidR="0014621E">
        <w:t>y</w:t>
      </w:r>
      <w:r w:rsidRPr="00625DF4">
        <w:t xml:space="preserve">budování </w:t>
      </w:r>
      <w:proofErr w:type="spellStart"/>
      <w:r w:rsidRPr="00625DF4">
        <w:t>bezb</w:t>
      </w:r>
      <w:proofErr w:type="spellEnd"/>
      <w:r w:rsidRPr="00625DF4">
        <w:t>. WC v 1. PP</w:t>
      </w:r>
    </w:p>
    <w:p w:rsidR="00625DF4" w:rsidRPr="00625DF4" w:rsidRDefault="00625DF4" w:rsidP="00625DF4">
      <w:pPr>
        <w:pStyle w:val="Odstavecseseznamem"/>
        <w:numPr>
          <w:ilvl w:val="0"/>
          <w:numId w:val="48"/>
        </w:numPr>
        <w:spacing w:line="276" w:lineRule="auto"/>
      </w:pPr>
      <w:r w:rsidRPr="00625DF4">
        <w:t xml:space="preserve">odborná učebna zeměpisu: spojení dvou místností (vybourání příčky), oprava omítek, oprava přechodu podlahy mezi dvěma místnostmi – pokládka nové podlahové krytiny, oprava stávající a vybudování nové elektroinstalace </w:t>
      </w:r>
    </w:p>
    <w:p w:rsidR="00625DF4" w:rsidRPr="00625DF4" w:rsidRDefault="00625DF4" w:rsidP="00625DF4">
      <w:pPr>
        <w:pStyle w:val="Odstavecseseznamem"/>
        <w:numPr>
          <w:ilvl w:val="0"/>
          <w:numId w:val="48"/>
        </w:numPr>
        <w:spacing w:line="276" w:lineRule="auto"/>
      </w:pPr>
      <w:r w:rsidRPr="00625DF4">
        <w:t>odborná učebna přírodopisu: spojení dvou místností (vybourání příčky), oprava omítek, oprava přechodu podlahy mezi dvěma místnostmi – pokládka nové podlahové krytiny, oprava stávající a vybudování nové elektroinstalace, demontáž vodovodu a odpadu, demontáž stávajících školních tabulí</w:t>
      </w:r>
    </w:p>
    <w:p w:rsidR="00625DF4" w:rsidRPr="00625DF4" w:rsidRDefault="00625DF4" w:rsidP="00625DF4">
      <w:pPr>
        <w:pStyle w:val="Odstavecseseznamem"/>
        <w:numPr>
          <w:ilvl w:val="0"/>
          <w:numId w:val="48"/>
        </w:numPr>
        <w:spacing w:line="276" w:lineRule="auto"/>
      </w:pPr>
      <w:r w:rsidRPr="00625DF4">
        <w:t>odborná učebna fyziky: dvou místností (vybourání příčky), zazdění původních dveří, výměna prosklené části nad příčkou do chodby (nevyhovující stav denního světla v prostorách chodby), oprava omítek, oprava přechodu podlahy mezi dvěma místnostmi – pokládka nové podlahové krytiny, oprava stávající a vybudování nové elektroinstalace, demontáž stávajících školních tabulí</w:t>
      </w:r>
    </w:p>
    <w:p w:rsidR="00625DF4" w:rsidRPr="00625DF4" w:rsidRDefault="00625DF4" w:rsidP="00625DF4">
      <w:pPr>
        <w:pStyle w:val="Odstavecseseznamem"/>
        <w:numPr>
          <w:ilvl w:val="0"/>
          <w:numId w:val="48"/>
        </w:numPr>
        <w:spacing w:line="276" w:lineRule="auto"/>
      </w:pPr>
      <w:r w:rsidRPr="00625DF4">
        <w:t>Kabinet fyziky: vznik přepažením 1/5 odborné učebny fyziky s východem do učebny – vyzdění příčky s dveřmi orientovanými do učebny, oprava omítek, elektroinstalace</w:t>
      </w:r>
    </w:p>
    <w:p w:rsidR="00625DF4" w:rsidRPr="00625DF4" w:rsidRDefault="00625DF4" w:rsidP="00625DF4">
      <w:pPr>
        <w:pStyle w:val="Odstavecseseznamem"/>
        <w:numPr>
          <w:ilvl w:val="0"/>
          <w:numId w:val="48"/>
        </w:numPr>
        <w:spacing w:line="276" w:lineRule="auto"/>
      </w:pPr>
      <w:r w:rsidRPr="00625DF4">
        <w:t>Učebna informačních a komunikačních technologií: zvětšení místnosti vybouráním příčky stávajícího kabinetu, oprava omítek, elektroinstalace, oprava nerovností podlah – pokládka nové podlahové krytiny</w:t>
      </w:r>
    </w:p>
    <w:p w:rsidR="00625DF4" w:rsidRPr="00625DF4" w:rsidRDefault="00625DF4" w:rsidP="00625DF4">
      <w:pPr>
        <w:pStyle w:val="Odstavecseseznamem"/>
        <w:numPr>
          <w:ilvl w:val="0"/>
          <w:numId w:val="48"/>
        </w:numPr>
        <w:spacing w:line="276" w:lineRule="auto"/>
      </w:pPr>
      <w:r w:rsidRPr="00625DF4">
        <w:t>Odborná učebna pracovního vyučování (chlapci): propojení místnosti částečným vybouráním příčky, sanace a opravy omítek, elektroinstalace, přemístění umyvadla, oprava podlah (položení protiskluzové keramické dlažby nebo provedení průmyslové bezprašné podlahy), oprava/výměna otopných těles a případně jejich doplnění, výměna stávajících dveří včetně nových zárubní</w:t>
      </w:r>
    </w:p>
    <w:p w:rsidR="00625DF4" w:rsidRPr="00625DF4" w:rsidRDefault="00625DF4" w:rsidP="00625DF4">
      <w:pPr>
        <w:pStyle w:val="Odstavecseseznamem"/>
        <w:numPr>
          <w:ilvl w:val="0"/>
          <w:numId w:val="48"/>
        </w:numPr>
        <w:spacing w:line="276" w:lineRule="auto"/>
      </w:pPr>
      <w:r w:rsidRPr="00625DF4">
        <w:t>Odborná učebna pracovního vyučování (dívky – ruční a domácí práce):sanace a oprava omítek, výměna zárubní a dveří (je nutná výměna 2 kusů), oprava a vyrovnání podlahy položením protiskluzové dlažby nebo průmyslové bezprašné podlahy, oprava/výměna otopných těles a případně jejich doplnění, elektroinstalace, instalace nových umyvadel</w:t>
      </w:r>
    </w:p>
    <w:p w:rsidR="00625DF4" w:rsidRPr="00625DF4" w:rsidRDefault="00625DF4" w:rsidP="00625DF4">
      <w:pPr>
        <w:pStyle w:val="Odstavecseseznamem"/>
        <w:numPr>
          <w:ilvl w:val="0"/>
          <w:numId w:val="48"/>
        </w:numPr>
        <w:spacing w:line="276" w:lineRule="auto"/>
      </w:pPr>
      <w:r w:rsidRPr="00625DF4">
        <w:t>Odborná učebna pracovního vyučování (dívky – ruční práce a šití): sanace a oprava omítek, výměna zárubní a dveří, oprava a vyrovnání podlah položením protiskluzové dlažby nebo provedením průmyslové bezprašné podlahy, oprava/výměna otopných těles a případně jejich doplnění, elektroinstalace (pro zapojení šicích strojů)</w:t>
      </w:r>
    </w:p>
    <w:p w:rsidR="00625DF4" w:rsidRPr="00625DF4" w:rsidRDefault="00625DF4" w:rsidP="00625DF4">
      <w:pPr>
        <w:pStyle w:val="Odstavecseseznamem"/>
        <w:numPr>
          <w:ilvl w:val="0"/>
          <w:numId w:val="48"/>
        </w:numPr>
        <w:spacing w:line="276" w:lineRule="auto"/>
      </w:pPr>
      <w:r w:rsidRPr="00625DF4">
        <w:t>Kabinet pracovního vyučování: sanace a oprava omítek, oprava a vyrovnání podlahy položením protiskluzné keramické dlažby nebo provedení průmyslové bezprašné podlahy, elektroinstalace</w:t>
      </w:r>
    </w:p>
    <w:p w:rsidR="00625DF4" w:rsidRPr="00625DF4" w:rsidRDefault="00625DF4" w:rsidP="00625DF4">
      <w:pPr>
        <w:pStyle w:val="Odstavecseseznamem"/>
        <w:numPr>
          <w:ilvl w:val="0"/>
          <w:numId w:val="48"/>
        </w:numPr>
        <w:spacing w:line="276" w:lineRule="auto"/>
      </w:pPr>
      <w:r w:rsidRPr="00625DF4">
        <w:t xml:space="preserve">Šatna žáků pracovního vyučování v 1. PP: sanace a oprava omítek, vyrovnání podlahy a položení protiskluzové keramické dlažby, elektroinstalace </w:t>
      </w:r>
    </w:p>
    <w:p w:rsidR="00625DF4" w:rsidRPr="00625DF4" w:rsidRDefault="00625DF4" w:rsidP="00625DF4">
      <w:pPr>
        <w:pStyle w:val="Odstavecseseznamem"/>
        <w:numPr>
          <w:ilvl w:val="0"/>
          <w:numId w:val="48"/>
        </w:numPr>
        <w:spacing w:line="276" w:lineRule="auto"/>
      </w:pPr>
      <w:r w:rsidRPr="00625DF4">
        <w:lastRenderedPageBreak/>
        <w:t xml:space="preserve">Odborná učebna pěstitelských prací v 1. PP: sanace prostor a oprava omítek, elektroinstalace, vyrovnání podlahy a položení bezprašné podlahy, výměna umyvadla včetně obkladu (tato místnost bude také jako skladovací prostor pro uložení pomůcek)  </w:t>
      </w:r>
    </w:p>
    <w:p w:rsidR="00625DF4" w:rsidRPr="00625DF4" w:rsidRDefault="00625DF4" w:rsidP="00625DF4">
      <w:pPr>
        <w:pStyle w:val="Odstavecseseznamem"/>
        <w:numPr>
          <w:ilvl w:val="0"/>
          <w:numId w:val="48"/>
        </w:numPr>
        <w:spacing w:line="276" w:lineRule="auto"/>
      </w:pPr>
      <w:r w:rsidRPr="00625DF4">
        <w:t xml:space="preserve">Úprava pro vybudování poradenského centra v 1.NP – zvětšení místnosti probourání vedlejší kanceláře za účelem získání většího prostoru – úprava po bourání, vybavení novým kobercem, úprava omítek, elektroinstalace </w:t>
      </w:r>
    </w:p>
    <w:p w:rsidR="00625DF4" w:rsidRPr="00625DF4" w:rsidRDefault="00625DF4" w:rsidP="00625DF4">
      <w:pPr>
        <w:pStyle w:val="Odstavecseseznamem"/>
        <w:numPr>
          <w:ilvl w:val="0"/>
          <w:numId w:val="48"/>
        </w:numPr>
        <w:spacing w:line="276" w:lineRule="auto"/>
      </w:pPr>
      <w:r w:rsidRPr="00625DF4">
        <w:t>úprava zeleně (výsadba okrasných dřevin), lavičky, odpadkové koše</w:t>
      </w:r>
    </w:p>
    <w:p w:rsidR="00625DF4" w:rsidRPr="00625DF4" w:rsidRDefault="00625DF4" w:rsidP="00625DF4">
      <w:pPr>
        <w:pStyle w:val="Odstavecseseznamem"/>
        <w:numPr>
          <w:ilvl w:val="0"/>
          <w:numId w:val="48"/>
        </w:numPr>
        <w:spacing w:line="276" w:lineRule="auto"/>
      </w:pPr>
      <w:r w:rsidRPr="00625DF4">
        <w:t>doplnění bezpečnostních kamer ke všem vstupům do objektu</w:t>
      </w:r>
    </w:p>
    <w:p w:rsidR="006049CC" w:rsidRPr="00625DF4" w:rsidRDefault="006049CC" w:rsidP="006049CC">
      <w:pPr>
        <w:pStyle w:val="Odstavecseseznamem"/>
        <w:spacing w:line="276" w:lineRule="auto"/>
        <w:ind w:left="426"/>
      </w:pPr>
      <w:r w:rsidRPr="00625DF4">
        <w:t xml:space="preserve">Podrobný rozsah předmětu plnění je uveden v příloze č. 2 této smlouvy. </w:t>
      </w:r>
    </w:p>
    <w:p w:rsidR="00F110DB" w:rsidRPr="00867608" w:rsidRDefault="00F110DB" w:rsidP="00F475F4">
      <w:pPr>
        <w:pStyle w:val="Zkladntext2"/>
        <w:numPr>
          <w:ilvl w:val="0"/>
          <w:numId w:val="11"/>
        </w:numPr>
        <w:tabs>
          <w:tab w:val="clear" w:pos="360"/>
        </w:tabs>
        <w:spacing w:after="0" w:line="276" w:lineRule="auto"/>
        <w:ind w:left="426" w:hanging="426"/>
        <w:rPr>
          <w:szCs w:val="22"/>
        </w:rPr>
      </w:pPr>
      <w:r w:rsidRPr="00625DF4">
        <w:rPr>
          <w:szCs w:val="22"/>
        </w:rPr>
        <w:t>Objednatel touto smlouvou zmocňuje zhotovitele, aby jednal jako objednatelův zástupce ve všech</w:t>
      </w:r>
      <w:r w:rsidRPr="00867608">
        <w:rPr>
          <w:szCs w:val="22"/>
        </w:rPr>
        <w:t xml:space="preserve"> záležitostech zhotovení a projednání projektové dokumentace pro zajištění vydání pravomocn</w:t>
      </w:r>
      <w:r w:rsidR="006049CC">
        <w:rPr>
          <w:szCs w:val="22"/>
        </w:rPr>
        <w:t>ých</w:t>
      </w:r>
      <w:r w:rsidRPr="00867608">
        <w:rPr>
          <w:szCs w:val="22"/>
        </w:rPr>
        <w:t xml:space="preserve"> stavebních povolení</w:t>
      </w:r>
      <w:r w:rsidR="000517D5" w:rsidRPr="00867608">
        <w:rPr>
          <w:szCs w:val="22"/>
        </w:rPr>
        <w:t>/ohlášení</w:t>
      </w:r>
      <w:r w:rsidRPr="00867608">
        <w:rPr>
          <w:szCs w:val="22"/>
        </w:rPr>
        <w:t xml:space="preserve"> pro stavbu (zejména při získávání všech nezbytných souhlasných vyjádření a nutných povolení od dotčených správních orgánů a fyzických nebo právnických osob), nestanoví-li tato smlouva výslovně jinak. Za tímto účelem uděluje objednatel zhotoviteli plnou moc, která je přílohou č. 1 a nedílnou součástí této smlouvy.</w:t>
      </w:r>
    </w:p>
    <w:p w:rsidR="001E5F85" w:rsidRPr="00867608" w:rsidRDefault="00F110DB" w:rsidP="00F475F4">
      <w:pPr>
        <w:pStyle w:val="Odstavecseseznamem"/>
        <w:numPr>
          <w:ilvl w:val="0"/>
          <w:numId w:val="11"/>
        </w:numPr>
        <w:spacing w:line="276" w:lineRule="auto"/>
        <w:rPr>
          <w:b/>
          <w:szCs w:val="22"/>
        </w:rPr>
      </w:pPr>
      <w:r w:rsidRPr="00867608">
        <w:rPr>
          <w:b/>
          <w:szCs w:val="22"/>
        </w:rPr>
        <w:t xml:space="preserve">Zhotovitel bere na vědomí, že objednatel je žadatelem o dotaci </w:t>
      </w:r>
      <w:r w:rsidR="00680EB3" w:rsidRPr="00867608">
        <w:rPr>
          <w:b/>
          <w:szCs w:val="22"/>
        </w:rPr>
        <w:t>v rámci výzvy č. 47, Infrastruktura základních škol (SVL), vyhlášené dne 17. 8. 2016</w:t>
      </w:r>
      <w:r w:rsidRPr="00867608">
        <w:rPr>
          <w:b/>
          <w:szCs w:val="22"/>
        </w:rPr>
        <w:t xml:space="preserve"> </w:t>
      </w:r>
      <w:r w:rsidR="00680EB3" w:rsidRPr="00867608">
        <w:rPr>
          <w:b/>
          <w:szCs w:val="22"/>
        </w:rPr>
        <w:t>Řídícím orgánem IROP</w:t>
      </w:r>
      <w:r w:rsidR="00680EB3" w:rsidRPr="00867608">
        <w:rPr>
          <w:szCs w:val="22"/>
        </w:rPr>
        <w:t>.</w:t>
      </w:r>
      <w:r w:rsidRPr="00867608">
        <w:rPr>
          <w:szCs w:val="22"/>
        </w:rPr>
        <w:t xml:space="preserve"> </w:t>
      </w:r>
      <w:r w:rsidR="00680EB3" w:rsidRPr="00867608">
        <w:rPr>
          <w:szCs w:val="22"/>
        </w:rPr>
        <w:t>V návaznosti na tuto skutečnost bere z</w:t>
      </w:r>
      <w:r w:rsidRPr="00867608">
        <w:rPr>
          <w:szCs w:val="22"/>
        </w:rPr>
        <w:t xml:space="preserve">hotovitel na vědomí, že doba plnění </w:t>
      </w:r>
      <w:r w:rsidR="000E23AD" w:rsidRPr="00867608">
        <w:rPr>
          <w:szCs w:val="22"/>
        </w:rPr>
        <w:t xml:space="preserve">dle </w:t>
      </w:r>
      <w:r w:rsidR="006049CC">
        <w:rPr>
          <w:szCs w:val="22"/>
        </w:rPr>
        <w:t xml:space="preserve">části B </w:t>
      </w:r>
      <w:r w:rsidR="000E23AD" w:rsidRPr="00867608">
        <w:rPr>
          <w:szCs w:val="22"/>
        </w:rPr>
        <w:t>čl. II</w:t>
      </w:r>
      <w:r w:rsidRPr="00867608">
        <w:rPr>
          <w:szCs w:val="22"/>
        </w:rPr>
        <w:t>.</w:t>
      </w:r>
      <w:r w:rsidR="000E23AD" w:rsidRPr="00867608">
        <w:rPr>
          <w:szCs w:val="22"/>
        </w:rPr>
        <w:t xml:space="preserve"> </w:t>
      </w:r>
      <w:r w:rsidRPr="00867608">
        <w:rPr>
          <w:szCs w:val="22"/>
        </w:rPr>
        <w:t>této smlouvy byla sjednána s ohledem na potřebu včasné úpravy podkladů k výše uvedené žádosti o dotaci a dodržení sjednané doby plnění má pro objednatele zásadní význam.</w:t>
      </w:r>
      <w:r w:rsidR="00680EB3" w:rsidRPr="00867608">
        <w:rPr>
          <w:szCs w:val="22"/>
        </w:rPr>
        <w:t xml:space="preserve"> </w:t>
      </w:r>
      <w:r w:rsidR="00680EB3" w:rsidRPr="00867608">
        <w:rPr>
          <w:b/>
          <w:szCs w:val="22"/>
        </w:rPr>
        <w:t>Zhotovitel zároveň bere na vědomí, že na plnění dle této smlouvy se vztahují Specifická pravidla pro žadatele a příjemce, která konkretizují pravidla výzvy</w:t>
      </w:r>
      <w:r w:rsidR="00CB5A81" w:rsidRPr="00867608">
        <w:rPr>
          <w:b/>
          <w:szCs w:val="22"/>
        </w:rPr>
        <w:t xml:space="preserve"> a </w:t>
      </w:r>
      <w:r w:rsidR="001E5F85" w:rsidRPr="00867608">
        <w:rPr>
          <w:b/>
          <w:szCs w:val="22"/>
        </w:rPr>
        <w:t xml:space="preserve">která jsou přístupná na adrese: </w:t>
      </w:r>
      <w:hyperlink r:id="rId9" w:history="1">
        <w:r w:rsidR="001E5F85" w:rsidRPr="00867608">
          <w:rPr>
            <w:rStyle w:val="Hypertextovodkaz"/>
            <w:b/>
            <w:szCs w:val="22"/>
          </w:rPr>
          <w:t>http://www.dotaceeu.cz/cs/Microsites/IROP/Vyzvy/Vyzva-c-47-Infrastruktura-zakladnich-skol-SVL</w:t>
        </w:r>
      </w:hyperlink>
      <w:r w:rsidR="001E5F85" w:rsidRPr="00867608">
        <w:rPr>
          <w:b/>
          <w:szCs w:val="22"/>
        </w:rPr>
        <w:t>.</w:t>
      </w:r>
    </w:p>
    <w:p w:rsidR="00EA3466" w:rsidRPr="00867608" w:rsidRDefault="00850EF9" w:rsidP="00F475F4">
      <w:pPr>
        <w:pStyle w:val="Zkladntext2"/>
        <w:numPr>
          <w:ilvl w:val="0"/>
          <w:numId w:val="11"/>
        </w:numPr>
        <w:tabs>
          <w:tab w:val="clear" w:pos="360"/>
        </w:tabs>
        <w:spacing w:after="0" w:line="276" w:lineRule="auto"/>
        <w:ind w:left="426" w:hanging="426"/>
        <w:rPr>
          <w:szCs w:val="22"/>
        </w:rPr>
      </w:pPr>
      <w:r w:rsidRPr="00867608">
        <w:t xml:space="preserve">Smluvní strany prohlašují, že údaje uvedené v záhlaví této smlouvy </w:t>
      </w:r>
      <w:r w:rsidR="00C77298" w:rsidRPr="00867608">
        <w:t>odpovídají</w:t>
      </w:r>
      <w:r w:rsidRPr="00867608">
        <w:t> skutečnost</w:t>
      </w:r>
      <w:r w:rsidR="006049CC">
        <w:t>i</w:t>
      </w:r>
      <w:r w:rsidRPr="00867608">
        <w:t xml:space="preserve"> v době uzavření smlouvy. </w:t>
      </w:r>
      <w:r w:rsidR="00C77298" w:rsidRPr="00867608">
        <w:t>Změny údajů se zavazují bez zbytečného odkladu oznámit druhé smluvní straně.</w:t>
      </w:r>
    </w:p>
    <w:p w:rsidR="00A10CAB" w:rsidRPr="00867608" w:rsidRDefault="00850EF9" w:rsidP="00F475F4">
      <w:pPr>
        <w:pStyle w:val="Zkladntext2"/>
        <w:numPr>
          <w:ilvl w:val="0"/>
          <w:numId w:val="11"/>
        </w:numPr>
        <w:tabs>
          <w:tab w:val="clear" w:pos="360"/>
        </w:tabs>
        <w:spacing w:after="0" w:line="276" w:lineRule="auto"/>
        <w:ind w:left="426" w:hanging="426"/>
        <w:rPr>
          <w:szCs w:val="22"/>
        </w:rPr>
      </w:pPr>
      <w:r w:rsidRPr="00867608">
        <w:t xml:space="preserve">Zhotovitel prohlašuje, že je odborně způsobilý k zajištění předmětu smlouvy. </w:t>
      </w:r>
    </w:p>
    <w:p w:rsidR="00BE46D0" w:rsidRPr="00867608" w:rsidRDefault="00EA3466" w:rsidP="00F475F4">
      <w:pPr>
        <w:pStyle w:val="Zkladntext2"/>
        <w:numPr>
          <w:ilvl w:val="0"/>
          <w:numId w:val="11"/>
        </w:numPr>
        <w:tabs>
          <w:tab w:val="clear" w:pos="360"/>
        </w:tabs>
        <w:spacing w:after="0" w:line="276" w:lineRule="auto"/>
        <w:ind w:left="426" w:hanging="426"/>
        <w:rPr>
          <w:szCs w:val="22"/>
        </w:rPr>
      </w:pPr>
      <w:r w:rsidRPr="00867608">
        <w:rPr>
          <w:szCs w:val="22"/>
        </w:rPr>
        <w:t xml:space="preserve">Smluvní strany souhlasně konstatují, že tato smlouva je uzavřena na základě zadávacího řízení k veřejné zakázce vyhlášené objednatelem a provedeného dle zadávací dokumentace pro veřejnou zakázku s názvem </w:t>
      </w:r>
      <w:r w:rsidR="000F1AFB" w:rsidRPr="00625DF4">
        <w:rPr>
          <w:b/>
        </w:rPr>
        <w:t>„</w:t>
      </w:r>
      <w:r w:rsidR="004A4DAF" w:rsidRPr="00625DF4">
        <w:rPr>
          <w:b/>
        </w:rPr>
        <w:t>Infrastruktura základních škol - Část 8b: ZŠO, Gebauerova 8 – Pracoviště Ibsenova - Celková revitalizace budov a modernizace výuky - PD+IČ+AD</w:t>
      </w:r>
      <w:r w:rsidR="000F1AFB" w:rsidRPr="00625DF4">
        <w:rPr>
          <w:b/>
        </w:rPr>
        <w:t>“</w:t>
      </w:r>
      <w:r w:rsidR="004A6F55" w:rsidRPr="006049CC">
        <w:t xml:space="preserve"> </w:t>
      </w:r>
      <w:r w:rsidRPr="00867608">
        <w:rPr>
          <w:szCs w:val="22"/>
        </w:rPr>
        <w:t>v němž byl zhotovitel objednatelem vybrán. Zadávací podmínky k uvedenému zadávacímu řízení jsou součástí povinností zhotovitele dle této smlouvy a zhotovitel se výslovně zavazuje tyto podmínky dodržovat. Zadávací podmínky tak tvoří nedílnou součást této smlouvy, což obě smluvní strany berou na vědomí.</w:t>
      </w:r>
    </w:p>
    <w:p w:rsidR="00BE46D0" w:rsidRPr="00F110DB" w:rsidRDefault="00BE46D0" w:rsidP="003B15A6">
      <w:pPr>
        <w:pStyle w:val="Nadpis1"/>
        <w:numPr>
          <w:ilvl w:val="0"/>
          <w:numId w:val="0"/>
        </w:numPr>
        <w:spacing w:before="360" w:line="240" w:lineRule="auto"/>
        <w:jc w:val="both"/>
        <w:rPr>
          <w:sz w:val="32"/>
        </w:rPr>
      </w:pPr>
      <w:r w:rsidRPr="00B90F01">
        <w:t xml:space="preserve">Část </w:t>
      </w:r>
      <w:r>
        <w:t>B</w:t>
      </w:r>
    </w:p>
    <w:p w:rsidR="00850EF9" w:rsidRPr="00466233" w:rsidRDefault="00850EF9" w:rsidP="003A1C01">
      <w:pPr>
        <w:pStyle w:val="Nadpis1"/>
        <w:spacing w:before="0" w:line="240" w:lineRule="auto"/>
        <w:rPr>
          <w:highlight w:val="yellow"/>
        </w:rPr>
      </w:pPr>
      <w:r w:rsidRPr="00B90F01">
        <w:t>P</w:t>
      </w:r>
      <w:r>
        <w:t>rojektov</w:t>
      </w:r>
      <w:r w:rsidR="006049CC">
        <w:t>á</w:t>
      </w:r>
      <w:r>
        <w:t xml:space="preserve"> dokumentace </w:t>
      </w:r>
      <w:r w:rsidR="00BC4050">
        <w:t>a Plán BOZP</w:t>
      </w:r>
    </w:p>
    <w:p w:rsidR="00850EF9" w:rsidRPr="00B90F01" w:rsidRDefault="00850EF9" w:rsidP="003A1C01">
      <w:pPr>
        <w:pStyle w:val="Nadpis2"/>
        <w:spacing w:before="360"/>
        <w:ind w:left="0"/>
      </w:pPr>
    </w:p>
    <w:p w:rsidR="00850EF9" w:rsidRPr="00B90F01" w:rsidRDefault="00850EF9" w:rsidP="003A1C01">
      <w:pPr>
        <w:pStyle w:val="Nadpis3"/>
        <w:spacing w:line="240" w:lineRule="auto"/>
      </w:pPr>
      <w:r w:rsidRPr="00B90F01">
        <w:t>Předmět</w:t>
      </w:r>
      <w:r w:rsidR="009916BB">
        <w:t xml:space="preserve"> plnění</w:t>
      </w:r>
    </w:p>
    <w:p w:rsidR="009916BB" w:rsidRDefault="00B77FAF" w:rsidP="00F475F4">
      <w:pPr>
        <w:pStyle w:val="Odstavecseseznamem1"/>
        <w:numPr>
          <w:ilvl w:val="0"/>
          <w:numId w:val="12"/>
        </w:numPr>
        <w:spacing w:line="276" w:lineRule="auto"/>
        <w:ind w:left="426" w:hanging="426"/>
        <w:contextualSpacing w:val="0"/>
        <w:rPr>
          <w:bCs/>
          <w:szCs w:val="22"/>
        </w:rPr>
      </w:pPr>
      <w:r w:rsidRPr="00A1614B">
        <w:rPr>
          <w:color w:val="000000"/>
          <w:szCs w:val="22"/>
        </w:rPr>
        <w:t xml:space="preserve">Zhotovitel se touto smlouvou zavazuje </w:t>
      </w:r>
      <w:r w:rsidR="009916BB" w:rsidRPr="009916BB">
        <w:rPr>
          <w:bCs/>
          <w:szCs w:val="22"/>
        </w:rPr>
        <w:t>provést pro objednatele dílo, spočívající ve vypracování níže uveden</w:t>
      </w:r>
      <w:r w:rsidR="006049CC">
        <w:rPr>
          <w:bCs/>
          <w:szCs w:val="22"/>
        </w:rPr>
        <w:t>é</w:t>
      </w:r>
      <w:r w:rsidR="009916BB" w:rsidRPr="009916BB">
        <w:rPr>
          <w:bCs/>
          <w:szCs w:val="22"/>
        </w:rPr>
        <w:t xml:space="preserve"> projektové dokumentace stavby</w:t>
      </w:r>
      <w:r w:rsidR="009916BB">
        <w:rPr>
          <w:bCs/>
          <w:szCs w:val="22"/>
        </w:rPr>
        <w:t xml:space="preserve"> a plánu BOZP.</w:t>
      </w:r>
    </w:p>
    <w:p w:rsidR="006D76D9" w:rsidRPr="00864822" w:rsidRDefault="00F1722D" w:rsidP="00F475F4">
      <w:pPr>
        <w:pStyle w:val="Odstavecseseznamem1"/>
        <w:numPr>
          <w:ilvl w:val="0"/>
          <w:numId w:val="12"/>
        </w:numPr>
        <w:spacing w:line="276" w:lineRule="auto"/>
        <w:ind w:left="426" w:hanging="426"/>
        <w:contextualSpacing w:val="0"/>
        <w:rPr>
          <w:bCs/>
          <w:szCs w:val="22"/>
        </w:rPr>
      </w:pPr>
      <w:r>
        <w:rPr>
          <w:bCs/>
          <w:snapToGrid w:val="0"/>
          <w:szCs w:val="22"/>
        </w:rPr>
        <w:t>Podkladem pro zpracování díla jsou</w:t>
      </w:r>
      <w:r w:rsidR="009916BB">
        <w:rPr>
          <w:bCs/>
          <w:snapToGrid w:val="0"/>
          <w:szCs w:val="22"/>
        </w:rPr>
        <w:t xml:space="preserve"> </w:t>
      </w:r>
      <w:r w:rsidR="006049CC">
        <w:rPr>
          <w:bCs/>
          <w:snapToGrid w:val="0"/>
          <w:szCs w:val="22"/>
        </w:rPr>
        <w:t>požadavky na stavbu</w:t>
      </w:r>
      <w:r w:rsidR="004931B3">
        <w:rPr>
          <w:bCs/>
          <w:snapToGrid w:val="0"/>
          <w:szCs w:val="22"/>
        </w:rPr>
        <w:t xml:space="preserve">, </w:t>
      </w:r>
      <w:r w:rsidR="00A71E5E">
        <w:rPr>
          <w:bCs/>
          <w:snapToGrid w:val="0"/>
          <w:szCs w:val="22"/>
        </w:rPr>
        <w:t>kter</w:t>
      </w:r>
      <w:r>
        <w:rPr>
          <w:bCs/>
          <w:snapToGrid w:val="0"/>
          <w:szCs w:val="22"/>
        </w:rPr>
        <w:t>é jsou</w:t>
      </w:r>
      <w:r w:rsidR="009916BB">
        <w:rPr>
          <w:bCs/>
          <w:snapToGrid w:val="0"/>
          <w:szCs w:val="22"/>
        </w:rPr>
        <w:t xml:space="preserve"> přílohou č. 2 této smlouvy.</w:t>
      </w:r>
    </w:p>
    <w:p w:rsidR="00864822" w:rsidRPr="00864822" w:rsidRDefault="00864822" w:rsidP="00F475F4">
      <w:pPr>
        <w:pStyle w:val="Odstavecseseznamem1"/>
        <w:numPr>
          <w:ilvl w:val="0"/>
          <w:numId w:val="12"/>
        </w:numPr>
        <w:spacing w:line="276" w:lineRule="auto"/>
        <w:ind w:left="426" w:hanging="426"/>
        <w:contextualSpacing w:val="0"/>
        <w:rPr>
          <w:bCs/>
          <w:szCs w:val="22"/>
        </w:rPr>
      </w:pPr>
      <w:r>
        <w:rPr>
          <w:bCs/>
          <w:szCs w:val="22"/>
        </w:rPr>
        <w:lastRenderedPageBreak/>
        <w:t xml:space="preserve">Předmět plnění dle této smlouvy bude zpracován </w:t>
      </w:r>
      <w:r w:rsidRPr="002B3A70">
        <w:rPr>
          <w:bCs/>
          <w:snapToGrid w:val="0"/>
          <w:szCs w:val="22"/>
        </w:rPr>
        <w:t>v</w:t>
      </w:r>
      <w:r>
        <w:rPr>
          <w:bCs/>
          <w:snapToGrid w:val="0"/>
          <w:szCs w:val="22"/>
        </w:rPr>
        <w:t> souladu s příslušnými právními předpisy, tj. zejména dle:</w:t>
      </w:r>
    </w:p>
    <w:p w:rsidR="00864822" w:rsidRPr="00864822" w:rsidRDefault="00864822" w:rsidP="00F475F4">
      <w:pPr>
        <w:pStyle w:val="Odstavecseseznamem1"/>
        <w:numPr>
          <w:ilvl w:val="0"/>
          <w:numId w:val="13"/>
        </w:numPr>
        <w:spacing w:line="276" w:lineRule="auto"/>
        <w:contextualSpacing w:val="0"/>
        <w:rPr>
          <w:bCs/>
          <w:szCs w:val="22"/>
        </w:rPr>
      </w:pPr>
      <w:r w:rsidRPr="002B3A70">
        <w:rPr>
          <w:bCs/>
          <w:snapToGrid w:val="0"/>
          <w:szCs w:val="22"/>
        </w:rPr>
        <w:t>přílohy č. 1, 5, 6 vyhlášky č.</w:t>
      </w:r>
      <w:r>
        <w:rPr>
          <w:bCs/>
          <w:snapToGrid w:val="0"/>
          <w:szCs w:val="22"/>
        </w:rPr>
        <w:t> </w:t>
      </w:r>
      <w:r w:rsidRPr="002B3A70">
        <w:rPr>
          <w:bCs/>
          <w:snapToGrid w:val="0"/>
          <w:szCs w:val="22"/>
        </w:rPr>
        <w:t>499/2006 Sb.</w:t>
      </w:r>
      <w:r>
        <w:rPr>
          <w:bCs/>
          <w:snapToGrid w:val="0"/>
          <w:szCs w:val="22"/>
        </w:rPr>
        <w:t>, o dokumentaci staveb, ve znění pozdějších předpisů (dále jen „vyhláška č. 499/2006 Sb.“),</w:t>
      </w:r>
      <w:r w:rsidRPr="002B3A70">
        <w:rPr>
          <w:bCs/>
          <w:snapToGrid w:val="0"/>
          <w:szCs w:val="22"/>
        </w:rPr>
        <w:t xml:space="preserve"> </w:t>
      </w:r>
    </w:p>
    <w:p w:rsidR="00864822" w:rsidRPr="007B7986" w:rsidRDefault="005069BA" w:rsidP="00F475F4">
      <w:pPr>
        <w:pStyle w:val="Odstavecseseznamem1"/>
        <w:numPr>
          <w:ilvl w:val="0"/>
          <w:numId w:val="13"/>
        </w:numPr>
        <w:spacing w:line="276" w:lineRule="auto"/>
        <w:contextualSpacing w:val="0"/>
        <w:rPr>
          <w:bCs/>
          <w:szCs w:val="22"/>
        </w:rPr>
      </w:pPr>
      <w:r>
        <w:rPr>
          <w:bCs/>
          <w:snapToGrid w:val="0"/>
          <w:szCs w:val="22"/>
        </w:rPr>
        <w:t>zákona</w:t>
      </w:r>
      <w:r w:rsidR="00864822" w:rsidRPr="0057236C">
        <w:rPr>
          <w:bCs/>
          <w:snapToGrid w:val="0"/>
          <w:szCs w:val="22"/>
        </w:rPr>
        <w:t xml:space="preserve"> č. </w:t>
      </w:r>
      <w:r w:rsidR="00864822">
        <w:rPr>
          <w:bCs/>
          <w:snapToGrid w:val="0"/>
          <w:szCs w:val="22"/>
        </w:rPr>
        <w:t>134/2016</w:t>
      </w:r>
      <w:r w:rsidR="00864822" w:rsidRPr="0057236C">
        <w:rPr>
          <w:bCs/>
          <w:snapToGrid w:val="0"/>
          <w:szCs w:val="22"/>
        </w:rPr>
        <w:t xml:space="preserve"> Sb.</w:t>
      </w:r>
      <w:r w:rsidR="00864822">
        <w:rPr>
          <w:bCs/>
          <w:snapToGrid w:val="0"/>
          <w:szCs w:val="22"/>
        </w:rPr>
        <w:t>, o zadávání veřejných zakázek (dále jen „zákon č. 134/2016 Sb.“),</w:t>
      </w:r>
    </w:p>
    <w:p w:rsidR="007B7986" w:rsidRPr="00864822" w:rsidRDefault="007B7986" w:rsidP="00F475F4">
      <w:pPr>
        <w:pStyle w:val="Odstavecseseznamem1"/>
        <w:numPr>
          <w:ilvl w:val="0"/>
          <w:numId w:val="13"/>
        </w:numPr>
        <w:spacing w:line="276" w:lineRule="auto"/>
        <w:contextualSpacing w:val="0"/>
        <w:rPr>
          <w:bCs/>
          <w:szCs w:val="22"/>
        </w:rPr>
      </w:pPr>
      <w:r>
        <w:rPr>
          <w:szCs w:val="22"/>
        </w:rPr>
        <w:t>vyhlášky</w:t>
      </w:r>
      <w:r w:rsidRPr="009C24E1">
        <w:rPr>
          <w:szCs w:val="22"/>
        </w:rPr>
        <w:t xml:space="preserve"> č. 169/2016 Sb., kterou se stanoví podrobnosti vymezení předmětu veřejné zakázky na stavební práce a rozsah soupisu stavebních prací, dodávek a služeb s výkazem výměr</w:t>
      </w:r>
      <w:r>
        <w:rPr>
          <w:szCs w:val="22"/>
        </w:rPr>
        <w:t xml:space="preserve"> (dále jen „vyhláška č. 169/2016 Sb.“)</w:t>
      </w:r>
      <w:r w:rsidRPr="009C24E1">
        <w:rPr>
          <w:szCs w:val="22"/>
        </w:rPr>
        <w:t xml:space="preserve">, </w:t>
      </w:r>
    </w:p>
    <w:p w:rsidR="00864822" w:rsidRDefault="005069BA" w:rsidP="00F475F4">
      <w:pPr>
        <w:pStyle w:val="Odstavecseseznamem1"/>
        <w:numPr>
          <w:ilvl w:val="0"/>
          <w:numId w:val="13"/>
        </w:numPr>
        <w:spacing w:line="276" w:lineRule="auto"/>
        <w:contextualSpacing w:val="0"/>
        <w:rPr>
          <w:bCs/>
          <w:szCs w:val="22"/>
        </w:rPr>
      </w:pPr>
      <w:r>
        <w:rPr>
          <w:bCs/>
          <w:snapToGrid w:val="0"/>
          <w:szCs w:val="22"/>
        </w:rPr>
        <w:t>zákona</w:t>
      </w:r>
      <w:r w:rsidR="00864822" w:rsidRPr="0057236C">
        <w:rPr>
          <w:bCs/>
          <w:snapToGrid w:val="0"/>
          <w:szCs w:val="22"/>
        </w:rPr>
        <w:t xml:space="preserve"> č. 183/2006 Sb.</w:t>
      </w:r>
      <w:r w:rsidR="00864822">
        <w:rPr>
          <w:bCs/>
          <w:snapToGrid w:val="0"/>
          <w:szCs w:val="22"/>
        </w:rPr>
        <w:t>, o územním plánování a stavebním řádu,</w:t>
      </w:r>
      <w:r w:rsidR="00864822" w:rsidRPr="0057236C">
        <w:rPr>
          <w:bCs/>
          <w:snapToGrid w:val="0"/>
          <w:szCs w:val="22"/>
        </w:rPr>
        <w:t xml:space="preserve"> </w:t>
      </w:r>
      <w:r w:rsidR="00864822" w:rsidRPr="0057236C">
        <w:rPr>
          <w:szCs w:val="22"/>
        </w:rPr>
        <w:t>ve znění pozdějších předpisů</w:t>
      </w:r>
      <w:r w:rsidR="00864822">
        <w:rPr>
          <w:szCs w:val="22"/>
        </w:rPr>
        <w:t xml:space="preserve"> (dále jen „stavební zákon“)</w:t>
      </w:r>
      <w:r w:rsidR="00864822" w:rsidRPr="0057236C">
        <w:rPr>
          <w:bCs/>
          <w:snapToGrid w:val="0"/>
          <w:szCs w:val="22"/>
        </w:rPr>
        <w:t>.</w:t>
      </w:r>
      <w:r w:rsidR="00864822">
        <w:rPr>
          <w:bCs/>
          <w:szCs w:val="22"/>
        </w:rPr>
        <w:t xml:space="preserve"> </w:t>
      </w:r>
    </w:p>
    <w:p w:rsidR="00864822" w:rsidRDefault="00864822" w:rsidP="00F475F4">
      <w:pPr>
        <w:pStyle w:val="Odstavecseseznamem1"/>
        <w:numPr>
          <w:ilvl w:val="0"/>
          <w:numId w:val="13"/>
        </w:numPr>
        <w:spacing w:line="276" w:lineRule="auto"/>
        <w:contextualSpacing w:val="0"/>
        <w:rPr>
          <w:bCs/>
          <w:szCs w:val="22"/>
        </w:rPr>
      </w:pPr>
      <w:r w:rsidRPr="009963B6">
        <w:rPr>
          <w:bCs/>
          <w:szCs w:val="22"/>
        </w:rPr>
        <w:t>vyh</w:t>
      </w:r>
      <w:r>
        <w:rPr>
          <w:bCs/>
          <w:szCs w:val="22"/>
        </w:rPr>
        <w:t>lášky č. 398/2009 Sb., o obecných</w:t>
      </w:r>
      <w:r w:rsidRPr="009963B6">
        <w:rPr>
          <w:bCs/>
          <w:szCs w:val="22"/>
        </w:rPr>
        <w:t xml:space="preserve"> technických požadavcích zabezpečujíc</w:t>
      </w:r>
      <w:r>
        <w:rPr>
          <w:bCs/>
          <w:szCs w:val="22"/>
        </w:rPr>
        <w:t>ích bezbariérové užívání staveb</w:t>
      </w:r>
      <w:r w:rsidR="005069BA">
        <w:rPr>
          <w:bCs/>
          <w:szCs w:val="22"/>
        </w:rPr>
        <w:t>,</w:t>
      </w:r>
    </w:p>
    <w:p w:rsidR="005069BA" w:rsidRDefault="005069BA" w:rsidP="00F475F4">
      <w:pPr>
        <w:pStyle w:val="Odstavecseseznamem1"/>
        <w:numPr>
          <w:ilvl w:val="0"/>
          <w:numId w:val="13"/>
        </w:numPr>
        <w:spacing w:line="276" w:lineRule="auto"/>
        <w:rPr>
          <w:bCs/>
          <w:szCs w:val="22"/>
        </w:rPr>
      </w:pPr>
      <w:r w:rsidRPr="0057236C">
        <w:rPr>
          <w:bCs/>
          <w:szCs w:val="22"/>
        </w:rPr>
        <w:t>zákona č. 309/2006 Sb.</w:t>
      </w:r>
      <w:r>
        <w:rPr>
          <w:bCs/>
          <w:szCs w:val="22"/>
        </w:rPr>
        <w:t>, o zajištění dalších podmínek bezpečnosti a ochrany zdraví při práci, ve znění pozdějších předpisů (dále jen „zákon č. 309/2006 Sb.“),</w:t>
      </w:r>
    </w:p>
    <w:p w:rsidR="005069BA" w:rsidRDefault="005069BA" w:rsidP="00F475F4">
      <w:pPr>
        <w:pStyle w:val="Odstavecseseznamem1"/>
        <w:numPr>
          <w:ilvl w:val="0"/>
          <w:numId w:val="13"/>
        </w:numPr>
        <w:spacing w:line="276" w:lineRule="auto"/>
        <w:rPr>
          <w:bCs/>
          <w:szCs w:val="22"/>
        </w:rPr>
      </w:pPr>
      <w:r w:rsidRPr="0057236C">
        <w:rPr>
          <w:bCs/>
          <w:szCs w:val="22"/>
        </w:rPr>
        <w:t>nařízení vlády č. 591/2006 Sb.</w:t>
      </w:r>
      <w:r>
        <w:rPr>
          <w:bCs/>
          <w:szCs w:val="22"/>
        </w:rPr>
        <w:t>, o bližších minimálních požadavcích na bezpečnost a ochranu zdraví při práci na staveništích, ve znění pozdějších předpisů</w:t>
      </w:r>
      <w:r w:rsidR="000A4E42">
        <w:rPr>
          <w:bCs/>
          <w:szCs w:val="22"/>
        </w:rPr>
        <w:t xml:space="preserve"> (dále jen „nařízení vlády č. 591/2006 Sb.“)</w:t>
      </w:r>
      <w:r>
        <w:rPr>
          <w:bCs/>
          <w:szCs w:val="22"/>
        </w:rPr>
        <w:t>.</w:t>
      </w:r>
    </w:p>
    <w:p w:rsidR="00C5695E" w:rsidRPr="006049CC" w:rsidRDefault="00CB5A81" w:rsidP="006049CC">
      <w:pPr>
        <w:pStyle w:val="Odstavecseseznamem1"/>
        <w:spacing w:line="276" w:lineRule="auto"/>
        <w:ind w:left="426" w:hanging="426"/>
        <w:rPr>
          <w:b/>
          <w:bCs/>
          <w:szCs w:val="22"/>
        </w:rPr>
      </w:pPr>
      <w:r>
        <w:rPr>
          <w:bCs/>
          <w:szCs w:val="22"/>
        </w:rPr>
        <w:t xml:space="preserve">4. </w:t>
      </w:r>
      <w:r>
        <w:rPr>
          <w:bCs/>
          <w:szCs w:val="22"/>
        </w:rPr>
        <w:tab/>
      </w:r>
      <w:r w:rsidRPr="004931B3">
        <w:rPr>
          <w:b/>
          <w:bCs/>
          <w:szCs w:val="22"/>
        </w:rPr>
        <w:t>Zhotovitel se dále zavazuje, že projektová dokumentace bude zpracována v souladu se Specifickými pravidly pro příjemce a žadatele dle části A odst. 4 této smlouvy a bude v maximální míře splňovat kritéria pro hodnocení projektů přijímaných v rámci výzvy</w:t>
      </w:r>
      <w:r w:rsidR="00625DF4">
        <w:rPr>
          <w:b/>
          <w:bCs/>
          <w:szCs w:val="22"/>
        </w:rPr>
        <w:t xml:space="preserve"> č. </w:t>
      </w:r>
      <w:r w:rsidRPr="004931B3">
        <w:rPr>
          <w:b/>
          <w:bCs/>
          <w:szCs w:val="22"/>
        </w:rPr>
        <w:t>47.</w:t>
      </w:r>
    </w:p>
    <w:p w:rsidR="00685A28" w:rsidRDefault="006049CC" w:rsidP="00F475F4">
      <w:pPr>
        <w:pStyle w:val="Zkladntextodsazen-slo"/>
        <w:numPr>
          <w:ilvl w:val="0"/>
          <w:numId w:val="0"/>
        </w:numPr>
        <w:spacing w:line="276" w:lineRule="auto"/>
        <w:ind w:left="426" w:hanging="426"/>
      </w:pPr>
      <w:r>
        <w:rPr>
          <w:color w:val="000000"/>
        </w:rPr>
        <w:t>5</w:t>
      </w:r>
      <w:r w:rsidR="00685A28">
        <w:rPr>
          <w:color w:val="000000"/>
        </w:rPr>
        <w:t>.</w:t>
      </w:r>
      <w:r w:rsidR="00685A28">
        <w:t xml:space="preserve"> </w:t>
      </w:r>
      <w:r w:rsidR="00685A28">
        <w:tab/>
      </w:r>
      <w:r>
        <w:t xml:space="preserve">Zhotovitel bere na vědomí, že projektová dokumentace bude součástí zadávacích podmínek na výběr zhotovitele stavby. </w:t>
      </w:r>
      <w:r w:rsidR="00685A28">
        <w:t>V případě, že v průběhu</w:t>
      </w:r>
      <w:r w:rsidR="00685A28" w:rsidRPr="00B95B1A">
        <w:t xml:space="preserve"> zadávacího řízení na</w:t>
      </w:r>
      <w:r w:rsidR="00685A28" w:rsidRPr="00D71D82">
        <w:t xml:space="preserve"> </w:t>
      </w:r>
      <w:r w:rsidR="00FE6100">
        <w:t>výběr zhotovitele</w:t>
      </w:r>
      <w:r w:rsidR="00685A28" w:rsidRPr="00D71D82">
        <w:t xml:space="preserve"> stavby</w:t>
      </w:r>
      <w:r w:rsidR="00685A28">
        <w:t xml:space="preserve"> vyvstane p</w:t>
      </w:r>
      <w:r w:rsidR="00ED2FAF">
        <w:t xml:space="preserve">otřeba </w:t>
      </w:r>
      <w:r w:rsidR="00F1722D">
        <w:t xml:space="preserve">vysvětlit, změnit nebo doplnit </w:t>
      </w:r>
      <w:r w:rsidR="00ED2FAF">
        <w:t xml:space="preserve">zadávací podmínky, </w:t>
      </w:r>
      <w:r w:rsidR="00685A28">
        <w:t>jejichž součástí bude zhotovitelem zpracovaná projektová dokumentace, zavazuje se zhotovitel poskytnout k tomuto objednateli</w:t>
      </w:r>
      <w:r w:rsidR="00685A28" w:rsidRPr="00D71D82">
        <w:t xml:space="preserve"> bezúplatně</w:t>
      </w:r>
      <w:r w:rsidR="00685A28">
        <w:t xml:space="preserve"> veškerou potřebnou součinnost, a to </w:t>
      </w:r>
      <w:r w:rsidR="00A71E5E">
        <w:t>e-</w:t>
      </w:r>
      <w:r w:rsidR="00685A28" w:rsidRPr="00D71D82">
        <w:t xml:space="preserve">mailem </w:t>
      </w:r>
      <w:r w:rsidR="00685A28">
        <w:t>bez zbytečného odkladu</w:t>
      </w:r>
      <w:r w:rsidR="00685A28" w:rsidRPr="00D71D82">
        <w:t xml:space="preserve"> od obdržení žádosti</w:t>
      </w:r>
      <w:r w:rsidR="00685A28">
        <w:t xml:space="preserve"> objednatele. </w:t>
      </w:r>
    </w:p>
    <w:p w:rsidR="00F43E25" w:rsidRDefault="00F43E25" w:rsidP="00F475F4">
      <w:pPr>
        <w:pStyle w:val="Odstavecseseznamem1"/>
        <w:spacing w:line="276" w:lineRule="auto"/>
        <w:ind w:left="426" w:hanging="426"/>
        <w:rPr>
          <w:bCs/>
          <w:szCs w:val="22"/>
        </w:rPr>
      </w:pPr>
    </w:p>
    <w:p w:rsidR="00F808EE" w:rsidRPr="00E6140C" w:rsidRDefault="00F808EE" w:rsidP="003A1C01">
      <w:pPr>
        <w:pStyle w:val="Odstavecseseznamem1"/>
        <w:ind w:left="1146"/>
        <w:rPr>
          <w:szCs w:val="22"/>
        </w:rPr>
      </w:pPr>
    </w:p>
    <w:p w:rsidR="00E6140C" w:rsidRDefault="00F1722D" w:rsidP="003A1C01">
      <w:pPr>
        <w:pStyle w:val="Odstavecseseznamem1"/>
        <w:ind w:left="0"/>
        <w:rPr>
          <w:rFonts w:ascii="Arial" w:hAnsi="Arial" w:cs="Arial"/>
          <w:b/>
          <w:szCs w:val="22"/>
        </w:rPr>
      </w:pPr>
      <w:r>
        <w:rPr>
          <w:rFonts w:ascii="Arial" w:hAnsi="Arial" w:cs="Arial"/>
          <w:b/>
          <w:szCs w:val="22"/>
        </w:rPr>
        <w:t>A</w:t>
      </w:r>
      <w:r w:rsidR="006D76D9" w:rsidRPr="00E6140C">
        <w:rPr>
          <w:rFonts w:ascii="Arial" w:hAnsi="Arial" w:cs="Arial"/>
          <w:b/>
          <w:szCs w:val="22"/>
        </w:rPr>
        <w:t>)</w:t>
      </w:r>
      <w:r w:rsidR="00470DEF" w:rsidRPr="00E6140C">
        <w:rPr>
          <w:rFonts w:ascii="Arial" w:hAnsi="Arial" w:cs="Arial"/>
          <w:b/>
          <w:szCs w:val="22"/>
        </w:rPr>
        <w:t xml:space="preserve"> </w:t>
      </w:r>
      <w:r w:rsidR="006D76D9" w:rsidRPr="00E6140C">
        <w:rPr>
          <w:rFonts w:ascii="Arial" w:hAnsi="Arial" w:cs="Arial"/>
          <w:b/>
          <w:szCs w:val="22"/>
        </w:rPr>
        <w:t xml:space="preserve">Projektová dokumentace </w:t>
      </w:r>
      <w:r w:rsidR="00B77FAF" w:rsidRPr="00E6140C">
        <w:rPr>
          <w:rFonts w:ascii="Arial" w:hAnsi="Arial" w:cs="Arial"/>
          <w:b/>
          <w:szCs w:val="22"/>
        </w:rPr>
        <w:t xml:space="preserve">pro stavební </w:t>
      </w:r>
      <w:r w:rsidR="00C177A5" w:rsidRPr="000517D5">
        <w:rPr>
          <w:rFonts w:ascii="Arial" w:hAnsi="Arial" w:cs="Arial"/>
          <w:b/>
          <w:szCs w:val="22"/>
        </w:rPr>
        <w:t>povolení</w:t>
      </w:r>
      <w:r w:rsidR="00E27BA6" w:rsidRPr="000517D5">
        <w:rPr>
          <w:rFonts w:ascii="Arial" w:hAnsi="Arial" w:cs="Arial"/>
          <w:b/>
          <w:szCs w:val="22"/>
        </w:rPr>
        <w:t>/ohlášení</w:t>
      </w:r>
      <w:r w:rsidR="00FF47E0">
        <w:rPr>
          <w:rFonts w:ascii="Arial" w:hAnsi="Arial" w:cs="Arial"/>
          <w:b/>
          <w:szCs w:val="22"/>
        </w:rPr>
        <w:t xml:space="preserve"> v podrobnostech pro provádění stavby</w:t>
      </w:r>
      <w:r w:rsidR="00B77FAF" w:rsidRPr="00E6140C">
        <w:rPr>
          <w:rFonts w:ascii="Arial" w:hAnsi="Arial" w:cs="Arial"/>
          <w:b/>
          <w:szCs w:val="22"/>
        </w:rPr>
        <w:t xml:space="preserve"> (</w:t>
      </w:r>
      <w:r w:rsidR="006B5932" w:rsidRPr="00E6140C">
        <w:rPr>
          <w:rFonts w:ascii="Arial" w:hAnsi="Arial" w:cs="Arial"/>
          <w:b/>
          <w:szCs w:val="22"/>
        </w:rPr>
        <w:t>dále také „</w:t>
      </w:r>
      <w:r w:rsidR="00B77FAF" w:rsidRPr="00E6140C">
        <w:rPr>
          <w:rFonts w:ascii="Arial" w:hAnsi="Arial" w:cs="Arial"/>
          <w:b/>
          <w:szCs w:val="22"/>
        </w:rPr>
        <w:t>DSP</w:t>
      </w:r>
      <w:r w:rsidR="006B5932" w:rsidRPr="00E6140C">
        <w:rPr>
          <w:rFonts w:ascii="Arial" w:hAnsi="Arial" w:cs="Arial"/>
          <w:b/>
          <w:szCs w:val="22"/>
        </w:rPr>
        <w:t>“</w:t>
      </w:r>
      <w:r w:rsidR="00B77FAF" w:rsidRPr="00E6140C">
        <w:rPr>
          <w:rFonts w:ascii="Arial" w:hAnsi="Arial" w:cs="Arial"/>
          <w:b/>
          <w:szCs w:val="22"/>
        </w:rPr>
        <w:t xml:space="preserve">) </w:t>
      </w:r>
    </w:p>
    <w:p w:rsidR="00E6140C" w:rsidRDefault="00E6140C" w:rsidP="003A1C01">
      <w:pPr>
        <w:pStyle w:val="Odstavecseseznamem1"/>
        <w:ind w:left="0"/>
        <w:rPr>
          <w:rFonts w:ascii="Arial" w:hAnsi="Arial" w:cs="Arial"/>
          <w:b/>
          <w:szCs w:val="22"/>
        </w:rPr>
      </w:pPr>
    </w:p>
    <w:p w:rsidR="00B73D31" w:rsidRPr="000517D5" w:rsidRDefault="00E6140C" w:rsidP="00F475F4">
      <w:pPr>
        <w:keepNext/>
        <w:spacing w:line="276" w:lineRule="auto"/>
        <w:ind w:left="426" w:hanging="426"/>
      </w:pPr>
      <w:r>
        <w:t xml:space="preserve">1. </w:t>
      </w:r>
      <w:r>
        <w:tab/>
      </w:r>
      <w:r w:rsidR="00B77FAF" w:rsidRPr="00C177A5">
        <w:t>Projektová dokumentace pro s</w:t>
      </w:r>
      <w:r w:rsidR="00B77FAF" w:rsidRPr="000517D5">
        <w:t xml:space="preserve">tavební </w:t>
      </w:r>
      <w:r w:rsidR="00C177A5" w:rsidRPr="000517D5">
        <w:t>povolení</w:t>
      </w:r>
      <w:r w:rsidR="00E27BA6" w:rsidRPr="000517D5">
        <w:t>/ohlášení</w:t>
      </w:r>
      <w:r w:rsidR="00B77FAF" w:rsidRPr="000517D5">
        <w:t xml:space="preserve"> </w:t>
      </w:r>
      <w:r w:rsidR="00FF47E0" w:rsidRPr="000517D5">
        <w:t xml:space="preserve">v podrobnostech pro provádění stavby </w:t>
      </w:r>
      <w:r w:rsidR="00B77FAF" w:rsidRPr="000517D5">
        <w:t xml:space="preserve">bude zpracována dle </w:t>
      </w:r>
      <w:r w:rsidRPr="000517D5">
        <w:t>stavebního zákona, jeho</w:t>
      </w:r>
      <w:r w:rsidR="00B77FAF" w:rsidRPr="000517D5">
        <w:t xml:space="preserve"> prováděcích předpisů a vyhlášek k tomuto zákonu, ve znění pozdějších předpisů a dle všech příloh v těchto </w:t>
      </w:r>
      <w:r w:rsidRPr="000517D5">
        <w:t>předpisech</w:t>
      </w:r>
      <w:r w:rsidR="00B77FAF" w:rsidRPr="000517D5">
        <w:t xml:space="preserve"> citovaných.</w:t>
      </w:r>
      <w:r w:rsidR="00685A28" w:rsidRPr="000517D5">
        <w:rPr>
          <w:bCs/>
          <w:szCs w:val="22"/>
        </w:rPr>
        <w:t xml:space="preserve"> Dále bude v souladu se </w:t>
      </w:r>
      <w:r w:rsidR="00685A28" w:rsidRPr="000517D5">
        <w:rPr>
          <w:szCs w:val="22"/>
        </w:rPr>
        <w:t>zákonem č. 134/2016 Sb. a vyhláškou č. 169/2016 Sb.</w:t>
      </w:r>
    </w:p>
    <w:p w:rsidR="00B73D31" w:rsidRPr="000517D5" w:rsidRDefault="00B73D31" w:rsidP="00F475F4">
      <w:pPr>
        <w:pStyle w:val="Zkladntextodsazen-slo"/>
        <w:numPr>
          <w:ilvl w:val="0"/>
          <w:numId w:val="0"/>
        </w:numPr>
        <w:spacing w:line="276" w:lineRule="auto"/>
        <w:ind w:left="426" w:hanging="426"/>
      </w:pPr>
      <w:r w:rsidRPr="000517D5">
        <w:t xml:space="preserve">2. </w:t>
      </w:r>
      <w:r w:rsidRPr="000517D5">
        <w:tab/>
      </w:r>
      <w:r w:rsidR="00B77FAF" w:rsidRPr="000517D5">
        <w:t xml:space="preserve">Součástí této projektové dokumentace (DSP) budou: </w:t>
      </w:r>
    </w:p>
    <w:p w:rsidR="007B7986" w:rsidRPr="000517D5" w:rsidRDefault="00B77FAF" w:rsidP="00F475F4">
      <w:pPr>
        <w:pStyle w:val="Zkladntextodsazen-slo"/>
        <w:numPr>
          <w:ilvl w:val="0"/>
          <w:numId w:val="16"/>
        </w:numPr>
        <w:spacing w:line="276" w:lineRule="auto"/>
        <w:rPr>
          <w:rFonts w:ascii="Arial" w:hAnsi="Arial" w:cs="Arial"/>
          <w:b/>
        </w:rPr>
      </w:pPr>
      <w:r w:rsidRPr="000517D5">
        <w:t xml:space="preserve">doklady o </w:t>
      </w:r>
      <w:r w:rsidR="005D6AA8" w:rsidRPr="000517D5">
        <w:t>výsledcích jednání</w:t>
      </w:r>
      <w:r w:rsidRPr="000517D5">
        <w:t xml:space="preserve"> s </w:t>
      </w:r>
      <w:r w:rsidR="00EF42C3" w:rsidRPr="000517D5">
        <w:t>příslušnými</w:t>
      </w:r>
      <w:r w:rsidRPr="000517D5">
        <w:t xml:space="preserve"> orgány a organizacemi ve smyslu stavebního zákona</w:t>
      </w:r>
      <w:r w:rsidR="005D6AA8" w:rsidRPr="000517D5">
        <w:t xml:space="preserve"> a</w:t>
      </w:r>
      <w:r w:rsidR="00725DD1" w:rsidRPr="000517D5">
        <w:t xml:space="preserve"> </w:t>
      </w:r>
      <w:r w:rsidR="004C0A4D" w:rsidRPr="000517D5">
        <w:t xml:space="preserve">s </w:t>
      </w:r>
      <w:r w:rsidR="005D6AA8" w:rsidRPr="000517D5">
        <w:t>ostatními účastníky řízení</w:t>
      </w:r>
      <w:r w:rsidR="00EF42C3" w:rsidRPr="000517D5">
        <w:t xml:space="preserve"> včetně zapracování </w:t>
      </w:r>
      <w:r w:rsidR="005D6AA8" w:rsidRPr="000517D5">
        <w:t xml:space="preserve">podmínek </w:t>
      </w:r>
      <w:r w:rsidR="00F21EB4" w:rsidRPr="000517D5">
        <w:t>z</w:t>
      </w:r>
      <w:r w:rsidR="004C0A4D" w:rsidRPr="000517D5">
        <w:t xml:space="preserve"> vydaných </w:t>
      </w:r>
      <w:r w:rsidR="00EF42C3" w:rsidRPr="000517D5">
        <w:t xml:space="preserve">pravomocných rozhodnutí </w:t>
      </w:r>
      <w:r w:rsidR="004C0A4D" w:rsidRPr="000517D5">
        <w:t>do DSP (rozhodnutí o kácení, atd.), aby mohlo být vydáno pravomocné stavební povolení</w:t>
      </w:r>
      <w:r w:rsidR="00E27BA6" w:rsidRPr="000517D5">
        <w:t>/ohlášení</w:t>
      </w:r>
      <w:r w:rsidR="004C0A4D" w:rsidRPr="000517D5">
        <w:t>,</w:t>
      </w:r>
    </w:p>
    <w:p w:rsidR="00780804" w:rsidRPr="000E60F0" w:rsidRDefault="009A0885" w:rsidP="000E60F0">
      <w:pPr>
        <w:pStyle w:val="Zkladntextodsazen-slo"/>
        <w:numPr>
          <w:ilvl w:val="0"/>
          <w:numId w:val="16"/>
        </w:numPr>
        <w:spacing w:line="276" w:lineRule="auto"/>
        <w:rPr>
          <w:rFonts w:ascii="Arial" w:hAnsi="Arial" w:cs="Arial"/>
          <w:b/>
        </w:rPr>
      </w:pPr>
      <w:r w:rsidRPr="007B7986">
        <w:t>pro zpracování DSP provede zhotovitel veškeré nezbytné průzkumné práce (výškopisné a </w:t>
      </w:r>
      <w:r w:rsidR="007D615D" w:rsidRPr="007B7986">
        <w:t>polohopisné zaměření</w:t>
      </w:r>
      <w:r w:rsidRPr="007B7986">
        <w:t>, a to v rozsahu nutném pro řádné zhotovení DSP,</w:t>
      </w:r>
    </w:p>
    <w:p w:rsidR="00780804" w:rsidRPr="00C5695E" w:rsidRDefault="00780804" w:rsidP="00F475F4">
      <w:pPr>
        <w:pStyle w:val="Odstavecseseznamem"/>
        <w:keepNext/>
        <w:widowControl w:val="0"/>
        <w:numPr>
          <w:ilvl w:val="0"/>
          <w:numId w:val="16"/>
        </w:numPr>
        <w:spacing w:line="276" w:lineRule="auto"/>
        <w:rPr>
          <w:color w:val="000000"/>
          <w:szCs w:val="22"/>
        </w:rPr>
      </w:pPr>
      <w:r>
        <w:t>podrobná dokumentace se specifikací standardů materiálů a výrobků, která bude zahrnovat podrobný popis, technické parametry a ostatní charakteristiky položek z výkazu výměr,</w:t>
      </w:r>
    </w:p>
    <w:p w:rsidR="00780804" w:rsidRDefault="00780804" w:rsidP="00F475F4">
      <w:pPr>
        <w:pStyle w:val="Odstavecseseznamem"/>
        <w:keepNext/>
        <w:widowControl w:val="0"/>
        <w:numPr>
          <w:ilvl w:val="0"/>
          <w:numId w:val="16"/>
        </w:numPr>
        <w:spacing w:line="276" w:lineRule="auto"/>
        <w:rPr>
          <w:szCs w:val="22"/>
        </w:rPr>
      </w:pPr>
      <w:r w:rsidRPr="00C5695E">
        <w:rPr>
          <w:color w:val="000000"/>
          <w:szCs w:val="22"/>
        </w:rPr>
        <w:t xml:space="preserve">zatřídění jednotlivých stavebních objektů, případně jejich částí, dle Standardní klasifikace </w:t>
      </w:r>
      <w:r w:rsidRPr="00C5695E">
        <w:rPr>
          <w:color w:val="000000"/>
          <w:szCs w:val="22"/>
        </w:rPr>
        <w:lastRenderedPageBreak/>
        <w:t xml:space="preserve">produkce </w:t>
      </w:r>
      <w:r w:rsidRPr="00C5695E">
        <w:rPr>
          <w:szCs w:val="22"/>
        </w:rPr>
        <w:t>CZ-CPA,</w:t>
      </w:r>
    </w:p>
    <w:p w:rsidR="007B7986" w:rsidRPr="007B7986" w:rsidRDefault="00E1154B" w:rsidP="00F475F4">
      <w:pPr>
        <w:pStyle w:val="Zkladntextodsazen-slo"/>
        <w:numPr>
          <w:ilvl w:val="0"/>
          <w:numId w:val="16"/>
        </w:numPr>
        <w:spacing w:line="276" w:lineRule="auto"/>
        <w:rPr>
          <w:rFonts w:ascii="Arial" w:hAnsi="Arial" w:cs="Arial"/>
          <w:b/>
        </w:rPr>
      </w:pPr>
      <w:r w:rsidRPr="007B7986">
        <w:t xml:space="preserve">položkový rozpočet stavby podepsaný autorizovaným projektantem bude členěný </w:t>
      </w:r>
      <w:r w:rsidRPr="007B7986">
        <w:br/>
        <w:t>podle jednotného ceníku stavebních prací v aktuální cenové úrovni ve formě oceněného soupisu prací (rozpočet musí vždy obsahovat sloupec, ve kterém je uveden odkaz na typ použité cenové soustavy ve t</w:t>
      </w:r>
      <w:r w:rsidR="00935D87">
        <w:t>varu „rok typ cenové soustavy“).</w:t>
      </w:r>
    </w:p>
    <w:p w:rsidR="00685A28" w:rsidRDefault="00E1154B" w:rsidP="00F475F4">
      <w:pPr>
        <w:pStyle w:val="Zkladntextodsazen-slo"/>
        <w:numPr>
          <w:ilvl w:val="0"/>
          <w:numId w:val="0"/>
        </w:numPr>
        <w:spacing w:line="276" w:lineRule="auto"/>
        <w:ind w:left="1146"/>
        <w:rPr>
          <w:b/>
        </w:rPr>
      </w:pPr>
      <w:r w:rsidRPr="007B7986">
        <w:t xml:space="preserve">Pokud budou v položkovém rozpočtu uvedeny položky charakteru soubor nebo komplet, musí projektant k použitým jednotkám připojit jejich přesnou specifikaci a způsob jejich ocenění. </w:t>
      </w:r>
      <w:r>
        <w:t xml:space="preserve">Pokud projektant uvede vlastní položky, které nejsou definovány v použité cenové soustavě, uvede také jejich přesnou specifikaci a způsob jejich ocenění. Součástí položkového rozpočtu stavby budou také jednotkové ceny stavebních prací, které jsou uvedeny v cenové soustavě. Pokud je jednotková cena uvedená projektantem vyšší než jednotková cena uvedená v cenové soustavě, je nutné rozdíl vysvětlit. </w:t>
      </w:r>
      <w:r w:rsidRPr="00C82697">
        <w:rPr>
          <w:b/>
        </w:rPr>
        <w:t>Výstupem</w:t>
      </w:r>
      <w:r>
        <w:t xml:space="preserve"> </w:t>
      </w:r>
      <w:r w:rsidRPr="00C82697">
        <w:rPr>
          <w:b/>
        </w:rPr>
        <w:t xml:space="preserve">specifikace souborů, kompletů nebo vysvětlení vyšší jednotkové ceny položek </w:t>
      </w:r>
      <w:r>
        <w:rPr>
          <w:b/>
        </w:rPr>
        <w:t>je vždy naskenovaný dokument opatřený podpisem autorizovaného projektanta.</w:t>
      </w:r>
    </w:p>
    <w:p w:rsidR="007B7986" w:rsidRDefault="007B7986" w:rsidP="00F475F4">
      <w:pPr>
        <w:pStyle w:val="Zkladntextodsazen-slo"/>
        <w:numPr>
          <w:ilvl w:val="0"/>
          <w:numId w:val="0"/>
        </w:numPr>
        <w:spacing w:line="276" w:lineRule="auto"/>
        <w:ind w:left="426" w:hanging="426"/>
      </w:pPr>
      <w:r>
        <w:t xml:space="preserve">3. </w:t>
      </w:r>
      <w:r>
        <w:tab/>
      </w:r>
      <w:r w:rsidR="00A7075D">
        <w:t>V průběhu zpracování DSP</w:t>
      </w:r>
      <w:r w:rsidR="00A7075D" w:rsidRPr="00A7075D">
        <w:t xml:space="preserve"> bude návrh řešení konzultován a odsouhlasen objednatelem formou výrobních výborů vč. pořízení zápisů zhotovitelem. Následně bude dokumentace dopracována. Před konečným předáním proběhne závěrečné odsouhlasení projektu objednatelem.</w:t>
      </w:r>
    </w:p>
    <w:p w:rsidR="007B7986" w:rsidRDefault="007B7986" w:rsidP="00F475F4">
      <w:pPr>
        <w:pStyle w:val="Zkladntextodsazen-slo"/>
        <w:numPr>
          <w:ilvl w:val="0"/>
          <w:numId w:val="0"/>
        </w:numPr>
        <w:spacing w:line="276" w:lineRule="auto"/>
        <w:ind w:left="426" w:hanging="426"/>
      </w:pPr>
      <w:r>
        <w:t xml:space="preserve">4. </w:t>
      </w:r>
      <w:r>
        <w:tab/>
      </w:r>
      <w:r w:rsidR="0090206E" w:rsidRPr="0090206E">
        <w:t>Projektová dokumentace bude objednateli předána v</w:t>
      </w:r>
      <w:r w:rsidR="00FE6100">
        <w:t> </w:t>
      </w:r>
      <w:r w:rsidR="0090206E" w:rsidRPr="0090206E">
        <w:t>elektronické</w:t>
      </w:r>
      <w:r w:rsidR="00FE6100">
        <w:t xml:space="preserve"> a listinné</w:t>
      </w:r>
      <w:r w:rsidR="0090206E" w:rsidRPr="0090206E">
        <w:t xml:space="preserve"> podobě, a to následovně: </w:t>
      </w:r>
    </w:p>
    <w:p w:rsidR="007B7986" w:rsidRPr="007B7986" w:rsidRDefault="00B77FAF" w:rsidP="00F475F4">
      <w:pPr>
        <w:pStyle w:val="Zkladntextodsazen-slo"/>
        <w:numPr>
          <w:ilvl w:val="0"/>
          <w:numId w:val="17"/>
        </w:numPr>
        <w:spacing w:line="276" w:lineRule="auto"/>
        <w:rPr>
          <w:rFonts w:ascii="Arial" w:hAnsi="Arial" w:cs="Arial"/>
          <w:b/>
        </w:rPr>
      </w:pPr>
      <w:r w:rsidRPr="001D564B">
        <w:t>1x CD</w:t>
      </w:r>
      <w:r w:rsidR="00791CEC">
        <w:t>(DVD)</w:t>
      </w:r>
      <w:r w:rsidRPr="001D564B">
        <w:t>-ROM s kompletní DSP v elektronické podobě, a to textová část ve formátu kompatibilní</w:t>
      </w:r>
      <w:r>
        <w:t>m s programem Microsoft WORD a</w:t>
      </w:r>
      <w:r w:rsidRPr="001D564B">
        <w:t xml:space="preserve"> výkresová část ve formátu kompatibilním s programem </w:t>
      </w:r>
      <w:proofErr w:type="spellStart"/>
      <w:r w:rsidRPr="001D564B">
        <w:t>AutoCAD</w:t>
      </w:r>
      <w:proofErr w:type="spellEnd"/>
      <w:r w:rsidRPr="001D564B">
        <w:t xml:space="preserve"> 20</w:t>
      </w:r>
      <w:r w:rsidR="00C177A5">
        <w:t>10</w:t>
      </w:r>
      <w:r>
        <w:t xml:space="preserve"> </w:t>
      </w:r>
      <w:r w:rsidRPr="001D564B">
        <w:t xml:space="preserve">pro čtení a zápis </w:t>
      </w:r>
      <w:r>
        <w:t>(*.dwg)</w:t>
      </w:r>
      <w:r w:rsidR="00316048">
        <w:t>,</w:t>
      </w:r>
    </w:p>
    <w:p w:rsidR="007B7986" w:rsidRPr="007B7986" w:rsidRDefault="00316048" w:rsidP="00F475F4">
      <w:pPr>
        <w:pStyle w:val="Zkladntextodsazen-slo"/>
        <w:numPr>
          <w:ilvl w:val="0"/>
          <w:numId w:val="17"/>
        </w:numPr>
        <w:spacing w:line="276" w:lineRule="auto"/>
        <w:rPr>
          <w:rFonts w:ascii="Arial" w:hAnsi="Arial" w:cs="Arial"/>
          <w:b/>
        </w:rPr>
      </w:pPr>
      <w:r w:rsidRPr="007B7986">
        <w:rPr>
          <w:color w:val="000000"/>
        </w:rPr>
        <w:t>1x CD(DVD)-ROM s kompletní DSP v elektronické podobě, a to textová část ve formátu kompatibilním s programem Microsoft WORD a výkresov</w:t>
      </w:r>
      <w:r w:rsidR="00FE6100">
        <w:rPr>
          <w:color w:val="000000"/>
        </w:rPr>
        <w:t xml:space="preserve">á část ve formátu kompatibilním </w:t>
      </w:r>
      <w:r w:rsidRPr="007B7986">
        <w:rPr>
          <w:color w:val="000000"/>
        </w:rPr>
        <w:t xml:space="preserve">s programem Adobe </w:t>
      </w:r>
      <w:proofErr w:type="spellStart"/>
      <w:r w:rsidRPr="007B7986">
        <w:rPr>
          <w:color w:val="000000"/>
        </w:rPr>
        <w:t>Acrobat</w:t>
      </w:r>
      <w:proofErr w:type="spellEnd"/>
      <w:r w:rsidRPr="007B7986">
        <w:rPr>
          <w:color w:val="000000"/>
        </w:rPr>
        <w:t xml:space="preserve"> </w:t>
      </w:r>
      <w:proofErr w:type="spellStart"/>
      <w:r w:rsidRPr="007B7986">
        <w:rPr>
          <w:color w:val="000000"/>
        </w:rPr>
        <w:t>Reader</w:t>
      </w:r>
      <w:proofErr w:type="spellEnd"/>
      <w:r w:rsidRPr="007B7986">
        <w:rPr>
          <w:color w:val="000000"/>
        </w:rPr>
        <w:t xml:space="preserve"> (*.</w:t>
      </w:r>
      <w:proofErr w:type="spellStart"/>
      <w:r w:rsidRPr="007B7986">
        <w:rPr>
          <w:color w:val="000000"/>
        </w:rPr>
        <w:t>pdf</w:t>
      </w:r>
      <w:proofErr w:type="spellEnd"/>
      <w:r w:rsidRPr="007B7986">
        <w:rPr>
          <w:color w:val="000000"/>
        </w:rPr>
        <w:t>), příp. po dohodě s objednatelem v jiném formátu</w:t>
      </w:r>
      <w:r w:rsidR="00E1154B" w:rsidRPr="007B7986">
        <w:rPr>
          <w:color w:val="000000"/>
        </w:rPr>
        <w:t xml:space="preserve">, </w:t>
      </w:r>
    </w:p>
    <w:p w:rsidR="007B7986" w:rsidRPr="00FE6100" w:rsidRDefault="009444E7" w:rsidP="00F475F4">
      <w:pPr>
        <w:pStyle w:val="Zkladntextodsazen-slo"/>
        <w:numPr>
          <w:ilvl w:val="0"/>
          <w:numId w:val="17"/>
        </w:numPr>
        <w:spacing w:line="276" w:lineRule="auto"/>
        <w:rPr>
          <w:rFonts w:ascii="Arial" w:hAnsi="Arial" w:cs="Arial"/>
          <w:b/>
        </w:rPr>
      </w:pPr>
      <w:r w:rsidRPr="007B7986">
        <w:rPr>
          <w:color w:val="000000"/>
        </w:rPr>
        <w:t>1x CD(DVD)-ROM se soupisem stavebních prací, dodávek a služeb včetně výkazu výměr (</w:t>
      </w:r>
      <w:r w:rsidR="00FE6100" w:rsidRPr="00C5695E">
        <w:rPr>
          <w:color w:val="000000"/>
        </w:rPr>
        <w:t>1x oceněný a 1x neoceněný</w:t>
      </w:r>
      <w:r w:rsidRPr="007B7986">
        <w:rPr>
          <w:color w:val="000000"/>
        </w:rPr>
        <w:t xml:space="preserve">) v elektronické podobě podle § 12 </w:t>
      </w:r>
      <w:r w:rsidRPr="007B7986">
        <w:t>vyhlášky č. 169/2016 Sb. a</w:t>
      </w:r>
      <w:r w:rsidR="00E1154B" w:rsidRPr="007B7986">
        <w:rPr>
          <w:color w:val="000000"/>
        </w:rPr>
        <w:t xml:space="preserve"> to ve formátu kompatibilním s </w:t>
      </w:r>
      <w:r w:rsidR="0015449C">
        <w:rPr>
          <w:color w:val="000000"/>
        </w:rPr>
        <w:t xml:space="preserve">programem Microsoft EXCEL a ve </w:t>
      </w:r>
      <w:r w:rsidR="00935D87">
        <w:rPr>
          <w:color w:val="000000"/>
        </w:rPr>
        <w:t>formátu XML</w:t>
      </w:r>
      <w:r w:rsidR="00FE6100">
        <w:rPr>
          <w:color w:val="000000"/>
        </w:rPr>
        <w:t>,</w:t>
      </w:r>
    </w:p>
    <w:p w:rsidR="00FE6100" w:rsidRPr="00FE6100" w:rsidRDefault="00FE6100" w:rsidP="00FE6100">
      <w:pPr>
        <w:pStyle w:val="Odstavecseseznamem"/>
        <w:keepNext/>
        <w:numPr>
          <w:ilvl w:val="0"/>
          <w:numId w:val="17"/>
        </w:numPr>
        <w:spacing w:before="60" w:line="276" w:lineRule="auto"/>
        <w:rPr>
          <w:szCs w:val="22"/>
        </w:rPr>
      </w:pPr>
      <w:r w:rsidRPr="006049CC">
        <w:rPr>
          <w:color w:val="000000"/>
          <w:szCs w:val="22"/>
        </w:rPr>
        <w:t>v </w:t>
      </w:r>
      <w:r>
        <w:rPr>
          <w:color w:val="000000"/>
          <w:szCs w:val="22"/>
        </w:rPr>
        <w:t>listinné</w:t>
      </w:r>
      <w:r w:rsidRPr="006049CC">
        <w:rPr>
          <w:color w:val="000000"/>
          <w:szCs w:val="22"/>
        </w:rPr>
        <w:t xml:space="preserve"> podobě</w:t>
      </w:r>
      <w:r>
        <w:rPr>
          <w:color w:val="000000"/>
          <w:szCs w:val="22"/>
        </w:rPr>
        <w:t xml:space="preserve"> v</w:t>
      </w:r>
      <w:r w:rsidRPr="006049CC">
        <w:rPr>
          <w:color w:val="000000"/>
          <w:szCs w:val="22"/>
        </w:rPr>
        <w:t xml:space="preserve"> 8 vyhotoveních (každé vyhotovení projektové dokumentace bude opatřeno autorizačním razítkem a podpisem oprávněného</w:t>
      </w:r>
      <w:r w:rsidRPr="006049CC">
        <w:rPr>
          <w:szCs w:val="22"/>
        </w:rPr>
        <w:t xml:space="preserve"> projektanta).</w:t>
      </w:r>
    </w:p>
    <w:p w:rsidR="007B7986" w:rsidRDefault="007B7986" w:rsidP="00F475F4">
      <w:pPr>
        <w:pStyle w:val="Zkladntextodsazen-slo"/>
        <w:numPr>
          <w:ilvl w:val="0"/>
          <w:numId w:val="0"/>
        </w:numPr>
        <w:spacing w:line="276" w:lineRule="auto"/>
        <w:rPr>
          <w:color w:val="000000"/>
        </w:rPr>
      </w:pPr>
    </w:p>
    <w:p w:rsidR="00DE2904" w:rsidRDefault="00DE2904" w:rsidP="003A1C01">
      <w:pPr>
        <w:pStyle w:val="Zkladntextodsazen-slo"/>
        <w:numPr>
          <w:ilvl w:val="0"/>
          <w:numId w:val="0"/>
        </w:numPr>
        <w:rPr>
          <w:rFonts w:ascii="Arial" w:hAnsi="Arial" w:cs="Arial"/>
          <w:b/>
          <w:color w:val="000000"/>
        </w:rPr>
      </w:pPr>
    </w:p>
    <w:p w:rsidR="00DE2904" w:rsidRDefault="00DE2904" w:rsidP="003A1C01">
      <w:pPr>
        <w:pStyle w:val="Zkladntextodsazen-slo"/>
        <w:numPr>
          <w:ilvl w:val="0"/>
          <w:numId w:val="0"/>
        </w:numPr>
        <w:rPr>
          <w:rFonts w:ascii="Arial" w:hAnsi="Arial" w:cs="Arial"/>
          <w:b/>
          <w:color w:val="000000"/>
        </w:rPr>
      </w:pPr>
    </w:p>
    <w:p w:rsidR="00DE2904" w:rsidRDefault="00DE2904" w:rsidP="003A1C01">
      <w:pPr>
        <w:pStyle w:val="Zkladntextodsazen-slo"/>
        <w:numPr>
          <w:ilvl w:val="0"/>
          <w:numId w:val="0"/>
        </w:numPr>
        <w:rPr>
          <w:rFonts w:ascii="Arial" w:hAnsi="Arial" w:cs="Arial"/>
          <w:b/>
          <w:color w:val="000000"/>
        </w:rPr>
      </w:pPr>
    </w:p>
    <w:p w:rsidR="001C4CEA" w:rsidRDefault="00F1722D" w:rsidP="003A1C01">
      <w:pPr>
        <w:pStyle w:val="Zkladntextodsazen-slo"/>
        <w:numPr>
          <w:ilvl w:val="0"/>
          <w:numId w:val="0"/>
        </w:numPr>
        <w:rPr>
          <w:rFonts w:ascii="Arial" w:hAnsi="Arial" w:cs="Arial"/>
          <w:b/>
        </w:rPr>
      </w:pPr>
      <w:r>
        <w:rPr>
          <w:rFonts w:ascii="Arial" w:hAnsi="Arial" w:cs="Arial"/>
          <w:b/>
          <w:color w:val="000000"/>
        </w:rPr>
        <w:t>B</w:t>
      </w:r>
      <w:r w:rsidR="007B7986">
        <w:rPr>
          <w:rFonts w:ascii="Arial" w:hAnsi="Arial" w:cs="Arial"/>
          <w:b/>
          <w:color w:val="000000"/>
        </w:rPr>
        <w:t xml:space="preserve">) </w:t>
      </w:r>
      <w:r w:rsidR="00B77FAF" w:rsidRPr="007B7986">
        <w:rPr>
          <w:rFonts w:ascii="Arial" w:hAnsi="Arial" w:cs="Arial"/>
          <w:b/>
        </w:rPr>
        <w:t>P</w:t>
      </w:r>
      <w:r w:rsidR="00B77FAF" w:rsidRPr="007B7986">
        <w:rPr>
          <w:rFonts w:ascii="Arial" w:hAnsi="Arial" w:cs="Arial"/>
          <w:b/>
          <w:color w:val="000000"/>
        </w:rPr>
        <w:t xml:space="preserve">lán </w:t>
      </w:r>
      <w:r w:rsidR="00B77FAF" w:rsidRPr="007B7986">
        <w:rPr>
          <w:rFonts w:ascii="Arial" w:hAnsi="Arial" w:cs="Arial"/>
          <w:b/>
        </w:rPr>
        <w:t>bezpečnosti a ochrany zdraví při práci na staveništi (</w:t>
      </w:r>
      <w:r w:rsidR="006B5932" w:rsidRPr="007B7986">
        <w:rPr>
          <w:rFonts w:ascii="Arial" w:hAnsi="Arial" w:cs="Arial"/>
          <w:b/>
        </w:rPr>
        <w:t>dále také „</w:t>
      </w:r>
      <w:r w:rsidR="00B77FAF" w:rsidRPr="007B7986">
        <w:rPr>
          <w:rFonts w:ascii="Arial" w:hAnsi="Arial" w:cs="Arial"/>
          <w:b/>
        </w:rPr>
        <w:t>Plán BOZP</w:t>
      </w:r>
      <w:r w:rsidR="006B5932" w:rsidRPr="007B7986">
        <w:rPr>
          <w:rFonts w:ascii="Arial" w:hAnsi="Arial" w:cs="Arial"/>
          <w:b/>
        </w:rPr>
        <w:t>“</w:t>
      </w:r>
      <w:r w:rsidR="00B77FAF" w:rsidRPr="007B7986">
        <w:rPr>
          <w:rFonts w:ascii="Arial" w:hAnsi="Arial" w:cs="Arial"/>
          <w:b/>
        </w:rPr>
        <w:t>)</w:t>
      </w:r>
    </w:p>
    <w:p w:rsidR="001C4CEA" w:rsidRDefault="001C4CEA" w:rsidP="003A1C01">
      <w:pPr>
        <w:pStyle w:val="Zkladntextodsazen-slo"/>
        <w:numPr>
          <w:ilvl w:val="0"/>
          <w:numId w:val="0"/>
        </w:numPr>
        <w:rPr>
          <w:rFonts w:ascii="Arial" w:hAnsi="Arial" w:cs="Arial"/>
          <w:b/>
        </w:rPr>
      </w:pPr>
    </w:p>
    <w:p w:rsidR="001C4CEA" w:rsidRDefault="001C4CEA" w:rsidP="00F475F4">
      <w:pPr>
        <w:pStyle w:val="Zkladntextodsazen-slo"/>
        <w:numPr>
          <w:ilvl w:val="0"/>
          <w:numId w:val="0"/>
        </w:numPr>
        <w:spacing w:line="276" w:lineRule="auto"/>
        <w:ind w:left="426" w:hanging="426"/>
      </w:pPr>
      <w:r w:rsidRPr="001C4CEA">
        <w:t>1.</w:t>
      </w:r>
      <w:r>
        <w:rPr>
          <w:rFonts w:ascii="Arial" w:hAnsi="Arial" w:cs="Arial"/>
          <w:b/>
        </w:rPr>
        <w:t xml:space="preserve"> </w:t>
      </w:r>
      <w:r>
        <w:rPr>
          <w:rFonts w:ascii="Arial" w:hAnsi="Arial" w:cs="Arial"/>
          <w:b/>
        </w:rPr>
        <w:tab/>
      </w:r>
      <w:r w:rsidR="00B77FAF" w:rsidRPr="001C4CEA">
        <w:rPr>
          <w:color w:val="000000"/>
        </w:rPr>
        <w:t xml:space="preserve">Plán </w:t>
      </w:r>
      <w:r w:rsidR="00791CEC" w:rsidRPr="001C4CEA">
        <w:rPr>
          <w:color w:val="000000"/>
        </w:rPr>
        <w:t xml:space="preserve">BOZP </w:t>
      </w:r>
      <w:r w:rsidR="00B77FAF" w:rsidRPr="001C4CEA">
        <w:t xml:space="preserve">bude zpracován tak, aby obsahoval přiměřeně povaze, rozsahu stavby, místním </w:t>
      </w:r>
      <w:r w:rsidR="00643D52" w:rsidRPr="001C4CEA">
        <w:br/>
      </w:r>
      <w:r w:rsidR="00B77FAF" w:rsidRPr="001C4CEA">
        <w:t xml:space="preserve">a provozním podmínkám staveniště, veškeré údaje, informace a postupy zpracované v podrobnostech nezbytných pro zajištění bezpečné a zdraví neohrožující práce, zejména bude obsahovat povinnosti </w:t>
      </w:r>
      <w:r w:rsidR="00643D52" w:rsidRPr="001C4CEA">
        <w:br/>
      </w:r>
      <w:r w:rsidR="00B77FAF" w:rsidRPr="001C4CEA">
        <w:t xml:space="preserve">a odpovědnosti jednotlivých účastníků výstavby, stanovení opatření k zajištění bezpečnosti práce na staveništi, postupy řešení mimořádných událostí na staveništi, stanovení požadavků na bezpečné provádění udržovacích prací při užívání stavby a dopravně-provozní předpisy </w:t>
      </w:r>
      <w:r w:rsidR="00727B68" w:rsidRPr="001C4CEA">
        <w:t>pro</w:t>
      </w:r>
      <w:r w:rsidR="00B77FAF" w:rsidRPr="001C4CEA">
        <w:t xml:space="preserve"> staveništ</w:t>
      </w:r>
      <w:r w:rsidR="00727B68" w:rsidRPr="001C4CEA">
        <w:t>ě</w:t>
      </w:r>
      <w:r w:rsidR="00B77FAF" w:rsidRPr="001C4CEA">
        <w:t>.</w:t>
      </w:r>
    </w:p>
    <w:p w:rsidR="001C4CEA" w:rsidRDefault="001C4CEA" w:rsidP="00F475F4">
      <w:pPr>
        <w:pStyle w:val="Zkladntextodsazen-slo"/>
        <w:numPr>
          <w:ilvl w:val="0"/>
          <w:numId w:val="0"/>
        </w:numPr>
        <w:spacing w:line="276" w:lineRule="auto"/>
        <w:ind w:left="426" w:hanging="426"/>
        <w:rPr>
          <w:color w:val="000000"/>
        </w:rPr>
      </w:pPr>
      <w:r>
        <w:lastRenderedPageBreak/>
        <w:t xml:space="preserve">2. </w:t>
      </w:r>
      <w:r>
        <w:tab/>
      </w:r>
      <w:r w:rsidR="00B77FAF" w:rsidRPr="001C4CEA">
        <w:t xml:space="preserve">Plán BOZP bude zpracován v souladu s příslušnými právními předpisy, zejména v souladu </w:t>
      </w:r>
      <w:r w:rsidR="00C84D30" w:rsidRPr="001C4CEA">
        <w:br/>
      </w:r>
      <w:r w:rsidR="00B77FAF" w:rsidRPr="001C4CEA">
        <w:t>se zákonem č. 309/2006 Sb. a nařízením vlády č. 591/2006</w:t>
      </w:r>
      <w:r w:rsidR="00B77FAF" w:rsidRPr="001C4CEA">
        <w:rPr>
          <w:color w:val="000000"/>
        </w:rPr>
        <w:t xml:space="preserve"> Sb.</w:t>
      </w:r>
    </w:p>
    <w:p w:rsidR="001C4CEA" w:rsidRDefault="001C4CEA" w:rsidP="00F475F4">
      <w:pPr>
        <w:pStyle w:val="Zkladntextodsazen-slo"/>
        <w:numPr>
          <w:ilvl w:val="0"/>
          <w:numId w:val="0"/>
        </w:numPr>
        <w:spacing w:line="276" w:lineRule="auto"/>
        <w:ind w:left="426" w:hanging="426"/>
        <w:rPr>
          <w:color w:val="000000"/>
        </w:rPr>
      </w:pPr>
      <w:r>
        <w:rPr>
          <w:color w:val="000000"/>
        </w:rPr>
        <w:t xml:space="preserve">3. </w:t>
      </w:r>
      <w:r>
        <w:rPr>
          <w:color w:val="000000"/>
        </w:rPr>
        <w:tab/>
      </w:r>
      <w:r w:rsidR="00B77FAF" w:rsidRPr="001C4CEA">
        <w:rPr>
          <w:color w:val="000000"/>
        </w:rPr>
        <w:t>Zhotovitel se zavazuje, že bude průběžně aktualizovat Plán BOZP dle potřeb a požadavků objednatele a kontrolních orgánů v průběhu projekční pří</w:t>
      </w:r>
      <w:r w:rsidR="00BA23E6" w:rsidRPr="001C4CEA">
        <w:rPr>
          <w:color w:val="000000"/>
        </w:rPr>
        <w:t>pravy stavby</w:t>
      </w:r>
      <w:r w:rsidR="007B7986" w:rsidRPr="001C4CEA">
        <w:rPr>
          <w:color w:val="000000"/>
        </w:rPr>
        <w:t>.</w:t>
      </w:r>
    </w:p>
    <w:p w:rsidR="001C4CEA" w:rsidRDefault="001C4CEA" w:rsidP="00F475F4">
      <w:pPr>
        <w:pStyle w:val="Zkladntextodsazen-slo"/>
        <w:numPr>
          <w:ilvl w:val="0"/>
          <w:numId w:val="0"/>
        </w:numPr>
        <w:spacing w:line="276" w:lineRule="auto"/>
        <w:ind w:left="426" w:hanging="426"/>
        <w:rPr>
          <w:color w:val="000000"/>
        </w:rPr>
      </w:pPr>
      <w:r>
        <w:rPr>
          <w:color w:val="000000"/>
        </w:rPr>
        <w:t xml:space="preserve">4. </w:t>
      </w:r>
      <w:r>
        <w:rPr>
          <w:color w:val="000000"/>
        </w:rPr>
        <w:tab/>
      </w:r>
      <w:r w:rsidR="00B77FAF" w:rsidRPr="001C4CEA">
        <w:rPr>
          <w:color w:val="000000"/>
        </w:rPr>
        <w:t>Součástí Plánu BOZP bude:</w:t>
      </w:r>
    </w:p>
    <w:p w:rsidR="001C4CEA" w:rsidRPr="001C4CEA" w:rsidRDefault="00B77FAF" w:rsidP="00F475F4">
      <w:pPr>
        <w:pStyle w:val="Zkladntextodsazen-slo"/>
        <w:numPr>
          <w:ilvl w:val="0"/>
          <w:numId w:val="18"/>
        </w:numPr>
        <w:spacing w:line="276" w:lineRule="auto"/>
        <w:rPr>
          <w:rFonts w:ascii="Arial" w:hAnsi="Arial" w:cs="Arial"/>
          <w:b/>
        </w:rPr>
      </w:pPr>
      <w:r w:rsidRPr="008C4663">
        <w:rPr>
          <w:color w:val="000000"/>
        </w:rPr>
        <w:t>přehled</w:t>
      </w:r>
      <w:r>
        <w:rPr>
          <w:color w:val="000000"/>
        </w:rPr>
        <w:t xml:space="preserve"> právních předpisů</w:t>
      </w:r>
      <w:r w:rsidRPr="008C4663">
        <w:rPr>
          <w:color w:val="000000"/>
        </w:rPr>
        <w:t xml:space="preserve"> vztahujících se ke stavbě a informace o rizicích, která se mohou během realizace stavby vyskytnout,</w:t>
      </w:r>
    </w:p>
    <w:p w:rsidR="00B77FAF" w:rsidRPr="001C4CEA" w:rsidRDefault="00B77FAF" w:rsidP="00F475F4">
      <w:pPr>
        <w:pStyle w:val="Zkladntextodsazen-slo"/>
        <w:numPr>
          <w:ilvl w:val="0"/>
          <w:numId w:val="18"/>
        </w:numPr>
        <w:spacing w:line="276" w:lineRule="auto"/>
        <w:rPr>
          <w:rFonts w:ascii="Arial" w:hAnsi="Arial" w:cs="Arial"/>
          <w:b/>
        </w:rPr>
      </w:pPr>
      <w:r w:rsidRPr="001C4CEA">
        <w:rPr>
          <w:color w:val="000000"/>
        </w:rPr>
        <w:t>písemná zpráva</w:t>
      </w:r>
      <w:r w:rsidR="00727B68" w:rsidRPr="001C4CEA">
        <w:rPr>
          <w:color w:val="000000"/>
        </w:rPr>
        <w:t xml:space="preserve"> o možných rizicích, je</w:t>
      </w:r>
      <w:r w:rsidRPr="001C4CEA">
        <w:rPr>
          <w:color w:val="000000"/>
        </w:rPr>
        <w:t>ž se mohou během realizace stavby vyskytnout, z hlediska práce a činnosti vystavující fyzickou osobu zvýšenému ohrožení života nebo poškození zdraví,</w:t>
      </w:r>
    </w:p>
    <w:p w:rsidR="00B77FAF" w:rsidRDefault="00B77FAF" w:rsidP="00F475F4">
      <w:pPr>
        <w:keepNext/>
        <w:numPr>
          <w:ilvl w:val="1"/>
          <w:numId w:val="9"/>
        </w:numPr>
        <w:spacing w:line="276" w:lineRule="auto"/>
        <w:rPr>
          <w:color w:val="000000"/>
          <w:szCs w:val="22"/>
        </w:rPr>
      </w:pPr>
      <w:r w:rsidRPr="008C4663">
        <w:rPr>
          <w:color w:val="000000"/>
          <w:szCs w:val="22"/>
        </w:rPr>
        <w:t>provozní řád staveniště</w:t>
      </w:r>
      <w:r>
        <w:rPr>
          <w:color w:val="000000"/>
          <w:szCs w:val="22"/>
        </w:rPr>
        <w:t xml:space="preserve"> v případě potřeby</w:t>
      </w:r>
      <w:r w:rsidR="005A4089">
        <w:rPr>
          <w:color w:val="000000"/>
          <w:szCs w:val="22"/>
        </w:rPr>
        <w:t>.</w:t>
      </w:r>
    </w:p>
    <w:p w:rsidR="0090206E" w:rsidRPr="000E60F0" w:rsidRDefault="0090206E" w:rsidP="000E60F0">
      <w:pPr>
        <w:pStyle w:val="Odstavecseseznamem"/>
        <w:keepNext/>
        <w:numPr>
          <w:ilvl w:val="5"/>
          <w:numId w:val="9"/>
        </w:numPr>
        <w:spacing w:before="60" w:line="276" w:lineRule="auto"/>
        <w:ind w:left="426" w:hanging="426"/>
        <w:rPr>
          <w:color w:val="000000"/>
          <w:szCs w:val="22"/>
        </w:rPr>
      </w:pPr>
      <w:r w:rsidRPr="000E60F0">
        <w:rPr>
          <w:color w:val="000000"/>
          <w:szCs w:val="22"/>
        </w:rPr>
        <w:t>Plán BOZP</w:t>
      </w:r>
      <w:r w:rsidRPr="000E60F0">
        <w:rPr>
          <w:szCs w:val="22"/>
        </w:rPr>
        <w:t xml:space="preserve"> bude objednateli předán v elektronické podobě, a to následovně:</w:t>
      </w:r>
    </w:p>
    <w:p w:rsidR="00316048" w:rsidRDefault="00B77FAF" w:rsidP="00F475F4">
      <w:pPr>
        <w:keepNext/>
        <w:numPr>
          <w:ilvl w:val="1"/>
          <w:numId w:val="9"/>
        </w:numPr>
        <w:spacing w:line="276" w:lineRule="auto"/>
        <w:rPr>
          <w:color w:val="000000"/>
          <w:szCs w:val="22"/>
        </w:rPr>
      </w:pPr>
      <w:r>
        <w:rPr>
          <w:color w:val="000000"/>
          <w:szCs w:val="22"/>
        </w:rPr>
        <w:t>1x CD</w:t>
      </w:r>
      <w:r w:rsidR="007B7986">
        <w:rPr>
          <w:color w:val="000000"/>
          <w:szCs w:val="22"/>
        </w:rPr>
        <w:t xml:space="preserve"> </w:t>
      </w:r>
      <w:r w:rsidR="00791CEC">
        <w:rPr>
          <w:color w:val="000000"/>
          <w:szCs w:val="22"/>
        </w:rPr>
        <w:t>(DVD)</w:t>
      </w:r>
      <w:r>
        <w:rPr>
          <w:color w:val="000000"/>
          <w:szCs w:val="22"/>
        </w:rPr>
        <w:t xml:space="preserve">-ROM s kompletním Plánem BOZP </w:t>
      </w:r>
      <w:r w:rsidRPr="008C4663">
        <w:rPr>
          <w:color w:val="000000"/>
          <w:szCs w:val="22"/>
        </w:rPr>
        <w:t>(včetně aktualizovaných částí)</w:t>
      </w:r>
      <w:r>
        <w:rPr>
          <w:color w:val="000000"/>
          <w:szCs w:val="22"/>
        </w:rPr>
        <w:t xml:space="preserve"> v elektronické podobě, a to </w:t>
      </w:r>
      <w:r w:rsidRPr="008C4663">
        <w:rPr>
          <w:color w:val="000000"/>
          <w:szCs w:val="22"/>
        </w:rPr>
        <w:t>textová část ve formátu kompatibilním s programem Microsoft W</w:t>
      </w:r>
      <w:r>
        <w:rPr>
          <w:color w:val="000000"/>
          <w:szCs w:val="22"/>
        </w:rPr>
        <w:t>ORD</w:t>
      </w:r>
      <w:r w:rsidRPr="008C4663">
        <w:rPr>
          <w:color w:val="000000"/>
          <w:szCs w:val="22"/>
        </w:rPr>
        <w:t xml:space="preserve"> a výkresová část ve formátu kompatibilním s programem </w:t>
      </w:r>
      <w:proofErr w:type="spellStart"/>
      <w:r w:rsidRPr="008C4663">
        <w:rPr>
          <w:color w:val="000000"/>
          <w:szCs w:val="22"/>
        </w:rPr>
        <w:t>AutoCAD</w:t>
      </w:r>
      <w:proofErr w:type="spellEnd"/>
      <w:r w:rsidRPr="008C4663">
        <w:rPr>
          <w:color w:val="000000"/>
          <w:szCs w:val="22"/>
        </w:rPr>
        <w:t xml:space="preserve"> 20</w:t>
      </w:r>
      <w:r w:rsidR="00727B68">
        <w:rPr>
          <w:color w:val="000000"/>
          <w:szCs w:val="22"/>
        </w:rPr>
        <w:t>10</w:t>
      </w:r>
      <w:r>
        <w:rPr>
          <w:color w:val="000000"/>
          <w:szCs w:val="22"/>
        </w:rPr>
        <w:t xml:space="preserve"> </w:t>
      </w:r>
      <w:r w:rsidRPr="008C4663">
        <w:rPr>
          <w:color w:val="000000"/>
          <w:szCs w:val="22"/>
        </w:rPr>
        <w:t>pro čtení a zápis</w:t>
      </w:r>
      <w:r>
        <w:rPr>
          <w:color w:val="000000"/>
          <w:szCs w:val="22"/>
        </w:rPr>
        <w:t xml:space="preserve"> </w:t>
      </w:r>
      <w:r w:rsidR="00316048">
        <w:rPr>
          <w:color w:val="000000"/>
          <w:szCs w:val="22"/>
        </w:rPr>
        <w:t>(*.dwg),</w:t>
      </w:r>
    </w:p>
    <w:p w:rsidR="00A87805" w:rsidRDefault="00316048" w:rsidP="00F475F4">
      <w:pPr>
        <w:keepNext/>
        <w:numPr>
          <w:ilvl w:val="1"/>
          <w:numId w:val="9"/>
        </w:numPr>
        <w:spacing w:line="276" w:lineRule="auto"/>
        <w:rPr>
          <w:color w:val="000000"/>
          <w:szCs w:val="22"/>
        </w:rPr>
      </w:pPr>
      <w:r w:rsidRPr="00316048">
        <w:rPr>
          <w:color w:val="000000"/>
          <w:szCs w:val="22"/>
        </w:rPr>
        <w:t>1x CD(DVD)-ROM s kompletní</w:t>
      </w:r>
      <w:r>
        <w:rPr>
          <w:color w:val="000000"/>
          <w:szCs w:val="22"/>
        </w:rPr>
        <w:t>m</w:t>
      </w:r>
      <w:r w:rsidRPr="00316048">
        <w:rPr>
          <w:color w:val="000000"/>
          <w:szCs w:val="22"/>
        </w:rPr>
        <w:t xml:space="preserve"> </w:t>
      </w:r>
      <w:r>
        <w:rPr>
          <w:color w:val="000000"/>
          <w:szCs w:val="22"/>
        </w:rPr>
        <w:t xml:space="preserve">Plánem BOZP </w:t>
      </w:r>
      <w:r w:rsidRPr="008C4663">
        <w:rPr>
          <w:color w:val="000000"/>
          <w:szCs w:val="22"/>
        </w:rPr>
        <w:t>(včetně aktualizovaných částí)</w:t>
      </w:r>
      <w:r w:rsidRPr="00316048">
        <w:rPr>
          <w:color w:val="000000"/>
          <w:szCs w:val="22"/>
        </w:rPr>
        <w:t xml:space="preserve"> v elektronické podobě, a to textová část ve formátu kompatibilním s programem Microsoft WORD a výkresová část ve formátu kompatibilním s programem Adobe </w:t>
      </w:r>
      <w:proofErr w:type="spellStart"/>
      <w:r w:rsidRPr="00316048">
        <w:rPr>
          <w:color w:val="000000"/>
          <w:szCs w:val="22"/>
        </w:rPr>
        <w:t>Acrobat</w:t>
      </w:r>
      <w:proofErr w:type="spellEnd"/>
      <w:r w:rsidRPr="00316048">
        <w:rPr>
          <w:color w:val="000000"/>
          <w:szCs w:val="22"/>
        </w:rPr>
        <w:t xml:space="preserve"> </w:t>
      </w:r>
      <w:proofErr w:type="spellStart"/>
      <w:r w:rsidRPr="00316048">
        <w:rPr>
          <w:color w:val="000000"/>
          <w:szCs w:val="22"/>
        </w:rPr>
        <w:t>Reader</w:t>
      </w:r>
      <w:proofErr w:type="spellEnd"/>
      <w:r w:rsidRPr="00316048">
        <w:rPr>
          <w:color w:val="000000"/>
          <w:szCs w:val="22"/>
        </w:rPr>
        <w:t xml:space="preserve"> (*.</w:t>
      </w:r>
      <w:proofErr w:type="spellStart"/>
      <w:r w:rsidRPr="00316048">
        <w:rPr>
          <w:color w:val="000000"/>
          <w:szCs w:val="22"/>
        </w:rPr>
        <w:t>pdf</w:t>
      </w:r>
      <w:proofErr w:type="spellEnd"/>
      <w:r w:rsidRPr="00316048">
        <w:rPr>
          <w:color w:val="000000"/>
          <w:szCs w:val="22"/>
        </w:rPr>
        <w:t xml:space="preserve">), příp. po dohodě </w:t>
      </w:r>
      <w:r w:rsidR="003B3CB7">
        <w:rPr>
          <w:color w:val="000000"/>
          <w:szCs w:val="22"/>
        </w:rPr>
        <w:t>s objednatelem v jiném formátu</w:t>
      </w:r>
      <w:r w:rsidR="00FE6100">
        <w:rPr>
          <w:color w:val="000000"/>
          <w:szCs w:val="22"/>
        </w:rPr>
        <w:t>,</w:t>
      </w:r>
    </w:p>
    <w:p w:rsidR="00FE6100" w:rsidRPr="00FE6100" w:rsidRDefault="00FE6100" w:rsidP="00FE6100">
      <w:pPr>
        <w:pStyle w:val="Odstavecseseznamem"/>
        <w:keepNext/>
        <w:numPr>
          <w:ilvl w:val="0"/>
          <w:numId w:val="9"/>
        </w:numPr>
        <w:tabs>
          <w:tab w:val="clear" w:pos="360"/>
        </w:tabs>
        <w:spacing w:before="60" w:line="276" w:lineRule="auto"/>
        <w:ind w:left="1134"/>
        <w:rPr>
          <w:szCs w:val="22"/>
        </w:rPr>
      </w:pPr>
      <w:r w:rsidRPr="006049CC">
        <w:rPr>
          <w:color w:val="000000"/>
          <w:szCs w:val="22"/>
        </w:rPr>
        <w:t>v </w:t>
      </w:r>
      <w:r>
        <w:rPr>
          <w:color w:val="000000"/>
          <w:szCs w:val="22"/>
        </w:rPr>
        <w:t>listinné</w:t>
      </w:r>
      <w:r w:rsidRPr="006049CC">
        <w:rPr>
          <w:color w:val="000000"/>
          <w:szCs w:val="22"/>
        </w:rPr>
        <w:t xml:space="preserve"> podobě</w:t>
      </w:r>
      <w:r>
        <w:rPr>
          <w:color w:val="000000"/>
          <w:szCs w:val="22"/>
        </w:rPr>
        <w:t xml:space="preserve"> v</w:t>
      </w:r>
      <w:r w:rsidRPr="006049CC">
        <w:rPr>
          <w:color w:val="000000"/>
          <w:szCs w:val="22"/>
        </w:rPr>
        <w:t xml:space="preserve"> 8 vyhotoveních</w:t>
      </w:r>
      <w:r w:rsidRPr="006049CC">
        <w:rPr>
          <w:szCs w:val="22"/>
        </w:rPr>
        <w:t>.</w:t>
      </w:r>
    </w:p>
    <w:p w:rsidR="003B15A6" w:rsidRDefault="003B15A6" w:rsidP="003A1C01">
      <w:pPr>
        <w:pStyle w:val="Zkladntextodsazen-slo"/>
        <w:numPr>
          <w:ilvl w:val="0"/>
          <w:numId w:val="0"/>
        </w:numPr>
        <w:ind w:left="426" w:hanging="426"/>
        <w:rPr>
          <w:rFonts w:ascii="Arial" w:hAnsi="Arial" w:cs="Arial"/>
          <w:b/>
          <w:sz w:val="24"/>
          <w:szCs w:val="24"/>
        </w:rPr>
      </w:pPr>
    </w:p>
    <w:p w:rsidR="00A87805" w:rsidRPr="00A87805" w:rsidRDefault="00A87805"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t>č</w:t>
      </w:r>
      <w:r w:rsidRPr="00A87805">
        <w:rPr>
          <w:rFonts w:ascii="Arial" w:hAnsi="Arial" w:cs="Arial"/>
          <w:b/>
          <w:sz w:val="24"/>
          <w:szCs w:val="24"/>
        </w:rPr>
        <w:t>l. II</w:t>
      </w:r>
    </w:p>
    <w:p w:rsidR="007A06FC" w:rsidRDefault="00850EF9" w:rsidP="003A1C01">
      <w:pPr>
        <w:pStyle w:val="Zkladntextodsazen-slo"/>
        <w:numPr>
          <w:ilvl w:val="0"/>
          <w:numId w:val="0"/>
        </w:numPr>
        <w:ind w:left="426" w:hanging="426"/>
        <w:rPr>
          <w:rFonts w:ascii="Arial" w:hAnsi="Arial" w:cs="Arial"/>
          <w:b/>
          <w:sz w:val="24"/>
          <w:szCs w:val="24"/>
        </w:rPr>
      </w:pPr>
      <w:r w:rsidRPr="00A87805">
        <w:rPr>
          <w:rFonts w:ascii="Arial" w:hAnsi="Arial" w:cs="Arial"/>
          <w:b/>
          <w:sz w:val="24"/>
          <w:szCs w:val="24"/>
        </w:rPr>
        <w:t>Doba plnění</w:t>
      </w:r>
      <w:r w:rsidR="00622D56" w:rsidRPr="00A87805">
        <w:rPr>
          <w:rFonts w:ascii="Arial" w:hAnsi="Arial" w:cs="Arial"/>
          <w:b/>
          <w:sz w:val="24"/>
          <w:szCs w:val="24"/>
        </w:rPr>
        <w:t xml:space="preserve"> </w:t>
      </w:r>
    </w:p>
    <w:p w:rsidR="007A06FC" w:rsidRDefault="007A06FC" w:rsidP="003A1C01">
      <w:pPr>
        <w:pStyle w:val="Zkladntextodsazen-slo"/>
        <w:numPr>
          <w:ilvl w:val="0"/>
          <w:numId w:val="0"/>
        </w:numPr>
        <w:ind w:left="426" w:hanging="426"/>
        <w:rPr>
          <w:rFonts w:ascii="Arial" w:hAnsi="Arial" w:cs="Arial"/>
          <w:b/>
          <w:sz w:val="24"/>
          <w:szCs w:val="24"/>
        </w:rPr>
      </w:pPr>
    </w:p>
    <w:p w:rsidR="007C27BB" w:rsidRDefault="007A06FC" w:rsidP="00F475F4">
      <w:pPr>
        <w:pStyle w:val="Zkladntextodsazen-slo"/>
        <w:numPr>
          <w:ilvl w:val="0"/>
          <w:numId w:val="0"/>
        </w:numPr>
        <w:spacing w:line="276" w:lineRule="auto"/>
        <w:ind w:left="426" w:hanging="426"/>
        <w:rPr>
          <w:color w:val="000000"/>
        </w:rPr>
      </w:pPr>
      <w:r>
        <w:t xml:space="preserve">1. </w:t>
      </w:r>
      <w:r>
        <w:tab/>
      </w:r>
      <w:r w:rsidR="007C27BB" w:rsidRPr="00E029AD">
        <w:t xml:space="preserve">Práce na realizaci předmětu </w:t>
      </w:r>
      <w:r>
        <w:t xml:space="preserve">plnění dle této </w:t>
      </w:r>
      <w:r w:rsidR="007C27BB" w:rsidRPr="00E029AD">
        <w:t xml:space="preserve">smlouvy budou zahájeny ihned po nabytí </w:t>
      </w:r>
      <w:r w:rsidR="007C27BB" w:rsidRPr="007C27BB">
        <w:rPr>
          <w:color w:val="000000"/>
        </w:rPr>
        <w:t>účinnosti této smlouvy.</w:t>
      </w:r>
    </w:p>
    <w:p w:rsidR="007A06FC" w:rsidRDefault="00F1722D" w:rsidP="00F475F4">
      <w:pPr>
        <w:pStyle w:val="Zkladntextodsazen-slo"/>
        <w:numPr>
          <w:ilvl w:val="0"/>
          <w:numId w:val="0"/>
        </w:numPr>
        <w:spacing w:line="276" w:lineRule="auto"/>
        <w:ind w:left="426" w:hanging="426"/>
        <w:rPr>
          <w:color w:val="000000"/>
        </w:rPr>
      </w:pPr>
      <w:r>
        <w:rPr>
          <w:color w:val="000000"/>
        </w:rPr>
        <w:t xml:space="preserve">2. </w:t>
      </w:r>
      <w:r>
        <w:rPr>
          <w:color w:val="000000"/>
        </w:rPr>
        <w:tab/>
        <w:t>Projektová</w:t>
      </w:r>
      <w:r w:rsidR="007A06FC">
        <w:rPr>
          <w:color w:val="000000"/>
        </w:rPr>
        <w:t xml:space="preserve"> </w:t>
      </w:r>
      <w:r>
        <w:rPr>
          <w:color w:val="000000"/>
        </w:rPr>
        <w:t>dokumentace vč. plánu BOZP bude objednateli předána</w:t>
      </w:r>
      <w:r w:rsidR="007A06FC">
        <w:rPr>
          <w:color w:val="000000"/>
        </w:rPr>
        <w:t xml:space="preserve"> následovně:</w:t>
      </w:r>
    </w:p>
    <w:p w:rsidR="00F1722D" w:rsidRDefault="00F1722D" w:rsidP="00F1722D">
      <w:pPr>
        <w:widowControl w:val="0"/>
        <w:spacing w:before="120" w:line="276" w:lineRule="auto"/>
        <w:ind w:left="426"/>
        <w:rPr>
          <w:b/>
          <w:snapToGrid w:val="0"/>
          <w:szCs w:val="22"/>
        </w:rPr>
      </w:pPr>
      <w:r>
        <w:rPr>
          <w:snapToGrid w:val="0"/>
          <w:szCs w:val="22"/>
        </w:rPr>
        <w:t xml:space="preserve">a) </w:t>
      </w:r>
      <w:r w:rsidR="007A06FC" w:rsidRPr="00F1722D">
        <w:rPr>
          <w:snapToGrid w:val="0"/>
          <w:szCs w:val="22"/>
        </w:rPr>
        <w:t>PD pro stavební povolení</w:t>
      </w:r>
      <w:r w:rsidR="00E27BA6" w:rsidRPr="00F1722D">
        <w:rPr>
          <w:snapToGrid w:val="0"/>
          <w:szCs w:val="22"/>
        </w:rPr>
        <w:t>/ohlášení</w:t>
      </w:r>
      <w:r w:rsidR="003F6D48" w:rsidRPr="00F1722D">
        <w:rPr>
          <w:snapToGrid w:val="0"/>
          <w:szCs w:val="22"/>
        </w:rPr>
        <w:t xml:space="preserve"> v podrobnostech pro provádění stavby</w:t>
      </w:r>
      <w:r w:rsidR="007A06FC" w:rsidRPr="00F1722D">
        <w:rPr>
          <w:snapToGrid w:val="0"/>
          <w:szCs w:val="22"/>
        </w:rPr>
        <w:t xml:space="preserve"> (DSP) vč. plánu BOZP</w:t>
      </w:r>
      <w:r w:rsidRPr="00F1722D">
        <w:rPr>
          <w:snapToGrid w:val="0"/>
          <w:szCs w:val="22"/>
        </w:rPr>
        <w:t xml:space="preserve"> </w:t>
      </w:r>
      <w:r>
        <w:rPr>
          <w:snapToGrid w:val="0"/>
          <w:szCs w:val="22"/>
        </w:rPr>
        <w:t>vč. </w:t>
      </w:r>
      <w:r w:rsidRPr="00F1722D">
        <w:rPr>
          <w:snapToGrid w:val="0"/>
          <w:szCs w:val="22"/>
        </w:rPr>
        <w:t>předání podané žádosti o vydání stavebních povolení/ohlášení pro celou stavbu, případně sdělení stavebního úřadu, že dané stavební úpravy nevyžadují stavební povolení ani ohlášení (s potvrzením o podání této žádosti na příslušný stavební úřad)</w:t>
      </w:r>
      <w:r>
        <w:rPr>
          <w:snapToGrid w:val="0"/>
          <w:szCs w:val="22"/>
        </w:rPr>
        <w:t xml:space="preserve"> </w:t>
      </w:r>
      <w:r w:rsidRPr="000E60F0">
        <w:rPr>
          <w:b/>
          <w:snapToGrid w:val="0"/>
          <w:szCs w:val="22"/>
        </w:rPr>
        <w:t xml:space="preserve">do </w:t>
      </w:r>
      <w:r w:rsidR="00625DF4">
        <w:rPr>
          <w:b/>
          <w:snapToGrid w:val="0"/>
          <w:szCs w:val="22"/>
        </w:rPr>
        <w:t>4</w:t>
      </w:r>
      <w:r w:rsidRPr="000E60F0">
        <w:rPr>
          <w:b/>
          <w:snapToGrid w:val="0"/>
          <w:szCs w:val="22"/>
        </w:rPr>
        <w:t>0 kalendářních dnů od nabytí účinnosti smlouvy.</w:t>
      </w:r>
    </w:p>
    <w:p w:rsidR="007A06FC" w:rsidRPr="00F1722D" w:rsidRDefault="00F1722D" w:rsidP="00F1722D">
      <w:pPr>
        <w:widowControl w:val="0"/>
        <w:spacing w:before="120" w:line="276" w:lineRule="auto"/>
        <w:ind w:left="426"/>
        <w:rPr>
          <w:b/>
          <w:snapToGrid w:val="0"/>
          <w:szCs w:val="22"/>
        </w:rPr>
      </w:pPr>
      <w:r>
        <w:rPr>
          <w:snapToGrid w:val="0"/>
          <w:szCs w:val="22"/>
        </w:rPr>
        <w:t xml:space="preserve">b) </w:t>
      </w:r>
      <w:r w:rsidR="007A06FC" w:rsidRPr="00F1722D">
        <w:rPr>
          <w:snapToGrid w:val="0"/>
          <w:szCs w:val="22"/>
        </w:rPr>
        <w:t>všech</w:t>
      </w:r>
      <w:r>
        <w:rPr>
          <w:snapToGrid w:val="0"/>
          <w:szCs w:val="22"/>
        </w:rPr>
        <w:t>na kladná</w:t>
      </w:r>
      <w:r w:rsidR="007A06FC" w:rsidRPr="00F1722D">
        <w:rPr>
          <w:snapToGrid w:val="0"/>
          <w:szCs w:val="22"/>
        </w:rPr>
        <w:t xml:space="preserve"> vyjádření dotčených vlastníků inženýrských sítí a orgánů státní správy </w:t>
      </w:r>
      <w:r w:rsidR="007A06FC" w:rsidRPr="000E60F0">
        <w:rPr>
          <w:b/>
          <w:snapToGrid w:val="0"/>
          <w:szCs w:val="22"/>
        </w:rPr>
        <w:t xml:space="preserve">do </w:t>
      </w:r>
      <w:r w:rsidRPr="000E60F0">
        <w:rPr>
          <w:b/>
          <w:snapToGrid w:val="0"/>
          <w:szCs w:val="22"/>
        </w:rPr>
        <w:t xml:space="preserve">60 kalendářních dnů od </w:t>
      </w:r>
      <w:r w:rsidR="007A06FC" w:rsidRPr="000E60F0">
        <w:rPr>
          <w:b/>
          <w:snapToGrid w:val="0"/>
          <w:szCs w:val="22"/>
        </w:rPr>
        <w:t xml:space="preserve">nabytí </w:t>
      </w:r>
      <w:r w:rsidRPr="000E60F0">
        <w:rPr>
          <w:b/>
          <w:snapToGrid w:val="0"/>
          <w:szCs w:val="22"/>
        </w:rPr>
        <w:t>účinnosti smlouvy</w:t>
      </w:r>
      <w:r w:rsidR="007A06FC" w:rsidRPr="000E60F0">
        <w:rPr>
          <w:b/>
          <w:snapToGrid w:val="0"/>
          <w:szCs w:val="22"/>
        </w:rPr>
        <w:t>.</w:t>
      </w:r>
      <w:r w:rsidR="007A06FC" w:rsidRPr="00F1722D">
        <w:rPr>
          <w:b/>
          <w:snapToGrid w:val="0"/>
          <w:szCs w:val="22"/>
        </w:rPr>
        <w:t xml:space="preserve"> </w:t>
      </w:r>
    </w:p>
    <w:p w:rsidR="00BD595A" w:rsidRDefault="007A06FC" w:rsidP="00F475F4">
      <w:pPr>
        <w:widowControl w:val="0"/>
        <w:spacing w:before="120" w:line="276" w:lineRule="auto"/>
        <w:ind w:left="426" w:hanging="426"/>
        <w:rPr>
          <w:snapToGrid w:val="0"/>
          <w:szCs w:val="22"/>
        </w:rPr>
      </w:pPr>
      <w:r>
        <w:rPr>
          <w:snapToGrid w:val="0"/>
          <w:szCs w:val="22"/>
        </w:rPr>
        <w:t xml:space="preserve">3. </w:t>
      </w:r>
      <w:r>
        <w:rPr>
          <w:snapToGrid w:val="0"/>
          <w:szCs w:val="22"/>
        </w:rPr>
        <w:tab/>
      </w:r>
      <w:r w:rsidRPr="007A06FC">
        <w:rPr>
          <w:snapToGrid w:val="0"/>
          <w:szCs w:val="22"/>
        </w:rPr>
        <w:t>Provádění díla lze ve výjimečných případech</w:t>
      </w:r>
      <w:r>
        <w:rPr>
          <w:snapToGrid w:val="0"/>
          <w:szCs w:val="22"/>
        </w:rPr>
        <w:t xml:space="preserve"> (např. </w:t>
      </w:r>
      <w:r w:rsidR="00BD595A">
        <w:rPr>
          <w:snapToGrid w:val="0"/>
          <w:szCs w:val="22"/>
        </w:rPr>
        <w:t>při</w:t>
      </w:r>
      <w:r w:rsidRPr="008F1B51">
        <w:t xml:space="preserve"> vzniku překážek ze strany dotčených orgánů státní správy</w:t>
      </w:r>
      <w:r>
        <w:t>,</w:t>
      </w:r>
      <w:r w:rsidRPr="008F1B51">
        <w:t xml:space="preserve"> ze strany vlastníků dotčených parcel,</w:t>
      </w:r>
      <w:r>
        <w:t xml:space="preserve"> vlastníků (správců) inženýrských sítí, p</w:t>
      </w:r>
      <w:r w:rsidRPr="008F1B51">
        <w:t>opř.</w:t>
      </w:r>
      <w:r>
        <w:t xml:space="preserve"> vlastníků dotčených objektů</w:t>
      </w:r>
      <w:r w:rsidR="00BD595A">
        <w:t>)</w:t>
      </w:r>
      <w:r>
        <w:t xml:space="preserve"> </w:t>
      </w:r>
      <w:r w:rsidRPr="008F1B51">
        <w:t xml:space="preserve">bránících zhotoviteli v plnění jeho závazku dle </w:t>
      </w:r>
      <w:r w:rsidR="00F1722D">
        <w:t>této části B</w:t>
      </w:r>
      <w:r w:rsidR="00BD595A">
        <w:t xml:space="preserve"> smlouvy</w:t>
      </w:r>
      <w:r>
        <w:t xml:space="preserve">, kterým zhotovitel jednající s náležitou péčí nemohl zabránit, </w:t>
      </w:r>
      <w:r w:rsidRPr="007A06FC">
        <w:rPr>
          <w:snapToGrid w:val="0"/>
          <w:szCs w:val="22"/>
        </w:rPr>
        <w:t xml:space="preserve">po vzájemné předchozí písemné </w:t>
      </w:r>
      <w:r w:rsidR="00BD595A">
        <w:rPr>
          <w:snapToGrid w:val="0"/>
          <w:szCs w:val="22"/>
        </w:rPr>
        <w:t>dohodě smluvních stran přerušit.</w:t>
      </w:r>
    </w:p>
    <w:p w:rsidR="00BD595A" w:rsidRDefault="00BD595A" w:rsidP="003A1C01">
      <w:pPr>
        <w:widowControl w:val="0"/>
        <w:spacing w:before="120"/>
        <w:ind w:left="426" w:hanging="426"/>
        <w:rPr>
          <w:snapToGrid w:val="0"/>
          <w:szCs w:val="22"/>
        </w:rPr>
      </w:pPr>
    </w:p>
    <w:p w:rsidR="00625DF4" w:rsidRDefault="00625DF4" w:rsidP="003A1C01">
      <w:pPr>
        <w:pStyle w:val="Zkladntextodsazen-slo"/>
        <w:numPr>
          <w:ilvl w:val="0"/>
          <w:numId w:val="0"/>
        </w:numPr>
        <w:ind w:left="426" w:hanging="426"/>
        <w:rPr>
          <w:rFonts w:ascii="Arial" w:hAnsi="Arial" w:cs="Arial"/>
          <w:b/>
          <w:sz w:val="24"/>
          <w:szCs w:val="24"/>
        </w:rPr>
      </w:pPr>
    </w:p>
    <w:p w:rsidR="00625DF4" w:rsidRDefault="00625DF4" w:rsidP="003A1C01">
      <w:pPr>
        <w:pStyle w:val="Zkladntextodsazen-slo"/>
        <w:numPr>
          <w:ilvl w:val="0"/>
          <w:numId w:val="0"/>
        </w:numPr>
        <w:ind w:left="426" w:hanging="426"/>
        <w:rPr>
          <w:rFonts w:ascii="Arial" w:hAnsi="Arial" w:cs="Arial"/>
          <w:b/>
          <w:sz w:val="24"/>
          <w:szCs w:val="24"/>
        </w:rPr>
      </w:pPr>
    </w:p>
    <w:p w:rsidR="00625DF4" w:rsidRDefault="00625DF4" w:rsidP="003A1C01">
      <w:pPr>
        <w:pStyle w:val="Zkladntextodsazen-slo"/>
        <w:numPr>
          <w:ilvl w:val="0"/>
          <w:numId w:val="0"/>
        </w:numPr>
        <w:ind w:left="426" w:hanging="426"/>
        <w:rPr>
          <w:rFonts w:ascii="Arial" w:hAnsi="Arial" w:cs="Arial"/>
          <w:b/>
          <w:sz w:val="24"/>
          <w:szCs w:val="24"/>
        </w:rPr>
      </w:pPr>
    </w:p>
    <w:p w:rsidR="00625DF4" w:rsidRDefault="00625DF4" w:rsidP="003A1C01">
      <w:pPr>
        <w:pStyle w:val="Zkladntextodsazen-slo"/>
        <w:numPr>
          <w:ilvl w:val="0"/>
          <w:numId w:val="0"/>
        </w:numPr>
        <w:ind w:left="426" w:hanging="426"/>
        <w:rPr>
          <w:rFonts w:ascii="Arial" w:hAnsi="Arial" w:cs="Arial"/>
          <w:b/>
          <w:sz w:val="24"/>
          <w:szCs w:val="24"/>
        </w:rPr>
      </w:pPr>
    </w:p>
    <w:p w:rsidR="00BD595A" w:rsidRPr="00A87805" w:rsidRDefault="00BD595A"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lastRenderedPageBreak/>
        <w:t>č</w:t>
      </w:r>
      <w:r w:rsidRPr="00A87805">
        <w:rPr>
          <w:rFonts w:ascii="Arial" w:hAnsi="Arial" w:cs="Arial"/>
          <w:b/>
          <w:sz w:val="24"/>
          <w:szCs w:val="24"/>
        </w:rPr>
        <w:t>l. II</w:t>
      </w:r>
      <w:r>
        <w:rPr>
          <w:rFonts w:ascii="Arial" w:hAnsi="Arial" w:cs="Arial"/>
          <w:b/>
          <w:sz w:val="24"/>
          <w:szCs w:val="24"/>
        </w:rPr>
        <w:t>I</w:t>
      </w:r>
    </w:p>
    <w:p w:rsidR="00BD595A" w:rsidRDefault="00BD595A"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t>Cena díla</w:t>
      </w:r>
    </w:p>
    <w:p w:rsidR="003B15A6" w:rsidRDefault="003B15A6" w:rsidP="009131D2">
      <w:pPr>
        <w:pStyle w:val="Zkladntextodsazen-slo"/>
        <w:numPr>
          <w:ilvl w:val="0"/>
          <w:numId w:val="0"/>
        </w:numPr>
        <w:ind w:left="426" w:hanging="426"/>
        <w:rPr>
          <w:rFonts w:ascii="Arial" w:hAnsi="Arial" w:cs="Arial"/>
          <w:b/>
          <w:sz w:val="24"/>
          <w:szCs w:val="24"/>
        </w:rPr>
      </w:pPr>
    </w:p>
    <w:p w:rsidR="009131D2" w:rsidRDefault="00850EF9" w:rsidP="009131D2">
      <w:pPr>
        <w:pStyle w:val="Zkladntextodsazen-slo"/>
        <w:numPr>
          <w:ilvl w:val="0"/>
          <w:numId w:val="0"/>
        </w:numPr>
        <w:ind w:left="426" w:hanging="426"/>
      </w:pPr>
      <w:r w:rsidRPr="00B90F01">
        <w:t xml:space="preserve">Cena za </w:t>
      </w:r>
      <w:r w:rsidR="0086077C">
        <w:t xml:space="preserve">splnění </w:t>
      </w:r>
      <w:r w:rsidR="004D61C8">
        <w:t>díla</w:t>
      </w:r>
      <w:r w:rsidR="00505129">
        <w:t xml:space="preserve"> dle </w:t>
      </w:r>
      <w:r w:rsidR="00BD595A">
        <w:t xml:space="preserve">této </w:t>
      </w:r>
      <w:r w:rsidR="00505129">
        <w:t>části B</w:t>
      </w:r>
      <w:r w:rsidR="00BD595A">
        <w:t xml:space="preserve"> smlouvy</w:t>
      </w:r>
      <w:r w:rsidR="00505129">
        <w:t xml:space="preserve"> je stanovena dohodou smluvních stran a činí: </w:t>
      </w:r>
    </w:p>
    <w:p w:rsidR="009131D2" w:rsidRDefault="009131D2" w:rsidP="009131D2">
      <w:pPr>
        <w:pStyle w:val="Zkladntextodsazen-slo"/>
        <w:numPr>
          <w:ilvl w:val="0"/>
          <w:numId w:val="0"/>
        </w:numPr>
        <w:ind w:left="426" w:hanging="426"/>
        <w:rPr>
          <w:rFonts w:ascii="Arial" w:hAnsi="Arial" w:cs="Arial"/>
          <w:b/>
          <w:i/>
          <w:sz w:val="20"/>
          <w:highlight w:val="yellow"/>
        </w:rPr>
      </w:pPr>
    </w:p>
    <w:tbl>
      <w:tblPr>
        <w:tblpPr w:leftFromText="141" w:rightFromText="141" w:vertAnchor="text" w:horzAnchor="margin" w:tblpY="453"/>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7"/>
        <w:gridCol w:w="2198"/>
        <w:gridCol w:w="1758"/>
        <w:gridCol w:w="1386"/>
      </w:tblGrid>
      <w:tr w:rsidR="003B5DD0" w:rsidRPr="00350538" w:rsidTr="003B15A6">
        <w:trPr>
          <w:trHeight w:val="311"/>
        </w:trPr>
        <w:tc>
          <w:tcPr>
            <w:tcW w:w="3517" w:type="dxa"/>
            <w:tcBorders>
              <w:bottom w:val="single" w:sz="12" w:space="0" w:color="auto"/>
            </w:tcBorders>
            <w:shd w:val="pct10" w:color="auto" w:fill="auto"/>
            <w:vAlign w:val="center"/>
          </w:tcPr>
          <w:p w:rsidR="003B5DD0" w:rsidRPr="008659D0" w:rsidRDefault="003B5DD0" w:rsidP="003B5DD0">
            <w:pPr>
              <w:keepNext/>
              <w:jc w:val="left"/>
              <w:rPr>
                <w:rFonts w:ascii="Arial" w:hAnsi="Arial" w:cs="Arial"/>
                <w:b/>
                <w:sz w:val="20"/>
                <w:szCs w:val="22"/>
              </w:rPr>
            </w:pPr>
            <w:r w:rsidRPr="008659D0">
              <w:rPr>
                <w:rFonts w:ascii="Arial" w:hAnsi="Arial" w:cs="Arial"/>
                <w:b/>
                <w:sz w:val="20"/>
                <w:szCs w:val="22"/>
              </w:rPr>
              <w:t>Předmět plnění</w:t>
            </w:r>
          </w:p>
        </w:tc>
        <w:tc>
          <w:tcPr>
            <w:tcW w:w="2198"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Cena bez DPH v Kč</w:t>
            </w:r>
          </w:p>
        </w:tc>
        <w:tc>
          <w:tcPr>
            <w:tcW w:w="1758"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DPH v Kč</w:t>
            </w:r>
          </w:p>
        </w:tc>
        <w:tc>
          <w:tcPr>
            <w:tcW w:w="1386"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Cena vč. DPH v Kč</w:t>
            </w:r>
          </w:p>
        </w:tc>
      </w:tr>
      <w:tr w:rsidR="003B5DD0" w:rsidRPr="00350538" w:rsidTr="003B15A6">
        <w:trPr>
          <w:trHeight w:val="382"/>
        </w:trPr>
        <w:tc>
          <w:tcPr>
            <w:tcW w:w="3517" w:type="dxa"/>
            <w:vAlign w:val="center"/>
          </w:tcPr>
          <w:p w:rsidR="003B5DD0" w:rsidRPr="006A7FCD" w:rsidRDefault="003B5DD0" w:rsidP="003B5DD0">
            <w:pPr>
              <w:keepNext/>
              <w:jc w:val="left"/>
              <w:rPr>
                <w:szCs w:val="22"/>
              </w:rPr>
            </w:pPr>
            <w:r w:rsidRPr="009D620F">
              <w:rPr>
                <w:szCs w:val="22"/>
              </w:rPr>
              <w:t>PD pro stavební povolení/ohlášení</w:t>
            </w:r>
            <w:r>
              <w:rPr>
                <w:szCs w:val="22"/>
              </w:rPr>
              <w:t xml:space="preserve"> v podrobnostech pro provádění stavby (DSP)</w:t>
            </w:r>
          </w:p>
        </w:tc>
        <w:tc>
          <w:tcPr>
            <w:tcW w:w="2198" w:type="dxa"/>
            <w:vAlign w:val="center"/>
          </w:tcPr>
          <w:p w:rsidR="003B5DD0" w:rsidRPr="006A7FCD" w:rsidRDefault="003B5DD0" w:rsidP="003B5DD0">
            <w:pPr>
              <w:keepNext/>
              <w:jc w:val="right"/>
              <w:rPr>
                <w:color w:val="FF0000"/>
                <w:szCs w:val="22"/>
              </w:rPr>
            </w:pPr>
          </w:p>
        </w:tc>
        <w:tc>
          <w:tcPr>
            <w:tcW w:w="1758" w:type="dxa"/>
            <w:vAlign w:val="center"/>
          </w:tcPr>
          <w:p w:rsidR="003B5DD0" w:rsidRPr="006A7FCD" w:rsidRDefault="003B5DD0" w:rsidP="003B5DD0">
            <w:pPr>
              <w:keepNext/>
              <w:jc w:val="right"/>
              <w:rPr>
                <w:color w:val="FF0000"/>
                <w:szCs w:val="22"/>
              </w:rPr>
            </w:pPr>
          </w:p>
        </w:tc>
        <w:tc>
          <w:tcPr>
            <w:tcW w:w="1386" w:type="dxa"/>
            <w:vAlign w:val="center"/>
          </w:tcPr>
          <w:p w:rsidR="003B5DD0" w:rsidRPr="006A7FCD" w:rsidRDefault="003B5DD0" w:rsidP="003B5DD0">
            <w:pPr>
              <w:keepNext/>
              <w:jc w:val="right"/>
              <w:rPr>
                <w:color w:val="FF0000"/>
                <w:szCs w:val="22"/>
              </w:rPr>
            </w:pPr>
          </w:p>
        </w:tc>
      </w:tr>
      <w:tr w:rsidR="003B5DD0" w:rsidRPr="00350538" w:rsidTr="003B15A6">
        <w:trPr>
          <w:trHeight w:val="382"/>
        </w:trPr>
        <w:tc>
          <w:tcPr>
            <w:tcW w:w="3517" w:type="dxa"/>
            <w:vAlign w:val="center"/>
          </w:tcPr>
          <w:p w:rsidR="003B5DD0" w:rsidRPr="006A7FCD" w:rsidRDefault="003B5DD0" w:rsidP="003B5DD0">
            <w:pPr>
              <w:keepNext/>
              <w:jc w:val="left"/>
              <w:rPr>
                <w:szCs w:val="22"/>
              </w:rPr>
            </w:pPr>
            <w:r>
              <w:rPr>
                <w:szCs w:val="22"/>
              </w:rPr>
              <w:t>Plán BOZP</w:t>
            </w:r>
          </w:p>
        </w:tc>
        <w:tc>
          <w:tcPr>
            <w:tcW w:w="2198" w:type="dxa"/>
            <w:vAlign w:val="center"/>
          </w:tcPr>
          <w:p w:rsidR="003B5DD0" w:rsidRPr="006A7FCD" w:rsidRDefault="003B5DD0" w:rsidP="003B5DD0">
            <w:pPr>
              <w:keepNext/>
              <w:jc w:val="right"/>
              <w:rPr>
                <w:color w:val="FF0000"/>
                <w:szCs w:val="22"/>
              </w:rPr>
            </w:pPr>
          </w:p>
        </w:tc>
        <w:tc>
          <w:tcPr>
            <w:tcW w:w="1758" w:type="dxa"/>
            <w:vAlign w:val="center"/>
          </w:tcPr>
          <w:p w:rsidR="003B5DD0" w:rsidRPr="006A7FCD" w:rsidRDefault="003B5DD0" w:rsidP="003B5DD0">
            <w:pPr>
              <w:keepNext/>
              <w:jc w:val="right"/>
              <w:rPr>
                <w:color w:val="FF0000"/>
                <w:szCs w:val="22"/>
              </w:rPr>
            </w:pPr>
          </w:p>
        </w:tc>
        <w:tc>
          <w:tcPr>
            <w:tcW w:w="1386" w:type="dxa"/>
            <w:vAlign w:val="center"/>
          </w:tcPr>
          <w:p w:rsidR="003B5DD0" w:rsidRPr="006A7FCD" w:rsidRDefault="003B5DD0" w:rsidP="003B5DD0">
            <w:pPr>
              <w:keepNext/>
              <w:jc w:val="right"/>
              <w:rPr>
                <w:color w:val="FF0000"/>
                <w:szCs w:val="22"/>
              </w:rPr>
            </w:pPr>
          </w:p>
        </w:tc>
      </w:tr>
      <w:tr w:rsidR="003B5DD0" w:rsidRPr="00350538" w:rsidTr="003B15A6">
        <w:trPr>
          <w:trHeight w:val="301"/>
        </w:trPr>
        <w:tc>
          <w:tcPr>
            <w:tcW w:w="3517" w:type="dxa"/>
            <w:tcBorders>
              <w:top w:val="single" w:sz="12" w:space="0" w:color="auto"/>
              <w:bottom w:val="single" w:sz="12" w:space="0" w:color="auto"/>
            </w:tcBorders>
            <w:shd w:val="pct12" w:color="auto" w:fill="auto"/>
            <w:vAlign w:val="center"/>
          </w:tcPr>
          <w:p w:rsidR="003B5DD0" w:rsidRPr="008659D0" w:rsidRDefault="003B5DD0" w:rsidP="003B5DD0">
            <w:pPr>
              <w:keepNext/>
              <w:jc w:val="left"/>
              <w:rPr>
                <w:rFonts w:ascii="Arial" w:hAnsi="Arial" w:cs="Arial"/>
                <w:b/>
                <w:szCs w:val="22"/>
              </w:rPr>
            </w:pPr>
            <w:r w:rsidRPr="008659D0">
              <w:rPr>
                <w:rFonts w:ascii="Arial" w:hAnsi="Arial" w:cs="Arial"/>
                <w:b/>
                <w:sz w:val="20"/>
                <w:szCs w:val="22"/>
              </w:rPr>
              <w:t>Cena celkem</w:t>
            </w:r>
          </w:p>
        </w:tc>
        <w:tc>
          <w:tcPr>
            <w:tcW w:w="2198" w:type="dxa"/>
            <w:tcBorders>
              <w:top w:val="single" w:sz="12" w:space="0" w:color="auto"/>
              <w:bottom w:val="single" w:sz="12" w:space="0" w:color="auto"/>
            </w:tcBorders>
            <w:shd w:val="pct12" w:color="auto" w:fill="auto"/>
            <w:vAlign w:val="center"/>
          </w:tcPr>
          <w:p w:rsidR="003B5DD0" w:rsidRPr="006A7FCD" w:rsidRDefault="003B5DD0" w:rsidP="003B5DD0">
            <w:pPr>
              <w:keepNext/>
              <w:jc w:val="right"/>
              <w:rPr>
                <w:color w:val="FF0000"/>
                <w:szCs w:val="22"/>
              </w:rPr>
            </w:pPr>
          </w:p>
        </w:tc>
        <w:tc>
          <w:tcPr>
            <w:tcW w:w="1758" w:type="dxa"/>
            <w:tcBorders>
              <w:top w:val="single" w:sz="12" w:space="0" w:color="auto"/>
              <w:bottom w:val="single" w:sz="12" w:space="0" w:color="auto"/>
            </w:tcBorders>
            <w:shd w:val="pct12" w:color="auto" w:fill="auto"/>
            <w:vAlign w:val="center"/>
          </w:tcPr>
          <w:p w:rsidR="003B5DD0" w:rsidRPr="006A7FCD" w:rsidRDefault="003B5DD0" w:rsidP="003B5DD0">
            <w:pPr>
              <w:keepNext/>
              <w:jc w:val="right"/>
              <w:rPr>
                <w:color w:val="FF0000"/>
                <w:szCs w:val="22"/>
              </w:rPr>
            </w:pPr>
          </w:p>
        </w:tc>
        <w:tc>
          <w:tcPr>
            <w:tcW w:w="1386" w:type="dxa"/>
            <w:tcBorders>
              <w:top w:val="single" w:sz="12" w:space="0" w:color="auto"/>
              <w:bottom w:val="single" w:sz="12" w:space="0" w:color="auto"/>
            </w:tcBorders>
            <w:shd w:val="pct12" w:color="auto" w:fill="auto"/>
            <w:vAlign w:val="center"/>
          </w:tcPr>
          <w:p w:rsidR="003B5DD0" w:rsidRDefault="003B5DD0" w:rsidP="003B5DD0">
            <w:pPr>
              <w:keepNext/>
              <w:jc w:val="right"/>
              <w:rPr>
                <w:color w:val="FF0000"/>
                <w:szCs w:val="22"/>
              </w:rPr>
            </w:pPr>
          </w:p>
          <w:p w:rsidR="003B15A6" w:rsidRPr="006A7FCD" w:rsidRDefault="003B15A6" w:rsidP="003B5DD0">
            <w:pPr>
              <w:keepNext/>
              <w:jc w:val="right"/>
              <w:rPr>
                <w:color w:val="FF0000"/>
                <w:szCs w:val="22"/>
              </w:rPr>
            </w:pPr>
          </w:p>
        </w:tc>
      </w:tr>
    </w:tbl>
    <w:p w:rsidR="009131D2" w:rsidRDefault="003B5DD0" w:rsidP="009131D2">
      <w:pPr>
        <w:pStyle w:val="Zkladntextodsazen-slo"/>
        <w:numPr>
          <w:ilvl w:val="0"/>
          <w:numId w:val="0"/>
        </w:numPr>
        <w:ind w:left="426" w:hanging="426"/>
        <w:rPr>
          <w:rFonts w:ascii="Arial" w:hAnsi="Arial" w:cs="Arial"/>
          <w:b/>
          <w:i/>
          <w:sz w:val="20"/>
        </w:rPr>
      </w:pPr>
      <w:r w:rsidRPr="008659D0">
        <w:rPr>
          <w:rFonts w:ascii="Arial" w:hAnsi="Arial" w:cs="Arial"/>
          <w:b/>
          <w:i/>
          <w:sz w:val="20"/>
          <w:highlight w:val="yellow"/>
        </w:rPr>
        <w:t xml:space="preserve"> </w:t>
      </w:r>
      <w:r w:rsidR="00872336" w:rsidRPr="008659D0">
        <w:rPr>
          <w:rFonts w:ascii="Arial" w:hAnsi="Arial" w:cs="Arial"/>
          <w:b/>
          <w:i/>
          <w:sz w:val="20"/>
          <w:highlight w:val="yellow"/>
        </w:rPr>
        <w:t xml:space="preserve">(doplní </w:t>
      </w:r>
      <w:r w:rsidR="00BD595A">
        <w:rPr>
          <w:rFonts w:ascii="Arial" w:hAnsi="Arial" w:cs="Arial"/>
          <w:b/>
          <w:i/>
          <w:sz w:val="20"/>
          <w:highlight w:val="yellow"/>
        </w:rPr>
        <w:t>účastník zadávacího řízení</w:t>
      </w:r>
      <w:r w:rsidR="00872336" w:rsidRPr="008659D0">
        <w:rPr>
          <w:rFonts w:ascii="Arial" w:hAnsi="Arial" w:cs="Arial"/>
          <w:b/>
          <w:i/>
          <w:sz w:val="20"/>
          <w:highlight w:val="yellow"/>
        </w:rPr>
        <w:t>)</w:t>
      </w:r>
    </w:p>
    <w:p w:rsidR="000E60F0" w:rsidRDefault="000E60F0" w:rsidP="009131D2">
      <w:pPr>
        <w:pStyle w:val="Zkladntextodsazen-slo"/>
        <w:numPr>
          <w:ilvl w:val="0"/>
          <w:numId w:val="0"/>
        </w:numPr>
        <w:ind w:left="426" w:hanging="426"/>
        <w:rPr>
          <w:rFonts w:ascii="Arial" w:hAnsi="Arial" w:cs="Arial"/>
          <w:b/>
          <w:i/>
          <w:sz w:val="20"/>
        </w:rPr>
      </w:pPr>
    </w:p>
    <w:p w:rsidR="000E60F0" w:rsidRPr="005B4D5B" w:rsidRDefault="000E60F0" w:rsidP="000E60F0">
      <w:pPr>
        <w:pStyle w:val="Nadpis2"/>
        <w:numPr>
          <w:ilvl w:val="0"/>
          <w:numId w:val="0"/>
        </w:numPr>
        <w:spacing w:before="420"/>
      </w:pPr>
      <w:r>
        <w:t>čl. IV.</w:t>
      </w:r>
    </w:p>
    <w:p w:rsidR="000E60F0" w:rsidRPr="005B4D5B" w:rsidRDefault="000E60F0" w:rsidP="000E60F0">
      <w:pPr>
        <w:pStyle w:val="Nadpis3"/>
        <w:spacing w:line="276" w:lineRule="auto"/>
      </w:pPr>
      <w:r w:rsidRPr="005B4D5B">
        <w:t xml:space="preserve">Provádění </w:t>
      </w:r>
      <w:r>
        <w:t>díla</w:t>
      </w:r>
    </w:p>
    <w:p w:rsidR="000E60F0" w:rsidRDefault="000E60F0" w:rsidP="000E60F0">
      <w:pPr>
        <w:pStyle w:val="Zkladntextodsazen-slo"/>
        <w:keepNext/>
        <w:tabs>
          <w:tab w:val="clear" w:pos="284"/>
        </w:tabs>
        <w:spacing w:line="276" w:lineRule="auto"/>
        <w:ind w:left="426" w:hanging="426"/>
      </w:pPr>
      <w:r w:rsidRPr="00787530">
        <w:t xml:space="preserve">Zhotovitel je povinen upozornit </w:t>
      </w:r>
      <w:r>
        <w:t xml:space="preserve">písemně a bez zbytečného prodlení objednatele na následky takových rozhodnutí a úkonů, které jsou neúčelné nebo objednatele poškozují. </w:t>
      </w:r>
    </w:p>
    <w:p w:rsidR="000E60F0" w:rsidRDefault="000E60F0" w:rsidP="000E60F0">
      <w:pPr>
        <w:pStyle w:val="Zkladntextodsazen-slo"/>
        <w:keepNext/>
        <w:tabs>
          <w:tab w:val="clear" w:pos="284"/>
        </w:tabs>
        <w:spacing w:line="276" w:lineRule="auto"/>
        <w:ind w:left="426" w:hanging="426"/>
      </w:pPr>
      <w:r w:rsidRPr="00787530">
        <w:t>Zhotovitel se zavazuje provádět dílo v souladu s platn</w:t>
      </w:r>
      <w:r>
        <w:t>ými</w:t>
      </w:r>
      <w:r w:rsidRPr="00787530">
        <w:t xml:space="preserve"> právní</w:t>
      </w:r>
      <w:r>
        <w:t>mi</w:t>
      </w:r>
      <w:r w:rsidRPr="00787530">
        <w:t xml:space="preserve"> </w:t>
      </w:r>
      <w:r>
        <w:t xml:space="preserve">předpisy. </w:t>
      </w:r>
    </w:p>
    <w:p w:rsidR="000E60F0" w:rsidRPr="00B9485B" w:rsidRDefault="000E60F0" w:rsidP="000E60F0">
      <w:pPr>
        <w:pStyle w:val="Zkladntextodsazen-slo"/>
        <w:keepNext/>
        <w:tabs>
          <w:tab w:val="clear" w:pos="284"/>
        </w:tabs>
        <w:spacing w:line="276" w:lineRule="auto"/>
        <w:ind w:left="426" w:hanging="426"/>
      </w:pPr>
      <w:r w:rsidRPr="00B9485B">
        <w:t>Zhotovitel bude v průběhu zpracování díla svolávat pracovní jednání k podání informací o průběhu prací.</w:t>
      </w:r>
    </w:p>
    <w:p w:rsidR="000E60F0" w:rsidRPr="00787530" w:rsidRDefault="000E60F0" w:rsidP="000E60F0">
      <w:pPr>
        <w:pStyle w:val="Zkladntextodsazen-slo"/>
        <w:keepNext/>
        <w:tabs>
          <w:tab w:val="clear" w:pos="284"/>
        </w:tabs>
        <w:spacing w:line="276" w:lineRule="auto"/>
        <w:ind w:left="426" w:hanging="426"/>
      </w:pPr>
      <w:r w:rsidRPr="00787530">
        <w:t>V</w:t>
      </w:r>
      <w:r>
        <w:t> projektové dokumentaci</w:t>
      </w:r>
      <w:r w:rsidRPr="00787530">
        <w:t xml:space="preserve"> </w:t>
      </w:r>
      <w:r>
        <w:t xml:space="preserve">a Plánu BOZP </w:t>
      </w:r>
      <w:r w:rsidRPr="00787530">
        <w:t>budou dodrženy české technické normy, hygienické, bezpečnostní a požární předpisy. Dále budou respektovány připomínky a požadavky objednatele,</w:t>
      </w:r>
      <w:r>
        <w:t xml:space="preserve"> jakož </w:t>
      </w:r>
      <w:r w:rsidRPr="00787530">
        <w:t>i připomínky a požadavky správců inženýrských sítí, orgánů státní správy a ostatních dotčených subjektů, uplatněné prostřednictvím objednatele.</w:t>
      </w:r>
    </w:p>
    <w:p w:rsidR="000E60F0" w:rsidRPr="008F1B51" w:rsidRDefault="000E60F0" w:rsidP="000E60F0">
      <w:pPr>
        <w:pStyle w:val="Zkladntextodsazen-slo"/>
        <w:keepNext/>
        <w:tabs>
          <w:tab w:val="clear" w:pos="284"/>
        </w:tabs>
        <w:spacing w:line="276" w:lineRule="auto"/>
        <w:ind w:left="426" w:hanging="426"/>
      </w:pPr>
      <w:r w:rsidRPr="00787530">
        <w:t>Zhotovitel zajistí doklady a vyjádření příslušných orgánů, fyzických a právnických osob</w:t>
      </w:r>
      <w:r>
        <w:t>, která s plněním díla souvisejí</w:t>
      </w:r>
      <w:r w:rsidRPr="00787530">
        <w:t>. Tyto doklady budou nedílnou součástí</w:t>
      </w:r>
      <w:r>
        <w:t xml:space="preserve"> projektové dokumentace</w:t>
      </w:r>
      <w:r w:rsidRPr="00787530">
        <w:t>.</w:t>
      </w:r>
    </w:p>
    <w:p w:rsidR="000E60F0" w:rsidRDefault="000E60F0" w:rsidP="009131D2">
      <w:pPr>
        <w:pStyle w:val="Zkladntextodsazen-slo"/>
        <w:numPr>
          <w:ilvl w:val="0"/>
          <w:numId w:val="0"/>
        </w:numPr>
        <w:ind w:left="426" w:hanging="426"/>
        <w:rPr>
          <w:rFonts w:ascii="Arial" w:hAnsi="Arial" w:cs="Arial"/>
          <w:b/>
          <w:i/>
          <w:sz w:val="20"/>
        </w:rPr>
      </w:pPr>
    </w:p>
    <w:p w:rsidR="003B15A6" w:rsidRDefault="003B15A6" w:rsidP="009131D2">
      <w:pPr>
        <w:pStyle w:val="Zkladntextodsazen-slo"/>
        <w:numPr>
          <w:ilvl w:val="0"/>
          <w:numId w:val="0"/>
        </w:numPr>
        <w:ind w:left="426" w:hanging="426"/>
        <w:rPr>
          <w:rFonts w:ascii="Arial" w:hAnsi="Arial" w:cs="Arial"/>
          <w:b/>
          <w:i/>
          <w:sz w:val="20"/>
        </w:rPr>
      </w:pPr>
    </w:p>
    <w:p w:rsidR="003B5DD0" w:rsidRPr="005B4D5B" w:rsidRDefault="003B5DD0" w:rsidP="003B5DD0">
      <w:pPr>
        <w:pStyle w:val="Nadpis2"/>
        <w:keepLines/>
        <w:numPr>
          <w:ilvl w:val="0"/>
          <w:numId w:val="0"/>
        </w:numPr>
        <w:spacing w:before="300" w:line="276" w:lineRule="auto"/>
      </w:pPr>
      <w:r>
        <w:t>čl. V.</w:t>
      </w:r>
    </w:p>
    <w:p w:rsidR="003B5DD0" w:rsidRPr="005B4D5B" w:rsidRDefault="003B5DD0" w:rsidP="003B5DD0">
      <w:pPr>
        <w:pStyle w:val="Nadpis3"/>
        <w:keepLines/>
        <w:spacing w:line="276" w:lineRule="auto"/>
      </w:pPr>
      <w:r>
        <w:t>P</w:t>
      </w:r>
      <w:r w:rsidRPr="005B4D5B">
        <w:t xml:space="preserve">ředání díla </w:t>
      </w:r>
    </w:p>
    <w:p w:rsidR="003B5DD0" w:rsidRPr="00123792" w:rsidRDefault="003B15A6" w:rsidP="003B5DD0">
      <w:pPr>
        <w:keepNext/>
        <w:keepLines/>
        <w:numPr>
          <w:ilvl w:val="0"/>
          <w:numId w:val="4"/>
        </w:numPr>
        <w:spacing w:line="276" w:lineRule="auto"/>
      </w:pPr>
      <w:r>
        <w:t>Projektová</w:t>
      </w:r>
      <w:r w:rsidR="003B5DD0">
        <w:t xml:space="preserve"> dokumentace</w:t>
      </w:r>
      <w:r w:rsidR="003B5DD0" w:rsidRPr="0030710B">
        <w:t xml:space="preserve"> </w:t>
      </w:r>
      <w:r w:rsidR="00166D6D">
        <w:t xml:space="preserve">vč. plánu BOZP </w:t>
      </w:r>
      <w:r w:rsidR="003B5DD0" w:rsidRPr="0030710B">
        <w:t xml:space="preserve">dle čl. I. této části </w:t>
      </w:r>
      <w:r w:rsidR="00166D6D">
        <w:t xml:space="preserve">B </w:t>
      </w:r>
      <w:r w:rsidR="003B5DD0" w:rsidRPr="0030710B">
        <w:t>smlouvy</w:t>
      </w:r>
      <w:r>
        <w:t xml:space="preserve"> v požadovaném rozsahu bude</w:t>
      </w:r>
      <w:r w:rsidR="003B5DD0" w:rsidRPr="0030710B">
        <w:t xml:space="preserve"> objednateli předán</w:t>
      </w:r>
      <w:r>
        <w:t>a</w:t>
      </w:r>
      <w:r w:rsidR="003B5DD0" w:rsidRPr="0030710B">
        <w:t xml:space="preserve"> osobně, a to na</w:t>
      </w:r>
      <w:r w:rsidR="003B5DD0" w:rsidRPr="00123792">
        <w:t xml:space="preserve"> </w:t>
      </w:r>
      <w:r w:rsidR="003B5DD0">
        <w:t>oddělení investic, odboru investic a místního hospodářství v sídle objednatele</w:t>
      </w:r>
      <w:r w:rsidR="003B5DD0" w:rsidRPr="00123792">
        <w:t xml:space="preserve"> v termín</w:t>
      </w:r>
      <w:r w:rsidR="003B5DD0">
        <w:t>ech</w:t>
      </w:r>
      <w:r w:rsidR="003B5DD0" w:rsidRPr="00123792">
        <w:t xml:space="preserve"> dle </w:t>
      </w:r>
      <w:r w:rsidR="003B5DD0">
        <w:t>čl. II. této části</w:t>
      </w:r>
      <w:r w:rsidR="00166D6D">
        <w:t xml:space="preserve"> B</w:t>
      </w:r>
      <w:r w:rsidR="003B5DD0">
        <w:t xml:space="preserve"> smlouvy.</w:t>
      </w:r>
    </w:p>
    <w:p w:rsidR="003B5DD0" w:rsidRDefault="003B5DD0" w:rsidP="003B5DD0">
      <w:pPr>
        <w:keepNext/>
        <w:keepLines/>
        <w:numPr>
          <w:ilvl w:val="0"/>
          <w:numId w:val="4"/>
        </w:numPr>
        <w:spacing w:line="276" w:lineRule="auto"/>
      </w:pPr>
      <w:r w:rsidRPr="00123792">
        <w:t xml:space="preserve">Dílo je provedeno jeho dokončením a předáním objednateli. </w:t>
      </w:r>
      <w:r w:rsidRPr="00937DE9">
        <w:t>Objedn</w:t>
      </w:r>
      <w:r w:rsidR="003B15A6">
        <w:t>atel se zavazuje dílo</w:t>
      </w:r>
      <w:r w:rsidR="00166D6D">
        <w:t xml:space="preserve"> (jeho část)</w:t>
      </w:r>
      <w:r w:rsidR="003B15A6">
        <w:t xml:space="preserve"> převzít v </w:t>
      </w:r>
      <w:r w:rsidRPr="00937DE9">
        <w:t xml:space="preserve">případě, že bude předáno bez vad. </w:t>
      </w:r>
      <w:r w:rsidRPr="00123792">
        <w:t>O předání a převzetí se sepíše protokol, ve kterém objednatel prohlásí, zda dílo</w:t>
      </w:r>
      <w:r w:rsidR="00166D6D">
        <w:t xml:space="preserve"> (jeho část)</w:t>
      </w:r>
      <w:r w:rsidRPr="00123792">
        <w:t xml:space="preserve"> přejímá či nikoli a pokud ne, uvede důvod nepřevzetí. Objednatel tuto skutečnost potvrdí podpisem předávacího protokolu.</w:t>
      </w:r>
    </w:p>
    <w:p w:rsidR="003B5DD0" w:rsidRPr="00221F98" w:rsidRDefault="003B5DD0" w:rsidP="003B5DD0">
      <w:pPr>
        <w:pStyle w:val="Odstavecseseznamem"/>
        <w:keepNext/>
        <w:keepLines/>
        <w:numPr>
          <w:ilvl w:val="0"/>
          <w:numId w:val="4"/>
        </w:numPr>
        <w:spacing w:line="276" w:lineRule="auto"/>
        <w:ind w:left="357" w:hanging="357"/>
      </w:pPr>
      <w:r w:rsidRPr="00937DE9">
        <w:t>K převzetí díla</w:t>
      </w:r>
      <w:r>
        <w:t xml:space="preserve"> (jeho části)</w:t>
      </w:r>
      <w:r w:rsidRPr="00937DE9">
        <w:t xml:space="preserve"> je za objednatele oprávněn</w:t>
      </w:r>
      <w:r>
        <w:t xml:space="preserve">a osoba zastupující </w:t>
      </w:r>
      <w:r w:rsidR="00166D6D">
        <w:t xml:space="preserve">jej </w:t>
      </w:r>
      <w:r>
        <w:t>ve věcech technických.</w:t>
      </w:r>
    </w:p>
    <w:p w:rsidR="003B5DD0" w:rsidRDefault="003B5DD0" w:rsidP="003B5DD0">
      <w:pPr>
        <w:pStyle w:val="Odstavecseseznamem"/>
        <w:keepNext/>
        <w:keepLines/>
        <w:numPr>
          <w:ilvl w:val="0"/>
          <w:numId w:val="4"/>
        </w:numPr>
        <w:spacing w:line="276" w:lineRule="auto"/>
      </w:pPr>
      <w:r w:rsidRPr="00123792">
        <w:t>Smluvní strany se dohodly na vylouče</w:t>
      </w:r>
      <w:r>
        <w:t>ní použití ustanovení § 2609 občanského zákoníku</w:t>
      </w:r>
      <w:r w:rsidRPr="00123792">
        <w:t>.</w:t>
      </w:r>
    </w:p>
    <w:p w:rsidR="003B5DD0" w:rsidRDefault="003B5DD0" w:rsidP="009131D2">
      <w:pPr>
        <w:pStyle w:val="Zkladntextodsazen-slo"/>
        <w:numPr>
          <w:ilvl w:val="0"/>
          <w:numId w:val="0"/>
        </w:numPr>
        <w:ind w:left="426" w:hanging="426"/>
        <w:rPr>
          <w:rFonts w:ascii="Arial" w:hAnsi="Arial" w:cs="Arial"/>
          <w:b/>
          <w:i/>
          <w:sz w:val="20"/>
        </w:rPr>
      </w:pPr>
    </w:p>
    <w:p w:rsidR="00850EF9" w:rsidRPr="005B4D5B" w:rsidRDefault="00FF6035" w:rsidP="003A1C01">
      <w:pPr>
        <w:pStyle w:val="Nadpis2"/>
        <w:keepLines/>
        <w:numPr>
          <w:ilvl w:val="0"/>
          <w:numId w:val="0"/>
        </w:numPr>
        <w:spacing w:before="60"/>
      </w:pPr>
      <w:r>
        <w:lastRenderedPageBreak/>
        <w:t>čl. VI.</w:t>
      </w:r>
    </w:p>
    <w:p w:rsidR="00850EF9" w:rsidRPr="005B4D5B" w:rsidRDefault="008162AC" w:rsidP="00F475F4">
      <w:pPr>
        <w:pStyle w:val="Nadpis3"/>
        <w:keepLines/>
        <w:spacing w:line="276" w:lineRule="auto"/>
      </w:pPr>
      <w:r>
        <w:t>Práva z vadného plnění a záruka za jakost</w:t>
      </w:r>
    </w:p>
    <w:p w:rsidR="008162AC" w:rsidRPr="00AE515D" w:rsidRDefault="008162AC" w:rsidP="00F475F4">
      <w:pPr>
        <w:pStyle w:val="Zkladntextodsazen-slo"/>
        <w:keepNext/>
        <w:keepLines/>
        <w:numPr>
          <w:ilvl w:val="6"/>
          <w:numId w:val="1"/>
        </w:numPr>
        <w:tabs>
          <w:tab w:val="clear" w:pos="2520"/>
        </w:tabs>
        <w:spacing w:line="276" w:lineRule="auto"/>
        <w:ind w:left="426" w:hanging="426"/>
      </w:pPr>
      <w:r w:rsidRPr="00AE515D">
        <w:t xml:space="preserve">Práva objednatele z vadného plnění se řídí příslušnými ustanoveními </w:t>
      </w:r>
      <w:r w:rsidR="00314C9E">
        <w:t>občanského zákoníku</w:t>
      </w:r>
      <w:r w:rsidRPr="00AE515D">
        <w:t>.</w:t>
      </w:r>
    </w:p>
    <w:p w:rsidR="00314C9E" w:rsidRPr="00314C9E" w:rsidRDefault="008162AC" w:rsidP="00F475F4">
      <w:pPr>
        <w:pStyle w:val="Zkladntextodsazen-slo"/>
        <w:keepNext/>
        <w:keepLines/>
        <w:numPr>
          <w:ilvl w:val="6"/>
          <w:numId w:val="1"/>
        </w:numPr>
        <w:tabs>
          <w:tab w:val="clear" w:pos="2520"/>
        </w:tabs>
        <w:spacing w:line="276" w:lineRule="auto"/>
        <w:ind w:left="426" w:hanging="426"/>
      </w:pPr>
      <w:r w:rsidRPr="00AE515D">
        <w:t>Zhotovitel poskytuje na provedené dílo záruku</w:t>
      </w:r>
      <w:r>
        <w:t xml:space="preserve"> </w:t>
      </w:r>
      <w:r w:rsidRPr="00852B01">
        <w:t>za jakost</w:t>
      </w:r>
      <w:r w:rsidR="005309E9">
        <w:t xml:space="preserve"> </w:t>
      </w:r>
      <w:r w:rsidR="00314C9E" w:rsidRPr="00314C9E">
        <w:t xml:space="preserve">v délce </w:t>
      </w:r>
      <w:r w:rsidR="00314C9E" w:rsidRPr="00314C9E">
        <w:rPr>
          <w:b/>
        </w:rPr>
        <w:t>60 měsíců</w:t>
      </w:r>
      <w:r w:rsidR="00314C9E" w:rsidRPr="00314C9E">
        <w:t xml:space="preserve">. Pokud bude v průběhu této záruční doby </w:t>
      </w:r>
      <w:r w:rsidR="00314C9E">
        <w:t>uzavřena smlouva na realizaci</w:t>
      </w:r>
      <w:r w:rsidR="00314C9E" w:rsidRPr="00314C9E">
        <w:t xml:space="preserve"> stavby dle projektové dokumentace zhotovené na základě této smlouvy, prodlužuje se tato záruční doba tak, že skončí až uplynutím pěti let ode dne převzetí zhotovené stavby objednatelem.</w:t>
      </w:r>
    </w:p>
    <w:p w:rsidR="008162AC" w:rsidRPr="00AE515D" w:rsidRDefault="008162AC" w:rsidP="00F475F4">
      <w:pPr>
        <w:pStyle w:val="Zkladntextodsazen-slo"/>
        <w:keepNext/>
        <w:keepLines/>
        <w:numPr>
          <w:ilvl w:val="6"/>
          <w:numId w:val="1"/>
        </w:numPr>
        <w:tabs>
          <w:tab w:val="clear" w:pos="2520"/>
        </w:tabs>
        <w:spacing w:line="276" w:lineRule="auto"/>
        <w:ind w:left="426" w:hanging="426"/>
      </w:pPr>
      <w:r w:rsidRPr="00AE515D">
        <w:t xml:space="preserve">Záruční doba počíná běžet </w:t>
      </w:r>
      <w:r w:rsidR="00314C9E">
        <w:t>dnem, kdy je dílo provedeno</w:t>
      </w:r>
      <w:r w:rsidRPr="00AE515D">
        <w:t>.</w:t>
      </w:r>
    </w:p>
    <w:p w:rsidR="008162AC" w:rsidRPr="00AE515D" w:rsidRDefault="00712475" w:rsidP="00F475F4">
      <w:pPr>
        <w:pStyle w:val="Zkladntextodsazen-slo"/>
        <w:keepNext/>
        <w:keepLines/>
        <w:numPr>
          <w:ilvl w:val="6"/>
          <w:numId w:val="1"/>
        </w:numPr>
        <w:tabs>
          <w:tab w:val="clear" w:pos="2520"/>
        </w:tabs>
        <w:spacing w:line="276" w:lineRule="auto"/>
        <w:ind w:left="426" w:hanging="426"/>
      </w:pPr>
      <w:r>
        <w:rPr>
          <w:color w:val="000000"/>
        </w:rPr>
        <w:t>Dílo má vady</w:t>
      </w:r>
      <w:r w:rsidR="00314C9E">
        <w:rPr>
          <w:color w:val="000000"/>
        </w:rPr>
        <w:t>,</w:t>
      </w:r>
      <w:r>
        <w:rPr>
          <w:color w:val="000000"/>
        </w:rPr>
        <w:t xml:space="preserve"> zejména </w:t>
      </w:r>
      <w:r w:rsidR="008162AC" w:rsidRPr="00AE515D">
        <w:rPr>
          <w:color w:val="000000"/>
        </w:rPr>
        <w:t>jestliže jeho provedení n</w:t>
      </w:r>
      <w:r w:rsidR="00314C9E">
        <w:rPr>
          <w:color w:val="000000"/>
        </w:rPr>
        <w:t>eodpovídá požadavkům uvedeným v této</w:t>
      </w:r>
      <w:r w:rsidR="008162AC" w:rsidRPr="00AE515D">
        <w:rPr>
          <w:color w:val="000000"/>
        </w:rPr>
        <w:t xml:space="preserve"> smlouvě, příslušným právním předpisům, normám nebo jiné dokumentaci, vztahující se k provedení díla.</w:t>
      </w:r>
      <w:r w:rsidR="008162AC" w:rsidRPr="00AE515D">
        <w:t xml:space="preserve"> </w:t>
      </w:r>
    </w:p>
    <w:p w:rsidR="00314C9E" w:rsidRDefault="00314C9E" w:rsidP="00F475F4">
      <w:pPr>
        <w:pStyle w:val="Zkladntextodsazen-slo"/>
        <w:numPr>
          <w:ilvl w:val="0"/>
          <w:numId w:val="0"/>
        </w:numPr>
        <w:spacing w:line="276" w:lineRule="auto"/>
        <w:ind w:left="426" w:hanging="426"/>
      </w:pPr>
      <w:r>
        <w:t xml:space="preserve">5. </w:t>
      </w:r>
      <w:r>
        <w:tab/>
      </w:r>
      <w:r w:rsidR="008162AC" w:rsidRPr="00AE515D">
        <w:t>Zhotovitel započne s bezplatným odstraněním</w:t>
      </w:r>
      <w:r w:rsidR="008162AC">
        <w:t xml:space="preserve"> vady</w:t>
      </w:r>
      <w:r>
        <w:t xml:space="preserve"> neprodleně,</w:t>
      </w:r>
      <w:r w:rsidR="008162AC">
        <w:t xml:space="preserve"> </w:t>
      </w:r>
      <w:r w:rsidR="008162AC" w:rsidRPr="00561C80">
        <w:t>nejpozději do</w:t>
      </w:r>
      <w:r w:rsidR="008162AC">
        <w:t xml:space="preserve"> 5 pracovních dnů ode dne doručení písemného oznámení o vadě, pokud se smluvní strany nedohodnou jinak. Vada </w:t>
      </w:r>
      <w:r>
        <w:t>bude odstraněna nejpozději do 15</w:t>
      </w:r>
      <w:r w:rsidR="008162AC">
        <w:t xml:space="preserve"> pracovních dnů </w:t>
      </w:r>
      <w:r>
        <w:t>ode dne doručení oznámení o vadě</w:t>
      </w:r>
      <w:r w:rsidR="008162AC">
        <w:t>, pokud se smluvní strany nedohodnou jinak. Neodstraní-li zhotovitel vady ve stanovené lhůtě, je objednatel oprávněn pověřit odstraněním vady jiný subjekt nebo odstranit vady sám a zhotovitel je povinen náklady takto vynaložené objednateli v plné výši uhradit.</w:t>
      </w:r>
    </w:p>
    <w:p w:rsidR="00EB63BB" w:rsidRDefault="00314C9E" w:rsidP="00F475F4">
      <w:pPr>
        <w:pStyle w:val="Zkladntextodsazen-slo"/>
        <w:numPr>
          <w:ilvl w:val="0"/>
          <w:numId w:val="0"/>
        </w:numPr>
        <w:spacing w:line="276" w:lineRule="auto"/>
        <w:ind w:left="426" w:hanging="426"/>
      </w:pPr>
      <w:r>
        <w:t xml:space="preserve">6. </w:t>
      </w:r>
      <w:r>
        <w:tab/>
      </w:r>
      <w:r w:rsidR="008162AC">
        <w:t xml:space="preserve">Oznámení o odstranění vady zhotovitel objednateli předá písemně. Na provedenou opravu v rámci záruky za jakost poskytne zhotovitel záruku </w:t>
      </w:r>
      <w:r w:rsidR="008162AC" w:rsidRPr="00852B01">
        <w:t>za jakost ve</w:t>
      </w:r>
      <w:r w:rsidR="008162AC">
        <w:t xml:space="preserve"> stejné délce dle odst. 2 tohoto článku smlouvy.</w:t>
      </w:r>
    </w:p>
    <w:p w:rsidR="00EB63BB" w:rsidRDefault="00EB63BB" w:rsidP="00F475F4">
      <w:pPr>
        <w:pStyle w:val="Zkladntextodsazen-slo"/>
        <w:numPr>
          <w:ilvl w:val="0"/>
          <w:numId w:val="0"/>
        </w:numPr>
        <w:spacing w:line="276" w:lineRule="auto"/>
        <w:ind w:left="426" w:hanging="426"/>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625DF4" w:rsidRDefault="00625DF4" w:rsidP="003A1C01">
      <w:pPr>
        <w:pStyle w:val="Zkladntextodsazen-slo"/>
        <w:numPr>
          <w:ilvl w:val="0"/>
          <w:numId w:val="0"/>
        </w:numPr>
        <w:ind w:left="426" w:hanging="426"/>
        <w:rPr>
          <w:rFonts w:ascii="Arial" w:hAnsi="Arial" w:cs="Arial"/>
          <w:b/>
          <w:sz w:val="28"/>
          <w:szCs w:val="28"/>
        </w:rPr>
      </w:pPr>
    </w:p>
    <w:p w:rsidR="00EB63BB" w:rsidRDefault="00850EF9" w:rsidP="003A1C01">
      <w:pPr>
        <w:pStyle w:val="Zkladntextodsazen-slo"/>
        <w:numPr>
          <w:ilvl w:val="0"/>
          <w:numId w:val="0"/>
        </w:numPr>
        <w:ind w:left="426" w:hanging="426"/>
        <w:rPr>
          <w:rFonts w:ascii="Arial" w:hAnsi="Arial" w:cs="Arial"/>
          <w:b/>
          <w:sz w:val="28"/>
          <w:szCs w:val="28"/>
        </w:rPr>
      </w:pPr>
      <w:r w:rsidRPr="00865C19">
        <w:rPr>
          <w:rFonts w:ascii="Arial" w:hAnsi="Arial" w:cs="Arial"/>
          <w:b/>
          <w:sz w:val="28"/>
          <w:szCs w:val="28"/>
        </w:rPr>
        <w:lastRenderedPageBreak/>
        <w:t>Část C</w:t>
      </w:r>
    </w:p>
    <w:p w:rsidR="00C76D96" w:rsidRDefault="00850EF9" w:rsidP="003A1C01">
      <w:pPr>
        <w:pStyle w:val="Zkladntextodsazen-slo"/>
        <w:numPr>
          <w:ilvl w:val="0"/>
          <w:numId w:val="0"/>
        </w:numPr>
        <w:ind w:left="426" w:hanging="426"/>
        <w:rPr>
          <w:rFonts w:ascii="Arial" w:hAnsi="Arial" w:cs="Arial"/>
          <w:b/>
          <w:sz w:val="28"/>
          <w:szCs w:val="28"/>
        </w:rPr>
      </w:pPr>
      <w:r w:rsidRPr="00EB63BB">
        <w:rPr>
          <w:rFonts w:ascii="Arial" w:hAnsi="Arial" w:cs="Arial"/>
          <w:b/>
          <w:sz w:val="28"/>
          <w:szCs w:val="28"/>
        </w:rPr>
        <w:t>Inženýrská činnost</w:t>
      </w:r>
      <w:r w:rsidR="003A046B" w:rsidRPr="00EB63BB">
        <w:rPr>
          <w:rFonts w:ascii="Arial" w:hAnsi="Arial" w:cs="Arial"/>
          <w:b/>
          <w:sz w:val="28"/>
          <w:szCs w:val="28"/>
        </w:rPr>
        <w:t xml:space="preserve">, </w:t>
      </w:r>
      <w:r w:rsidR="00BC4050" w:rsidRPr="00EB63BB">
        <w:rPr>
          <w:rFonts w:ascii="Arial" w:hAnsi="Arial" w:cs="Arial"/>
          <w:b/>
          <w:sz w:val="28"/>
          <w:szCs w:val="28"/>
        </w:rPr>
        <w:t>funkce koordinátora BOZP</w:t>
      </w:r>
      <w:r w:rsidR="003A046B" w:rsidRPr="00EB63BB">
        <w:rPr>
          <w:rFonts w:ascii="Arial" w:hAnsi="Arial" w:cs="Arial"/>
          <w:b/>
          <w:sz w:val="28"/>
          <w:szCs w:val="28"/>
        </w:rPr>
        <w:t xml:space="preserve"> a autorský </w:t>
      </w:r>
      <w:r w:rsidR="00492434" w:rsidRPr="00EB63BB">
        <w:rPr>
          <w:rFonts w:ascii="Arial" w:hAnsi="Arial" w:cs="Arial"/>
          <w:b/>
          <w:sz w:val="28"/>
          <w:szCs w:val="28"/>
        </w:rPr>
        <w:t>dozor</w:t>
      </w:r>
    </w:p>
    <w:p w:rsidR="00C76D96" w:rsidRDefault="00C76D96" w:rsidP="003A1C01">
      <w:pPr>
        <w:pStyle w:val="Zkladntextodsazen-slo"/>
        <w:numPr>
          <w:ilvl w:val="0"/>
          <w:numId w:val="0"/>
        </w:numPr>
        <w:ind w:left="426" w:hanging="426"/>
        <w:rPr>
          <w:rFonts w:ascii="Arial" w:hAnsi="Arial" w:cs="Arial"/>
          <w:b/>
          <w:sz w:val="28"/>
          <w:szCs w:val="28"/>
        </w:rPr>
      </w:pPr>
    </w:p>
    <w:p w:rsidR="00F00D8F" w:rsidRPr="00ED6468" w:rsidRDefault="00C76D96" w:rsidP="003A1C01">
      <w:pPr>
        <w:pStyle w:val="Zkladntextodsazen-slo"/>
        <w:numPr>
          <w:ilvl w:val="0"/>
          <w:numId w:val="0"/>
        </w:numPr>
        <w:ind w:left="426" w:hanging="426"/>
        <w:rPr>
          <w:rFonts w:ascii="Arial" w:hAnsi="Arial" w:cs="Arial"/>
          <w:b/>
          <w:sz w:val="24"/>
          <w:szCs w:val="24"/>
        </w:rPr>
      </w:pPr>
      <w:r w:rsidRPr="00ED6468">
        <w:rPr>
          <w:rFonts w:ascii="Arial" w:hAnsi="Arial" w:cs="Arial"/>
          <w:b/>
          <w:sz w:val="24"/>
          <w:szCs w:val="24"/>
        </w:rPr>
        <w:t>čl. I.</w:t>
      </w:r>
    </w:p>
    <w:p w:rsidR="00697FBA" w:rsidRDefault="00F475F4" w:rsidP="00697FBA">
      <w:pPr>
        <w:pStyle w:val="Zkladntextodsazen-slo"/>
        <w:numPr>
          <w:ilvl w:val="0"/>
          <w:numId w:val="0"/>
        </w:numPr>
        <w:ind w:left="426" w:hanging="426"/>
        <w:rPr>
          <w:rFonts w:ascii="Arial" w:hAnsi="Arial" w:cs="Arial"/>
          <w:b/>
          <w:sz w:val="24"/>
          <w:szCs w:val="24"/>
        </w:rPr>
      </w:pPr>
      <w:r>
        <w:rPr>
          <w:rFonts w:ascii="Arial" w:hAnsi="Arial" w:cs="Arial"/>
          <w:b/>
          <w:sz w:val="24"/>
          <w:szCs w:val="24"/>
        </w:rPr>
        <w:t>Předmět plnění</w:t>
      </w:r>
    </w:p>
    <w:p w:rsidR="003B5DD0" w:rsidRDefault="006D5D24" w:rsidP="003B5DD0">
      <w:pPr>
        <w:pStyle w:val="Zkladntextodsazen-slo"/>
        <w:numPr>
          <w:ilvl w:val="0"/>
          <w:numId w:val="40"/>
        </w:numPr>
        <w:ind w:left="426" w:hanging="426"/>
      </w:pPr>
      <w:r w:rsidRPr="00697FBA">
        <w:t xml:space="preserve">Příkazník se zavazuje </w:t>
      </w:r>
      <w:r w:rsidR="00ED6468" w:rsidRPr="00697FBA">
        <w:t xml:space="preserve">v rámci plnění dle této smlouvy </w:t>
      </w:r>
      <w:r w:rsidRPr="00697FBA">
        <w:t>jménem příkazce a na jeho účet odborně, podle pokynů příkazce a v rozsahu této části smlouvy vykonávat následující činnosti</w:t>
      </w:r>
      <w:r w:rsidR="00166D6D">
        <w:t>:</w:t>
      </w:r>
    </w:p>
    <w:p w:rsidR="003B5DD0" w:rsidRDefault="003B5DD0" w:rsidP="003B5DD0">
      <w:pPr>
        <w:pStyle w:val="Zkladntextodsazen-slo"/>
        <w:numPr>
          <w:ilvl w:val="0"/>
          <w:numId w:val="0"/>
        </w:numPr>
        <w:ind w:left="426"/>
      </w:pPr>
    </w:p>
    <w:p w:rsidR="00085956" w:rsidRPr="00ED6468" w:rsidRDefault="00085956" w:rsidP="00085956">
      <w:pPr>
        <w:pStyle w:val="Zkladntextodsazen-slo"/>
        <w:keepNext/>
        <w:numPr>
          <w:ilvl w:val="0"/>
          <w:numId w:val="22"/>
        </w:numPr>
        <w:ind w:left="426" w:hanging="426"/>
      </w:pPr>
      <w:r w:rsidRPr="00ED6468">
        <w:rPr>
          <w:rFonts w:ascii="Arial" w:hAnsi="Arial" w:cs="Arial"/>
          <w:b/>
          <w:color w:val="000000"/>
        </w:rPr>
        <w:t>Inženýrská činnost ve fázi přípravy stavby</w:t>
      </w:r>
    </w:p>
    <w:p w:rsidR="00085956" w:rsidRDefault="00085956" w:rsidP="00085956">
      <w:pPr>
        <w:pStyle w:val="Smlouva3"/>
        <w:keepNext/>
        <w:spacing w:before="0"/>
        <w:rPr>
          <w:color w:val="000000"/>
          <w:sz w:val="22"/>
          <w:szCs w:val="22"/>
        </w:rPr>
      </w:pPr>
      <w:r>
        <w:rPr>
          <w:color w:val="000000"/>
          <w:sz w:val="22"/>
          <w:szCs w:val="22"/>
        </w:rPr>
        <w:t>Zahrnuje:</w:t>
      </w:r>
    </w:p>
    <w:p w:rsidR="00085956" w:rsidRPr="009D620F" w:rsidRDefault="00085956" w:rsidP="00085956">
      <w:pPr>
        <w:pStyle w:val="Smlouva3"/>
        <w:keepNext/>
        <w:numPr>
          <w:ilvl w:val="0"/>
          <w:numId w:val="23"/>
        </w:numPr>
        <w:spacing w:before="0"/>
        <w:rPr>
          <w:color w:val="000000"/>
          <w:sz w:val="22"/>
          <w:szCs w:val="22"/>
        </w:rPr>
      </w:pPr>
      <w:r w:rsidRPr="009D620F">
        <w:rPr>
          <w:color w:val="000000"/>
          <w:sz w:val="22"/>
          <w:szCs w:val="22"/>
        </w:rPr>
        <w:t>projednání projektové dokumentace pro stavební povolení/ohlášení s </w:t>
      </w:r>
      <w:r w:rsidR="00166D6D">
        <w:rPr>
          <w:color w:val="000000"/>
          <w:sz w:val="22"/>
          <w:szCs w:val="22"/>
        </w:rPr>
        <w:t xml:space="preserve">dotčenými orgány státní správy </w:t>
      </w:r>
      <w:r w:rsidRPr="009D620F">
        <w:rPr>
          <w:color w:val="000000"/>
          <w:sz w:val="22"/>
          <w:szCs w:val="22"/>
        </w:rPr>
        <w:t xml:space="preserve">a se všemi subjekty, které přicházejí v úvahu dle stavebního zákona a dle požadavků příkazce, </w:t>
      </w:r>
    </w:p>
    <w:p w:rsidR="00085956" w:rsidRPr="009D620F" w:rsidRDefault="00085956" w:rsidP="00085956">
      <w:pPr>
        <w:pStyle w:val="Smlouva3"/>
        <w:keepNext/>
        <w:numPr>
          <w:ilvl w:val="0"/>
          <w:numId w:val="23"/>
        </w:numPr>
        <w:spacing w:before="0"/>
        <w:rPr>
          <w:color w:val="000000"/>
          <w:sz w:val="22"/>
          <w:szCs w:val="22"/>
        </w:rPr>
      </w:pPr>
      <w:r w:rsidRPr="009D620F">
        <w:rPr>
          <w:color w:val="000000"/>
          <w:sz w:val="22"/>
          <w:szCs w:val="22"/>
        </w:rPr>
        <w:t>zajištění nezbytných příloh k žádosti o stavební povolení/ohlášení dle stavebního zákona a prováděcí vyhlášky č. 526/2006 Sb., kterou se provádějí některá ustanovení stavebního zákona ve věcech stavebního řádu, ve znění pozdějších předpisů, tzn. zajištění závazných stanovisek dotčených orgánů, vyjádření vlastníků a provozovatelů veřejné dopravní a technické infrastruktury, vyjádření účastníků řízení, plánu kontrolních prohlídek stavby, údajů o splnění požadavků dotčených orgánů a výpisů z katastru nemovitostí,</w:t>
      </w:r>
    </w:p>
    <w:p w:rsidR="00085956" w:rsidRPr="000F7CDC" w:rsidRDefault="00085956" w:rsidP="00085956">
      <w:pPr>
        <w:pStyle w:val="Smlouva3"/>
        <w:keepNext/>
        <w:numPr>
          <w:ilvl w:val="0"/>
          <w:numId w:val="23"/>
        </w:numPr>
        <w:spacing w:before="0"/>
        <w:rPr>
          <w:color w:val="000000"/>
          <w:sz w:val="22"/>
          <w:szCs w:val="22"/>
        </w:rPr>
      </w:pPr>
      <w:r w:rsidRPr="009D620F">
        <w:rPr>
          <w:color w:val="000000"/>
          <w:sz w:val="22"/>
          <w:szCs w:val="22"/>
        </w:rPr>
        <w:t>vypracování a podání žádosti o stavební povolení/ohlášení u příslušného stavebního úřadu včetně speciálního stavebního úřadu (např. vodoprávní úřad, drážní úřad, apod</w:t>
      </w:r>
      <w:r w:rsidRPr="000F7CDC">
        <w:rPr>
          <w:color w:val="000000"/>
          <w:sz w:val="22"/>
          <w:szCs w:val="22"/>
        </w:rPr>
        <w:t>.),</w:t>
      </w:r>
    </w:p>
    <w:p w:rsidR="00085956" w:rsidRPr="000F7CDC" w:rsidRDefault="00085956" w:rsidP="00085956">
      <w:pPr>
        <w:pStyle w:val="Smlouva3"/>
        <w:keepNext/>
        <w:numPr>
          <w:ilvl w:val="0"/>
          <w:numId w:val="23"/>
        </w:numPr>
        <w:spacing w:before="0"/>
        <w:rPr>
          <w:color w:val="000000"/>
          <w:sz w:val="22"/>
          <w:szCs w:val="22"/>
        </w:rPr>
      </w:pPr>
      <w:r w:rsidRPr="000F7CDC">
        <w:rPr>
          <w:color w:val="000000"/>
          <w:sz w:val="22"/>
          <w:szCs w:val="22"/>
        </w:rPr>
        <w:t>zajištění vydání všech p</w:t>
      </w:r>
      <w:r>
        <w:rPr>
          <w:color w:val="000000"/>
          <w:sz w:val="22"/>
          <w:szCs w:val="22"/>
        </w:rPr>
        <w:t>ravomocných stavebních povolení</w:t>
      </w:r>
      <w:r w:rsidRPr="000F7CDC">
        <w:rPr>
          <w:color w:val="000000"/>
          <w:sz w:val="22"/>
          <w:szCs w:val="22"/>
        </w:rPr>
        <w:t xml:space="preserve"> včetně všech rozhodnutí nezbytných k provedení díla (např. rozhodnutí o připojení pozemních komunikací aj.),</w:t>
      </w:r>
    </w:p>
    <w:p w:rsidR="00085956" w:rsidRPr="00FA705D" w:rsidRDefault="00085956" w:rsidP="00085956">
      <w:pPr>
        <w:pStyle w:val="Odstavecseseznamem"/>
        <w:keepNext/>
        <w:numPr>
          <w:ilvl w:val="0"/>
          <w:numId w:val="23"/>
        </w:numPr>
        <w:jc w:val="left"/>
        <w:rPr>
          <w:color w:val="000000"/>
          <w:szCs w:val="22"/>
        </w:rPr>
      </w:pPr>
      <w:r w:rsidRPr="00FA705D">
        <w:rPr>
          <w:color w:val="000000"/>
          <w:szCs w:val="22"/>
        </w:rPr>
        <w:t>vedení přehledu všech nákladů spojených s inženýrskou činností,</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uplatňování práva v rozsahu prováděných činností u všech správních orgánů a právních subjektů, kromě zastupování příkazce ve sporech před příslušnými soudy,</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účast na vybraných kontrolních dnech s projektantem stavby dle požadavků příkazce,</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vyřešení všech majetkoprávních vztahů k pozemkům dotčených stavbou včetně přípravy návrhu smluv, jejich projednání s vlastníky nemovitostí a zajištění podpisu smluv (t.j. kupní smlouvy, smlouvy o právu provést stavbu, smlouvy o zřízení věcného břemene, nájemní smlouvy, apod.),</w:t>
      </w:r>
    </w:p>
    <w:p w:rsidR="00085956" w:rsidRPr="00FA705D" w:rsidRDefault="00085956" w:rsidP="00085956">
      <w:pPr>
        <w:pStyle w:val="Odstavecseseznamem"/>
        <w:keepNext/>
        <w:numPr>
          <w:ilvl w:val="0"/>
          <w:numId w:val="23"/>
        </w:numPr>
        <w:tabs>
          <w:tab w:val="left" w:pos="851"/>
        </w:tabs>
        <w:rPr>
          <w:color w:val="000000"/>
          <w:szCs w:val="22"/>
        </w:rPr>
      </w:pPr>
      <w:r w:rsidRPr="00FA705D">
        <w:rPr>
          <w:szCs w:val="22"/>
        </w:rPr>
        <w:t xml:space="preserve">příprava návrhu smluv o realizaci přeložek inženýrských sítí, jejich projednání s vlastníky </w:t>
      </w:r>
      <w:r w:rsidRPr="00FA705D">
        <w:rPr>
          <w:szCs w:val="22"/>
        </w:rPr>
        <w:br/>
        <w:t>a provozovateli infrastruktury, zajištění jejich</w:t>
      </w:r>
      <w:r>
        <w:t xml:space="preserve"> podpisu a vyřešení všech majetkoprávních vztahů k daným přeložkám.</w:t>
      </w:r>
    </w:p>
    <w:p w:rsidR="00ED6468" w:rsidRPr="000713D9" w:rsidRDefault="00ED6468" w:rsidP="003A1C01">
      <w:pPr>
        <w:keepNext/>
        <w:tabs>
          <w:tab w:val="left" w:pos="851"/>
        </w:tabs>
        <w:ind w:left="782"/>
        <w:rPr>
          <w:color w:val="000000"/>
          <w:szCs w:val="22"/>
        </w:rPr>
      </w:pPr>
    </w:p>
    <w:p w:rsidR="0078644E" w:rsidRDefault="00ED6468" w:rsidP="003A1C01">
      <w:pPr>
        <w:pStyle w:val="Nadpis2"/>
        <w:numPr>
          <w:ilvl w:val="0"/>
          <w:numId w:val="22"/>
        </w:numPr>
        <w:spacing w:before="180"/>
        <w:ind w:left="426" w:hanging="426"/>
        <w:jc w:val="both"/>
        <w:rPr>
          <w:color w:val="000000"/>
          <w:sz w:val="22"/>
          <w:szCs w:val="22"/>
        </w:rPr>
      </w:pPr>
      <w:r w:rsidRPr="00ED6468">
        <w:rPr>
          <w:color w:val="000000"/>
          <w:sz w:val="22"/>
          <w:szCs w:val="22"/>
        </w:rPr>
        <w:t>Činnost</w:t>
      </w:r>
      <w:r w:rsidR="0078644E" w:rsidRPr="00ED6468">
        <w:rPr>
          <w:color w:val="000000"/>
          <w:sz w:val="22"/>
          <w:szCs w:val="22"/>
        </w:rPr>
        <w:t xml:space="preserve"> koordinátora bezpečnosti a ochrany zdraví při práci na staveništi během přípravy stavby (koordinátora BOZP)</w:t>
      </w:r>
    </w:p>
    <w:p w:rsidR="000B33D3" w:rsidRDefault="000B33D3" w:rsidP="003A1C01">
      <w:pPr>
        <w:pStyle w:val="Nadpis2"/>
        <w:numPr>
          <w:ilvl w:val="0"/>
          <w:numId w:val="0"/>
        </w:numPr>
        <w:spacing w:before="40" w:after="40"/>
        <w:jc w:val="both"/>
        <w:rPr>
          <w:rFonts w:ascii="Times New Roman" w:hAnsi="Times New Roman" w:cs="Times New Roman"/>
          <w:b w:val="0"/>
          <w:bCs w:val="0"/>
          <w:kern w:val="0"/>
          <w:sz w:val="22"/>
          <w:szCs w:val="20"/>
        </w:rPr>
      </w:pPr>
    </w:p>
    <w:p w:rsidR="0078644E" w:rsidRPr="00FA705D" w:rsidRDefault="0078644E" w:rsidP="00166D6D">
      <w:pPr>
        <w:pStyle w:val="Nadpis2"/>
        <w:numPr>
          <w:ilvl w:val="0"/>
          <w:numId w:val="0"/>
        </w:numPr>
        <w:spacing w:before="40" w:after="40"/>
        <w:jc w:val="both"/>
        <w:rPr>
          <w:rFonts w:ascii="Times New Roman" w:hAnsi="Times New Roman" w:cs="Times New Roman"/>
          <w:b w:val="0"/>
          <w:bCs w:val="0"/>
          <w:color w:val="000000"/>
          <w:sz w:val="22"/>
          <w:szCs w:val="22"/>
        </w:rPr>
      </w:pPr>
      <w:r w:rsidRPr="00FA705D">
        <w:rPr>
          <w:rFonts w:ascii="Times New Roman" w:hAnsi="Times New Roman" w:cs="Times New Roman"/>
          <w:b w:val="0"/>
          <w:bCs w:val="0"/>
          <w:color w:val="000000"/>
          <w:sz w:val="22"/>
          <w:szCs w:val="22"/>
        </w:rPr>
        <w:t xml:space="preserve">Rozsah činnosti koordinátora BOZP během přípravy stavby je dán zákonem </w:t>
      </w:r>
      <w:r w:rsidR="00FA705D" w:rsidRPr="00FA705D">
        <w:rPr>
          <w:rFonts w:ascii="Times New Roman" w:hAnsi="Times New Roman" w:cs="Times New Roman"/>
          <w:b w:val="0"/>
          <w:bCs w:val="0"/>
          <w:color w:val="000000"/>
          <w:sz w:val="22"/>
          <w:szCs w:val="22"/>
        </w:rPr>
        <w:t xml:space="preserve">č. </w:t>
      </w:r>
      <w:r w:rsidR="000B33D3">
        <w:rPr>
          <w:rFonts w:ascii="Times New Roman" w:hAnsi="Times New Roman" w:cs="Times New Roman"/>
          <w:b w:val="0"/>
          <w:bCs w:val="0"/>
          <w:color w:val="000000"/>
          <w:sz w:val="22"/>
          <w:szCs w:val="22"/>
        </w:rPr>
        <w:t>3</w:t>
      </w:r>
      <w:r w:rsidR="00FA705D" w:rsidRPr="00FA705D">
        <w:rPr>
          <w:rFonts w:ascii="Times New Roman" w:hAnsi="Times New Roman" w:cs="Times New Roman"/>
          <w:b w:val="0"/>
          <w:bCs w:val="0"/>
          <w:color w:val="000000"/>
          <w:sz w:val="22"/>
          <w:szCs w:val="22"/>
        </w:rPr>
        <w:t>09/2006 Sb.</w:t>
      </w:r>
      <w:r w:rsidR="00F556E4">
        <w:rPr>
          <w:rFonts w:ascii="Times New Roman" w:hAnsi="Times New Roman" w:cs="Times New Roman"/>
          <w:b w:val="0"/>
          <w:bCs w:val="0"/>
          <w:color w:val="000000"/>
          <w:sz w:val="22"/>
          <w:szCs w:val="22"/>
        </w:rPr>
        <w:t xml:space="preserve"> a </w:t>
      </w:r>
      <w:r w:rsidRPr="00FA705D">
        <w:rPr>
          <w:rFonts w:ascii="Times New Roman" w:hAnsi="Times New Roman" w:cs="Times New Roman"/>
          <w:b w:val="0"/>
          <w:bCs w:val="0"/>
          <w:color w:val="000000"/>
          <w:sz w:val="22"/>
          <w:szCs w:val="22"/>
        </w:rPr>
        <w:t>nařízením vlády č. 591/2006 Sb.</w:t>
      </w:r>
      <w:r w:rsidR="00FA705D">
        <w:rPr>
          <w:rFonts w:ascii="Times New Roman" w:hAnsi="Times New Roman" w:cs="Times New Roman"/>
          <w:b w:val="0"/>
          <w:bCs w:val="0"/>
          <w:color w:val="000000"/>
          <w:sz w:val="22"/>
          <w:szCs w:val="22"/>
        </w:rPr>
        <w:t xml:space="preserve"> </w:t>
      </w:r>
      <w:r w:rsidRPr="00FA705D">
        <w:rPr>
          <w:rFonts w:ascii="Times New Roman" w:hAnsi="Times New Roman" w:cs="Times New Roman"/>
          <w:b w:val="0"/>
          <w:bCs w:val="0"/>
          <w:color w:val="000000"/>
          <w:sz w:val="22"/>
          <w:szCs w:val="22"/>
        </w:rPr>
        <w:t>Jedná se zejména o:</w:t>
      </w:r>
    </w:p>
    <w:p w:rsidR="0078644E" w:rsidRPr="000B33D3" w:rsidRDefault="0078644E" w:rsidP="00166D6D">
      <w:pPr>
        <w:pStyle w:val="Odstavecseseznamem"/>
        <w:keepNext/>
        <w:numPr>
          <w:ilvl w:val="0"/>
          <w:numId w:val="25"/>
        </w:numPr>
        <w:ind w:left="709"/>
        <w:rPr>
          <w:color w:val="000000"/>
          <w:szCs w:val="22"/>
        </w:rPr>
      </w:pPr>
      <w:r w:rsidRPr="000B33D3">
        <w:rPr>
          <w:color w:val="000000"/>
          <w:szCs w:val="22"/>
        </w:rPr>
        <w:t>koordinaci opatření během přípravy plynoucí ze vše</w:t>
      </w:r>
      <w:r w:rsidR="00F556E4">
        <w:rPr>
          <w:color w:val="000000"/>
          <w:szCs w:val="22"/>
        </w:rPr>
        <w:t>obecných zásad Zákoníku práce a </w:t>
      </w:r>
      <w:r w:rsidRPr="000B33D3">
        <w:rPr>
          <w:color w:val="000000"/>
          <w:szCs w:val="22"/>
        </w:rPr>
        <w:t>dalších platných předpisů bezpečnosti a ochrany zdraví při práci,</w:t>
      </w:r>
    </w:p>
    <w:p w:rsidR="00ED6468" w:rsidRDefault="0078644E" w:rsidP="00166D6D">
      <w:pPr>
        <w:pStyle w:val="Odstavecseseznamem"/>
        <w:keepNext/>
        <w:numPr>
          <w:ilvl w:val="0"/>
          <w:numId w:val="25"/>
        </w:numPr>
        <w:ind w:left="709"/>
        <w:rPr>
          <w:color w:val="000000"/>
          <w:szCs w:val="22"/>
        </w:rPr>
      </w:pPr>
      <w:r w:rsidRPr="000B33D3">
        <w:rPr>
          <w:color w:val="000000"/>
          <w:szCs w:val="22"/>
        </w:rPr>
        <w:t xml:space="preserve">poskytování odborné konzultace </w:t>
      </w:r>
      <w:r w:rsidR="001C3F93" w:rsidRPr="000B33D3">
        <w:rPr>
          <w:color w:val="000000"/>
          <w:szCs w:val="22"/>
        </w:rPr>
        <w:t>příkazci</w:t>
      </w:r>
      <w:r w:rsidRPr="000B33D3">
        <w:rPr>
          <w:color w:val="000000"/>
          <w:szCs w:val="22"/>
        </w:rPr>
        <w:t>, případně generálnímu projektantovi stavby, doporučení technických nebo organizačních opatření na zajištění bezpečné a zdraví neohrožující práce, stanovení délky času pro provedení plánovaných prací, stanovení pracovních nebo technologických postupů a stanovení potřebné organizace p</w:t>
      </w:r>
      <w:r w:rsidR="00ED6468" w:rsidRPr="000B33D3">
        <w:rPr>
          <w:color w:val="000000"/>
          <w:szCs w:val="22"/>
        </w:rPr>
        <w:t>rací v průběhu realizace stavby.</w:t>
      </w:r>
    </w:p>
    <w:p w:rsidR="000B33D3" w:rsidRPr="000B33D3" w:rsidRDefault="000B33D3" w:rsidP="003A1C01">
      <w:pPr>
        <w:pStyle w:val="Odstavecseseznamem"/>
        <w:keepNext/>
        <w:ind w:left="1145"/>
        <w:rPr>
          <w:color w:val="000000"/>
          <w:szCs w:val="22"/>
        </w:rPr>
      </w:pPr>
    </w:p>
    <w:p w:rsidR="0078644E" w:rsidRDefault="0078644E" w:rsidP="003A1C01">
      <w:pPr>
        <w:pStyle w:val="Nadpis2"/>
        <w:numPr>
          <w:ilvl w:val="0"/>
          <w:numId w:val="22"/>
        </w:numPr>
        <w:spacing w:before="180" w:after="120"/>
        <w:ind w:left="426" w:hanging="426"/>
        <w:jc w:val="both"/>
        <w:rPr>
          <w:color w:val="000000"/>
          <w:sz w:val="22"/>
          <w:szCs w:val="22"/>
        </w:rPr>
      </w:pPr>
      <w:r w:rsidRPr="00ED6468">
        <w:rPr>
          <w:bCs w:val="0"/>
          <w:color w:val="000000"/>
          <w:sz w:val="22"/>
          <w:szCs w:val="22"/>
        </w:rPr>
        <w:t xml:space="preserve">Autorský </w:t>
      </w:r>
      <w:r w:rsidR="00492434" w:rsidRPr="00ED6468">
        <w:rPr>
          <w:bCs w:val="0"/>
          <w:color w:val="000000"/>
          <w:sz w:val="22"/>
          <w:szCs w:val="22"/>
        </w:rPr>
        <w:t>dozor</w:t>
      </w:r>
      <w:r w:rsidRPr="00ED6468">
        <w:rPr>
          <w:bCs w:val="0"/>
          <w:color w:val="000000"/>
          <w:sz w:val="22"/>
          <w:szCs w:val="22"/>
        </w:rPr>
        <w:t xml:space="preserve"> po dobu realizace stavby (AD)</w:t>
      </w:r>
      <w:r w:rsidRPr="00ED6468">
        <w:rPr>
          <w:color w:val="000000"/>
          <w:sz w:val="22"/>
          <w:szCs w:val="22"/>
        </w:rPr>
        <w:t xml:space="preserve"> </w:t>
      </w:r>
    </w:p>
    <w:p w:rsidR="000B33D3" w:rsidRDefault="000B33D3" w:rsidP="003A1C01"/>
    <w:p w:rsidR="000B33D3" w:rsidRDefault="000B33D3" w:rsidP="003A1C01">
      <w:pPr>
        <w:pStyle w:val="Odstavecseseznamem"/>
        <w:numPr>
          <w:ilvl w:val="0"/>
          <w:numId w:val="27"/>
        </w:numPr>
        <w:ind w:left="426" w:hanging="426"/>
      </w:pPr>
      <w:r>
        <w:lastRenderedPageBreak/>
        <w:t>Zahrnuje:</w:t>
      </w:r>
    </w:p>
    <w:p w:rsidR="000B33D3" w:rsidRPr="000B33D3" w:rsidRDefault="000B33D3" w:rsidP="003A1C01">
      <w:pPr>
        <w:pStyle w:val="Odstavecseseznamem"/>
        <w:numPr>
          <w:ilvl w:val="0"/>
          <w:numId w:val="26"/>
        </w:numPr>
        <w:ind w:left="1134"/>
      </w:pPr>
      <w:r w:rsidRPr="000B33D3">
        <w:t>účast na odevzdání staveniště dodavateli</w:t>
      </w:r>
      <w:r>
        <w:t>,</w:t>
      </w:r>
    </w:p>
    <w:p w:rsidR="000B33D3" w:rsidRPr="000B33D3" w:rsidRDefault="000B33D3" w:rsidP="003A1C01">
      <w:pPr>
        <w:pStyle w:val="Odstavecseseznamem"/>
        <w:numPr>
          <w:ilvl w:val="0"/>
          <w:numId w:val="26"/>
        </w:numPr>
        <w:ind w:left="1134"/>
      </w:pPr>
      <w:r w:rsidRPr="000B33D3">
        <w:t>vysvětlivky a objasnění k projektové dokumentaci v průběhu stavby</w:t>
      </w:r>
      <w:r>
        <w:t>,</w:t>
      </w:r>
      <w:r w:rsidRPr="000B33D3">
        <w:t xml:space="preserve"> </w:t>
      </w:r>
    </w:p>
    <w:p w:rsidR="000B33D3" w:rsidRPr="000B33D3" w:rsidRDefault="000B33D3" w:rsidP="003A1C01">
      <w:pPr>
        <w:pStyle w:val="Odstavecseseznamem"/>
        <w:numPr>
          <w:ilvl w:val="0"/>
          <w:numId w:val="26"/>
        </w:numPr>
        <w:ind w:left="1134"/>
      </w:pPr>
      <w:r w:rsidRPr="000B33D3">
        <w:t>účast na kontrolních dnech stavby nebo jiných jednáních dle výzvy objednatele</w:t>
      </w:r>
      <w:r>
        <w:t>,</w:t>
      </w:r>
    </w:p>
    <w:p w:rsidR="000B33D3" w:rsidRPr="000B33D3" w:rsidRDefault="000B33D3" w:rsidP="003A1C01">
      <w:pPr>
        <w:pStyle w:val="Odstavecseseznamem"/>
        <w:numPr>
          <w:ilvl w:val="0"/>
          <w:numId w:val="26"/>
        </w:numPr>
        <w:ind w:left="1134"/>
      </w:pPr>
      <w:r w:rsidRPr="000B33D3">
        <w:t>kontrola dodržování projektové dokumentace při realizaci díla</w:t>
      </w:r>
      <w:r>
        <w:t>,</w:t>
      </w:r>
    </w:p>
    <w:p w:rsidR="000B33D3" w:rsidRPr="000B33D3" w:rsidRDefault="000B33D3" w:rsidP="003A1C01">
      <w:pPr>
        <w:pStyle w:val="Odstavecseseznamem"/>
        <w:numPr>
          <w:ilvl w:val="0"/>
          <w:numId w:val="26"/>
        </w:numPr>
        <w:ind w:left="1134"/>
      </w:pPr>
      <w:r w:rsidRPr="000B33D3">
        <w:t>posuzování návrhů na změny a odchylky od projektové dokumentace</w:t>
      </w:r>
      <w:r>
        <w:t>,</w:t>
      </w:r>
    </w:p>
    <w:p w:rsidR="000B33D3" w:rsidRPr="000B33D3" w:rsidRDefault="000B33D3" w:rsidP="003A1C01">
      <w:pPr>
        <w:pStyle w:val="Odstavecseseznamem"/>
        <w:numPr>
          <w:ilvl w:val="0"/>
          <w:numId w:val="26"/>
        </w:numPr>
        <w:ind w:left="1134"/>
      </w:pPr>
      <w:r w:rsidRPr="000B33D3">
        <w:t>spolupráce s koordinátorem BOZP</w:t>
      </w:r>
      <w:r>
        <w:t>,</w:t>
      </w:r>
    </w:p>
    <w:p w:rsidR="000B33D3" w:rsidRPr="000B33D3" w:rsidRDefault="000B33D3" w:rsidP="003A1C01">
      <w:pPr>
        <w:pStyle w:val="Odstavecseseznamem"/>
        <w:numPr>
          <w:ilvl w:val="0"/>
          <w:numId w:val="26"/>
        </w:numPr>
        <w:ind w:left="1134"/>
      </w:pPr>
      <w:r w:rsidRPr="000B33D3">
        <w:t>posuzování víceprací (věcně, technicky, finančně)</w:t>
      </w:r>
      <w:r>
        <w:t>,</w:t>
      </w:r>
    </w:p>
    <w:p w:rsidR="000B33D3" w:rsidRPr="000B33D3" w:rsidRDefault="000B33D3" w:rsidP="003A1C01">
      <w:pPr>
        <w:pStyle w:val="Odstavecseseznamem"/>
        <w:numPr>
          <w:ilvl w:val="0"/>
          <w:numId w:val="26"/>
        </w:numPr>
        <w:ind w:left="1134"/>
      </w:pPr>
      <w:r w:rsidRPr="000B33D3">
        <w:t>projekční řešení malých změn projektové dokumentace (nákresy, náčrty)</w:t>
      </w:r>
      <w:r>
        <w:t>,</w:t>
      </w:r>
    </w:p>
    <w:p w:rsidR="000B33D3" w:rsidRPr="000B33D3" w:rsidRDefault="000B33D3" w:rsidP="003A1C01">
      <w:pPr>
        <w:pStyle w:val="Odstavecseseznamem"/>
        <w:numPr>
          <w:ilvl w:val="0"/>
          <w:numId w:val="26"/>
        </w:numPr>
        <w:ind w:left="1134"/>
      </w:pPr>
      <w:r w:rsidRPr="000B33D3">
        <w:t>účast při odevzdání a převzetí dokončeného díla (nebo jeho části)</w:t>
      </w:r>
      <w:r>
        <w:t>.</w:t>
      </w:r>
    </w:p>
    <w:p w:rsidR="000B33D3" w:rsidRDefault="000B33D3" w:rsidP="003A1C01">
      <w:pPr>
        <w:pStyle w:val="Odstavecseseznamem"/>
        <w:numPr>
          <w:ilvl w:val="0"/>
          <w:numId w:val="27"/>
        </w:numPr>
        <w:ind w:left="426" w:hanging="426"/>
      </w:pPr>
      <w:r>
        <w:t>Výkon AD bude prováděn dle výzvy objednatele nebo zhotovitel akce, provedené telefonicky, e-mailem či osobně, nebo individuálně dle úvahy zhotovitele.</w:t>
      </w:r>
    </w:p>
    <w:p w:rsidR="000B33D3" w:rsidRDefault="000B33D3" w:rsidP="003A1C01">
      <w:pPr>
        <w:pStyle w:val="Odstavecseseznamem"/>
        <w:numPr>
          <w:ilvl w:val="0"/>
          <w:numId w:val="27"/>
        </w:numPr>
        <w:ind w:left="426" w:hanging="426"/>
      </w:pPr>
      <w:r>
        <w:t xml:space="preserve">Účast zástupce zhotovitele na stavbě nebo jednáních bude vždy dohodnuta min. 2 </w:t>
      </w:r>
      <w:proofErr w:type="spellStart"/>
      <w:r>
        <w:t>prac</w:t>
      </w:r>
      <w:proofErr w:type="spellEnd"/>
      <w:r>
        <w:t>. dny předem, dle čas. možností zhotovitele a potřeb realizace stavby.</w:t>
      </w:r>
    </w:p>
    <w:p w:rsidR="000B33D3" w:rsidRDefault="000B33D3" w:rsidP="003A1C01">
      <w:pPr>
        <w:pStyle w:val="Odstavecseseznamem"/>
        <w:numPr>
          <w:ilvl w:val="0"/>
          <w:numId w:val="27"/>
        </w:numPr>
        <w:ind w:left="426" w:hanging="426"/>
      </w:pPr>
      <w:r>
        <w:t>O výkonu AD bude učiněn stručný záznam nebo zápis do stav. deníku , eventuálně samostatně (lze též řešit e-mail. poštou).</w:t>
      </w:r>
    </w:p>
    <w:p w:rsidR="000B33D3" w:rsidRDefault="000B33D3" w:rsidP="003A1C01">
      <w:pPr>
        <w:pStyle w:val="Odstavecseseznamem"/>
        <w:numPr>
          <w:ilvl w:val="0"/>
          <w:numId w:val="27"/>
        </w:numPr>
        <w:ind w:left="426" w:hanging="426"/>
      </w:pPr>
      <w:r>
        <w:t xml:space="preserve">Objednatel předá vykonavateli AD všechny potřebné podklady, informace a údaje, nutné pro řádný výkon AD. </w:t>
      </w:r>
    </w:p>
    <w:p w:rsidR="000B33D3" w:rsidRDefault="000B33D3" w:rsidP="003A1C01">
      <w:pPr>
        <w:pStyle w:val="Odstavecseseznamem"/>
        <w:numPr>
          <w:ilvl w:val="0"/>
          <w:numId w:val="27"/>
        </w:numPr>
        <w:ind w:left="426" w:hanging="426"/>
      </w:pPr>
      <w:r>
        <w:t>Zhotovitel se zavazuje vykonávat AD včas, odborně a řádně, dle potřeb objednatele.</w:t>
      </w:r>
    </w:p>
    <w:p w:rsidR="000B33D3" w:rsidRDefault="000B33D3" w:rsidP="003A1C01"/>
    <w:p w:rsidR="000B33D3" w:rsidRDefault="00ED6468" w:rsidP="003A1C01">
      <w:pPr>
        <w:rPr>
          <w:rFonts w:ascii="Arial" w:hAnsi="Arial" w:cs="Arial"/>
          <w:b/>
          <w:sz w:val="24"/>
          <w:szCs w:val="24"/>
        </w:rPr>
      </w:pPr>
      <w:r w:rsidRPr="000B33D3">
        <w:rPr>
          <w:rFonts w:ascii="Arial" w:hAnsi="Arial" w:cs="Arial"/>
          <w:b/>
          <w:sz w:val="24"/>
          <w:szCs w:val="24"/>
        </w:rPr>
        <w:t>čl. II.</w:t>
      </w:r>
    </w:p>
    <w:p w:rsidR="000B33D3" w:rsidRDefault="00850EF9" w:rsidP="003A1C01">
      <w:pPr>
        <w:rPr>
          <w:rFonts w:ascii="Arial" w:hAnsi="Arial" w:cs="Arial"/>
          <w:b/>
          <w:sz w:val="24"/>
          <w:szCs w:val="24"/>
        </w:rPr>
      </w:pPr>
      <w:r w:rsidRPr="000B33D3">
        <w:rPr>
          <w:rFonts w:ascii="Arial" w:hAnsi="Arial" w:cs="Arial"/>
          <w:b/>
          <w:sz w:val="24"/>
          <w:szCs w:val="24"/>
        </w:rPr>
        <w:t>Doba plnění</w:t>
      </w:r>
    </w:p>
    <w:p w:rsidR="000B33D3" w:rsidRDefault="000B33D3" w:rsidP="003A1C01">
      <w:pPr>
        <w:rPr>
          <w:rFonts w:ascii="Arial" w:hAnsi="Arial" w:cs="Arial"/>
          <w:b/>
          <w:sz w:val="24"/>
          <w:szCs w:val="24"/>
        </w:rPr>
      </w:pPr>
    </w:p>
    <w:p w:rsidR="000B33D3" w:rsidRDefault="00850EF9" w:rsidP="003A1C01">
      <w:pPr>
        <w:pStyle w:val="Odstavecseseznamem"/>
        <w:numPr>
          <w:ilvl w:val="0"/>
          <w:numId w:val="28"/>
        </w:numPr>
        <w:ind w:left="426" w:hanging="426"/>
      </w:pPr>
      <w:r w:rsidRPr="00E37F1B">
        <w:t xml:space="preserve">Práce na realizaci předmětu plnění dle </w:t>
      </w:r>
      <w:r w:rsidR="000B33D3">
        <w:t>t</w:t>
      </w:r>
      <w:r w:rsidRPr="00E37F1B">
        <w:t>éto části</w:t>
      </w:r>
      <w:r w:rsidR="000B33D3">
        <w:t xml:space="preserve"> C</w:t>
      </w:r>
      <w:r w:rsidRPr="00E37F1B">
        <w:t xml:space="preserve"> smlouvy budou zahájeny ihned po nabytí účinnosti této smlouvy.</w:t>
      </w:r>
    </w:p>
    <w:p w:rsidR="00F43390" w:rsidRPr="00F43390" w:rsidRDefault="00CF63FF" w:rsidP="003A1C01">
      <w:pPr>
        <w:pStyle w:val="Odstavecseseznamem"/>
        <w:numPr>
          <w:ilvl w:val="0"/>
          <w:numId w:val="28"/>
        </w:numPr>
        <w:ind w:left="426" w:hanging="426"/>
        <w:rPr>
          <w:szCs w:val="22"/>
        </w:rPr>
      </w:pPr>
      <w:r w:rsidRPr="00F43390">
        <w:rPr>
          <w:szCs w:val="22"/>
        </w:rPr>
        <w:t>Funkce koordinátora BOZP bude vykonávána během přípravy stavby a bude ukončena předáním aktualizovaného Plánu BOZP v požadovaném rozsahu dle této smlouvy příkazci.</w:t>
      </w:r>
    </w:p>
    <w:p w:rsidR="00DE59CC" w:rsidRDefault="00F43390" w:rsidP="003A1C01">
      <w:pPr>
        <w:ind w:left="426" w:hanging="426"/>
        <w:rPr>
          <w:szCs w:val="22"/>
        </w:rPr>
      </w:pPr>
      <w:r>
        <w:rPr>
          <w:szCs w:val="22"/>
        </w:rPr>
        <w:t xml:space="preserve">3. </w:t>
      </w:r>
      <w:r>
        <w:rPr>
          <w:szCs w:val="22"/>
        </w:rPr>
        <w:tab/>
      </w:r>
      <w:r w:rsidR="00CF63FF" w:rsidRPr="00F43390">
        <w:rPr>
          <w:szCs w:val="22"/>
        </w:rPr>
        <w:t xml:space="preserve">Autorský </w:t>
      </w:r>
      <w:r w:rsidR="00492434" w:rsidRPr="00F43390">
        <w:rPr>
          <w:szCs w:val="22"/>
        </w:rPr>
        <w:t>dozor</w:t>
      </w:r>
      <w:r w:rsidR="00CF63FF" w:rsidRPr="00F43390">
        <w:rPr>
          <w:szCs w:val="22"/>
        </w:rPr>
        <w:t xml:space="preserve"> bude vykonáván po dobu realizace stavby a bude ukončen dnem doručení</w:t>
      </w:r>
      <w:r w:rsidR="00166D6D">
        <w:rPr>
          <w:szCs w:val="22"/>
        </w:rPr>
        <w:t xml:space="preserve"> posledního</w:t>
      </w:r>
      <w:r w:rsidR="00CF63FF" w:rsidRPr="00F43390">
        <w:rPr>
          <w:szCs w:val="22"/>
        </w:rPr>
        <w:t xml:space="preserve"> kolaudačního souhlasu</w:t>
      </w:r>
      <w:r w:rsidR="00166D6D">
        <w:rPr>
          <w:szCs w:val="22"/>
        </w:rPr>
        <w:t xml:space="preserve"> na stavbu</w:t>
      </w:r>
      <w:r w:rsidR="00CF63FF" w:rsidRPr="00F43390">
        <w:rPr>
          <w:szCs w:val="22"/>
        </w:rPr>
        <w:t xml:space="preserve"> příkazci. Příkazce tuto skutečnost písemně </w:t>
      </w:r>
      <w:r w:rsidR="003A046B" w:rsidRPr="00F43390">
        <w:rPr>
          <w:szCs w:val="22"/>
        </w:rPr>
        <w:t>sdělí příkazníkovi</w:t>
      </w:r>
      <w:r w:rsidR="00CF63FF" w:rsidRPr="00F43390">
        <w:rPr>
          <w:szCs w:val="22"/>
        </w:rPr>
        <w:t>.</w:t>
      </w:r>
    </w:p>
    <w:p w:rsidR="00DE59CC" w:rsidRDefault="00DE59CC" w:rsidP="003A1C01">
      <w:pPr>
        <w:ind w:left="426" w:hanging="426"/>
        <w:rPr>
          <w:szCs w:val="22"/>
        </w:rPr>
      </w:pPr>
    </w:p>
    <w:p w:rsidR="00DE59CC" w:rsidRDefault="00ED6468" w:rsidP="003A1C01">
      <w:pPr>
        <w:ind w:left="426" w:hanging="426"/>
        <w:rPr>
          <w:rFonts w:ascii="Arial" w:hAnsi="Arial" w:cs="Arial"/>
          <w:b/>
          <w:sz w:val="24"/>
          <w:szCs w:val="24"/>
        </w:rPr>
      </w:pPr>
      <w:r w:rsidRPr="00DE59CC">
        <w:rPr>
          <w:rFonts w:ascii="Arial" w:hAnsi="Arial" w:cs="Arial"/>
          <w:b/>
          <w:sz w:val="24"/>
          <w:szCs w:val="24"/>
        </w:rPr>
        <w:t>čl. III.</w:t>
      </w:r>
    </w:p>
    <w:p w:rsidR="00DE59CC" w:rsidRDefault="00E37F1B" w:rsidP="003A1C01">
      <w:pPr>
        <w:ind w:left="426" w:hanging="426"/>
        <w:rPr>
          <w:rFonts w:ascii="Arial" w:hAnsi="Arial" w:cs="Arial"/>
          <w:b/>
          <w:sz w:val="24"/>
          <w:szCs w:val="24"/>
        </w:rPr>
      </w:pPr>
      <w:r w:rsidRPr="00DE59CC">
        <w:rPr>
          <w:rFonts w:ascii="Arial" w:hAnsi="Arial" w:cs="Arial"/>
          <w:b/>
          <w:sz w:val="24"/>
          <w:szCs w:val="24"/>
        </w:rPr>
        <w:t>Odměna</w:t>
      </w:r>
    </w:p>
    <w:p w:rsidR="00DE59CC" w:rsidRDefault="00DE59CC" w:rsidP="003A1C01">
      <w:pPr>
        <w:ind w:left="426" w:hanging="426"/>
        <w:rPr>
          <w:rFonts w:ascii="Arial" w:hAnsi="Arial" w:cs="Arial"/>
          <w:b/>
          <w:sz w:val="24"/>
          <w:szCs w:val="24"/>
        </w:rPr>
      </w:pPr>
    </w:p>
    <w:p w:rsidR="00DE59CC" w:rsidRPr="0031391B" w:rsidRDefault="00E37F1B" w:rsidP="003A1C01">
      <w:pPr>
        <w:pStyle w:val="Odstavecseseznamem"/>
        <w:numPr>
          <w:ilvl w:val="0"/>
          <w:numId w:val="29"/>
        </w:numPr>
        <w:ind w:left="426" w:hanging="426"/>
        <w:rPr>
          <w:rFonts w:ascii="Arial" w:hAnsi="Arial" w:cs="Arial"/>
          <w:b/>
          <w:sz w:val="24"/>
          <w:szCs w:val="24"/>
        </w:rPr>
      </w:pPr>
      <w:r>
        <w:t xml:space="preserve">Smluvní strany se dohodly, že </w:t>
      </w:r>
      <w:r w:rsidR="00937DE9">
        <w:t>odměna</w:t>
      </w:r>
      <w:r>
        <w:t xml:space="preserve"> za provedené práce uvedené v </w:t>
      </w:r>
      <w:r w:rsidR="00914F61">
        <w:t xml:space="preserve">čl. I. této části </w:t>
      </w:r>
      <w:r w:rsidR="00BD291B">
        <w:t>C</w:t>
      </w:r>
      <w:r w:rsidR="00DE59CC">
        <w:t xml:space="preserve"> </w:t>
      </w:r>
      <w:r w:rsidR="00914F61">
        <w:t>smlouvy činí:</w:t>
      </w:r>
    </w:p>
    <w:p w:rsidR="00E37F1B" w:rsidRDefault="00E37F1B" w:rsidP="003A1C01">
      <w:pPr>
        <w:ind w:left="426"/>
        <w:rPr>
          <w:rFonts w:ascii="Arial" w:hAnsi="Arial" w:cs="Arial"/>
          <w:b/>
          <w:i/>
          <w:sz w:val="20"/>
        </w:rPr>
      </w:pPr>
      <w:r w:rsidRPr="00DE59CC">
        <w:rPr>
          <w:rFonts w:ascii="Arial" w:hAnsi="Arial" w:cs="Arial"/>
          <w:b/>
          <w:i/>
          <w:sz w:val="20"/>
          <w:highlight w:val="yellow"/>
        </w:rPr>
        <w:t>(doplní</w:t>
      </w:r>
      <w:r w:rsidR="00DE59CC">
        <w:rPr>
          <w:rFonts w:ascii="Arial" w:hAnsi="Arial" w:cs="Arial"/>
          <w:b/>
          <w:i/>
          <w:sz w:val="20"/>
          <w:highlight w:val="yellow"/>
        </w:rPr>
        <w:t xml:space="preserve"> účastník zadávacího řízení</w:t>
      </w:r>
      <w:r w:rsidRPr="00DE59CC">
        <w:rPr>
          <w:rFonts w:ascii="Arial" w:hAnsi="Arial" w:cs="Arial"/>
          <w:b/>
          <w:i/>
          <w:sz w:val="20"/>
          <w:highlight w:val="yellow"/>
        </w:rPr>
        <w:t>)</w:t>
      </w:r>
    </w:p>
    <w:p w:rsidR="00DE59CC" w:rsidRPr="00DE59CC" w:rsidRDefault="00DE59CC" w:rsidP="003A1C01">
      <w:pPr>
        <w:ind w:left="426" w:hanging="426"/>
        <w:rPr>
          <w:rFonts w:ascii="Arial" w:hAnsi="Arial" w:cs="Arial"/>
          <w:b/>
          <w:sz w:val="24"/>
          <w:szCs w:val="24"/>
        </w:rPr>
      </w:pPr>
    </w:p>
    <w:tbl>
      <w:tblPr>
        <w:tblW w:w="949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2410"/>
        <w:gridCol w:w="1559"/>
        <w:gridCol w:w="2410"/>
      </w:tblGrid>
      <w:tr w:rsidR="00E37F1B" w:rsidRPr="00350538" w:rsidTr="00BB5FB2">
        <w:trPr>
          <w:trHeight w:val="340"/>
        </w:trPr>
        <w:tc>
          <w:tcPr>
            <w:tcW w:w="3118" w:type="dxa"/>
            <w:tcBorders>
              <w:bottom w:val="single" w:sz="12" w:space="0" w:color="auto"/>
            </w:tcBorders>
            <w:shd w:val="pct10" w:color="auto" w:fill="auto"/>
            <w:vAlign w:val="center"/>
          </w:tcPr>
          <w:p w:rsidR="00E37F1B" w:rsidRPr="008103D9" w:rsidRDefault="00E37F1B" w:rsidP="003A1C01">
            <w:pPr>
              <w:keepNext/>
              <w:jc w:val="left"/>
              <w:rPr>
                <w:rFonts w:ascii="Arial" w:hAnsi="Arial" w:cs="Arial"/>
                <w:b/>
                <w:sz w:val="20"/>
                <w:szCs w:val="22"/>
              </w:rPr>
            </w:pPr>
            <w:r w:rsidRPr="008103D9">
              <w:rPr>
                <w:rFonts w:ascii="Arial" w:hAnsi="Arial" w:cs="Arial"/>
                <w:b/>
                <w:sz w:val="20"/>
                <w:szCs w:val="22"/>
              </w:rPr>
              <w:t>Předmět plnění</w:t>
            </w:r>
          </w:p>
        </w:tc>
        <w:tc>
          <w:tcPr>
            <w:tcW w:w="2410"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sz w:val="20"/>
                <w:szCs w:val="22"/>
              </w:rPr>
            </w:pPr>
            <w:r w:rsidRPr="008103D9">
              <w:rPr>
                <w:rFonts w:ascii="Arial" w:hAnsi="Arial" w:cs="Arial"/>
                <w:b/>
                <w:sz w:val="20"/>
                <w:szCs w:val="22"/>
              </w:rPr>
              <w:t>Odměna bez DPH</w:t>
            </w:r>
            <w:r w:rsidR="00BB5FB2" w:rsidRPr="008103D9">
              <w:rPr>
                <w:rFonts w:ascii="Arial" w:hAnsi="Arial" w:cs="Arial"/>
                <w:b/>
                <w:sz w:val="20"/>
                <w:szCs w:val="22"/>
              </w:rPr>
              <w:t xml:space="preserve"> v </w:t>
            </w:r>
            <w:r w:rsidRPr="008103D9">
              <w:rPr>
                <w:rFonts w:ascii="Arial" w:hAnsi="Arial" w:cs="Arial"/>
                <w:b/>
                <w:sz w:val="20"/>
                <w:szCs w:val="22"/>
              </w:rPr>
              <w:t>Kč</w:t>
            </w:r>
          </w:p>
        </w:tc>
        <w:tc>
          <w:tcPr>
            <w:tcW w:w="1559"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b/>
                <w:sz w:val="20"/>
                <w:szCs w:val="22"/>
              </w:rPr>
            </w:pPr>
            <w:r w:rsidRPr="008103D9">
              <w:rPr>
                <w:rFonts w:ascii="Arial" w:hAnsi="Arial" w:cs="Arial"/>
                <w:b/>
                <w:sz w:val="20"/>
                <w:szCs w:val="22"/>
              </w:rPr>
              <w:t>DPH v Kč</w:t>
            </w:r>
          </w:p>
        </w:tc>
        <w:tc>
          <w:tcPr>
            <w:tcW w:w="2410"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b/>
                <w:sz w:val="20"/>
                <w:szCs w:val="22"/>
              </w:rPr>
            </w:pPr>
            <w:r w:rsidRPr="008103D9">
              <w:rPr>
                <w:rFonts w:ascii="Arial" w:hAnsi="Arial" w:cs="Arial"/>
                <w:b/>
                <w:sz w:val="20"/>
                <w:szCs w:val="22"/>
              </w:rPr>
              <w:t xml:space="preserve">Odměna </w:t>
            </w:r>
            <w:r w:rsidR="00BB5FB2" w:rsidRPr="008103D9">
              <w:rPr>
                <w:rFonts w:ascii="Arial" w:hAnsi="Arial" w:cs="Arial"/>
                <w:b/>
                <w:sz w:val="20"/>
                <w:szCs w:val="22"/>
              </w:rPr>
              <w:t xml:space="preserve">vč. DPH v </w:t>
            </w:r>
            <w:r w:rsidRPr="008103D9">
              <w:rPr>
                <w:rFonts w:ascii="Arial" w:hAnsi="Arial" w:cs="Arial"/>
                <w:b/>
                <w:sz w:val="20"/>
                <w:szCs w:val="22"/>
              </w:rPr>
              <w:t>Kč</w:t>
            </w:r>
          </w:p>
        </w:tc>
      </w:tr>
      <w:tr w:rsidR="00D00B39" w:rsidRPr="00350538" w:rsidTr="00BB5FB2">
        <w:trPr>
          <w:trHeight w:val="340"/>
        </w:trPr>
        <w:tc>
          <w:tcPr>
            <w:tcW w:w="3118" w:type="dxa"/>
            <w:vAlign w:val="center"/>
          </w:tcPr>
          <w:p w:rsidR="00D00B39" w:rsidRPr="009D620F" w:rsidRDefault="00D00B39" w:rsidP="003A1C01">
            <w:pPr>
              <w:keepNext/>
              <w:jc w:val="left"/>
              <w:rPr>
                <w:szCs w:val="22"/>
              </w:rPr>
            </w:pPr>
            <w:r w:rsidRPr="009D620F">
              <w:rPr>
                <w:szCs w:val="22"/>
              </w:rPr>
              <w:t>IČ pro stavební povolení</w:t>
            </w:r>
            <w:r w:rsidR="00E27BA6" w:rsidRPr="009D620F">
              <w:rPr>
                <w:szCs w:val="22"/>
              </w:rPr>
              <w:t>/ohlášení</w:t>
            </w:r>
          </w:p>
        </w:tc>
        <w:tc>
          <w:tcPr>
            <w:tcW w:w="2410" w:type="dxa"/>
            <w:vAlign w:val="center"/>
          </w:tcPr>
          <w:p w:rsidR="00D00B39" w:rsidRPr="009D620F" w:rsidRDefault="00D00B39" w:rsidP="003A1C01">
            <w:pPr>
              <w:keepNext/>
              <w:jc w:val="right"/>
              <w:rPr>
                <w:szCs w:val="22"/>
              </w:rPr>
            </w:pPr>
          </w:p>
        </w:tc>
        <w:tc>
          <w:tcPr>
            <w:tcW w:w="1559" w:type="dxa"/>
            <w:vAlign w:val="center"/>
          </w:tcPr>
          <w:p w:rsidR="00D00B39" w:rsidRPr="00BB5FB2" w:rsidRDefault="00D00B39" w:rsidP="003A1C01">
            <w:pPr>
              <w:keepNext/>
              <w:jc w:val="right"/>
              <w:rPr>
                <w:szCs w:val="22"/>
              </w:rPr>
            </w:pPr>
          </w:p>
        </w:tc>
        <w:tc>
          <w:tcPr>
            <w:tcW w:w="2410" w:type="dxa"/>
            <w:vAlign w:val="center"/>
          </w:tcPr>
          <w:p w:rsidR="00D00B39" w:rsidRPr="00BB5FB2" w:rsidRDefault="00D00B39" w:rsidP="003A1C01">
            <w:pPr>
              <w:keepNext/>
              <w:jc w:val="right"/>
              <w:rPr>
                <w:szCs w:val="22"/>
              </w:rPr>
            </w:pPr>
          </w:p>
        </w:tc>
      </w:tr>
      <w:tr w:rsidR="00BB5FB2" w:rsidRPr="00350538" w:rsidTr="00BB5FB2">
        <w:trPr>
          <w:trHeight w:val="340"/>
        </w:trPr>
        <w:tc>
          <w:tcPr>
            <w:tcW w:w="3118" w:type="dxa"/>
            <w:vAlign w:val="center"/>
          </w:tcPr>
          <w:p w:rsidR="00BB5FB2" w:rsidRDefault="00BB5FB2" w:rsidP="003A1C01">
            <w:pPr>
              <w:keepNext/>
              <w:jc w:val="left"/>
              <w:rPr>
                <w:szCs w:val="22"/>
              </w:rPr>
            </w:pPr>
            <w:r>
              <w:rPr>
                <w:szCs w:val="22"/>
              </w:rPr>
              <w:t>Funkce koordinátora BOZP</w:t>
            </w:r>
          </w:p>
        </w:tc>
        <w:tc>
          <w:tcPr>
            <w:tcW w:w="2410" w:type="dxa"/>
            <w:vAlign w:val="center"/>
          </w:tcPr>
          <w:p w:rsidR="00BB5FB2" w:rsidRPr="00BB5FB2" w:rsidRDefault="00BB5FB2" w:rsidP="003A1C01">
            <w:pPr>
              <w:keepNext/>
              <w:jc w:val="right"/>
              <w:rPr>
                <w:szCs w:val="22"/>
              </w:rPr>
            </w:pPr>
          </w:p>
        </w:tc>
        <w:tc>
          <w:tcPr>
            <w:tcW w:w="1559" w:type="dxa"/>
            <w:vAlign w:val="center"/>
          </w:tcPr>
          <w:p w:rsidR="00BB5FB2" w:rsidRPr="00BB5FB2" w:rsidRDefault="00BB5FB2" w:rsidP="003A1C01">
            <w:pPr>
              <w:keepNext/>
              <w:jc w:val="right"/>
              <w:rPr>
                <w:szCs w:val="22"/>
              </w:rPr>
            </w:pPr>
          </w:p>
        </w:tc>
        <w:tc>
          <w:tcPr>
            <w:tcW w:w="2410" w:type="dxa"/>
            <w:vAlign w:val="center"/>
          </w:tcPr>
          <w:p w:rsidR="00BB5FB2" w:rsidRPr="00BB5FB2" w:rsidRDefault="00BB5FB2" w:rsidP="003A1C01">
            <w:pPr>
              <w:keepNext/>
              <w:jc w:val="right"/>
              <w:rPr>
                <w:szCs w:val="22"/>
              </w:rPr>
            </w:pPr>
          </w:p>
        </w:tc>
      </w:tr>
      <w:tr w:rsidR="00BB5FB2" w:rsidRPr="00350538" w:rsidTr="00BB5FB2">
        <w:trPr>
          <w:trHeight w:val="340"/>
        </w:trPr>
        <w:tc>
          <w:tcPr>
            <w:tcW w:w="3118" w:type="dxa"/>
            <w:tcBorders>
              <w:bottom w:val="single" w:sz="12" w:space="0" w:color="auto"/>
            </w:tcBorders>
            <w:vAlign w:val="center"/>
          </w:tcPr>
          <w:p w:rsidR="00BB5FB2" w:rsidRDefault="00BB5FB2" w:rsidP="003A1C01">
            <w:pPr>
              <w:keepNext/>
              <w:jc w:val="left"/>
              <w:rPr>
                <w:szCs w:val="22"/>
              </w:rPr>
            </w:pPr>
            <w:r>
              <w:rPr>
                <w:szCs w:val="22"/>
              </w:rPr>
              <w:t xml:space="preserve">Autorský </w:t>
            </w:r>
            <w:r w:rsidR="00492434">
              <w:rPr>
                <w:szCs w:val="22"/>
              </w:rPr>
              <w:t>dozor</w:t>
            </w:r>
          </w:p>
        </w:tc>
        <w:tc>
          <w:tcPr>
            <w:tcW w:w="2410" w:type="dxa"/>
            <w:tcBorders>
              <w:bottom w:val="single" w:sz="12" w:space="0" w:color="auto"/>
            </w:tcBorders>
            <w:vAlign w:val="center"/>
          </w:tcPr>
          <w:p w:rsidR="00BB5FB2" w:rsidRPr="00BB5FB2" w:rsidRDefault="00BB5FB2" w:rsidP="003A1C01">
            <w:pPr>
              <w:keepNext/>
              <w:jc w:val="right"/>
              <w:rPr>
                <w:szCs w:val="22"/>
              </w:rPr>
            </w:pPr>
          </w:p>
        </w:tc>
        <w:tc>
          <w:tcPr>
            <w:tcW w:w="1559" w:type="dxa"/>
            <w:tcBorders>
              <w:bottom w:val="single" w:sz="12" w:space="0" w:color="auto"/>
            </w:tcBorders>
            <w:vAlign w:val="center"/>
          </w:tcPr>
          <w:p w:rsidR="00BB5FB2" w:rsidRPr="00BB5FB2" w:rsidRDefault="00BB5FB2" w:rsidP="003A1C01">
            <w:pPr>
              <w:keepNext/>
              <w:jc w:val="right"/>
              <w:rPr>
                <w:szCs w:val="22"/>
              </w:rPr>
            </w:pPr>
          </w:p>
        </w:tc>
        <w:tc>
          <w:tcPr>
            <w:tcW w:w="2410" w:type="dxa"/>
            <w:tcBorders>
              <w:bottom w:val="single" w:sz="12" w:space="0" w:color="auto"/>
            </w:tcBorders>
            <w:vAlign w:val="center"/>
          </w:tcPr>
          <w:p w:rsidR="00BB5FB2" w:rsidRPr="00BB5FB2" w:rsidRDefault="00BB5FB2" w:rsidP="003A1C01">
            <w:pPr>
              <w:keepNext/>
              <w:jc w:val="right"/>
              <w:rPr>
                <w:szCs w:val="22"/>
              </w:rPr>
            </w:pPr>
          </w:p>
        </w:tc>
      </w:tr>
      <w:tr w:rsidR="00BB5FB2" w:rsidRPr="00350538" w:rsidTr="00BB5FB2">
        <w:trPr>
          <w:trHeight w:val="340"/>
        </w:trPr>
        <w:tc>
          <w:tcPr>
            <w:tcW w:w="3118" w:type="dxa"/>
            <w:tcBorders>
              <w:top w:val="single" w:sz="12" w:space="0" w:color="auto"/>
              <w:bottom w:val="single" w:sz="12" w:space="0" w:color="auto"/>
            </w:tcBorders>
            <w:shd w:val="pct12" w:color="auto" w:fill="auto"/>
            <w:vAlign w:val="center"/>
          </w:tcPr>
          <w:p w:rsidR="00BB5FB2" w:rsidRPr="008103D9" w:rsidRDefault="00BB5FB2" w:rsidP="003A1C01">
            <w:pPr>
              <w:keepNext/>
              <w:jc w:val="left"/>
              <w:rPr>
                <w:rFonts w:ascii="Arial" w:hAnsi="Arial" w:cs="Arial"/>
                <w:b/>
                <w:szCs w:val="22"/>
              </w:rPr>
            </w:pPr>
            <w:r w:rsidRPr="008103D9">
              <w:rPr>
                <w:rFonts w:ascii="Arial" w:hAnsi="Arial" w:cs="Arial"/>
                <w:b/>
                <w:sz w:val="20"/>
                <w:szCs w:val="22"/>
              </w:rPr>
              <w:t>Odměna celkem</w:t>
            </w:r>
          </w:p>
        </w:tc>
        <w:tc>
          <w:tcPr>
            <w:tcW w:w="2410"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c>
          <w:tcPr>
            <w:tcW w:w="1559"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c>
          <w:tcPr>
            <w:tcW w:w="2410"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r>
    </w:tbl>
    <w:p w:rsidR="0031391B" w:rsidRPr="0031391B" w:rsidRDefault="0031391B" w:rsidP="003A1C01">
      <w:pPr>
        <w:pStyle w:val="Smlouva-slo"/>
        <w:spacing w:before="0" w:line="240" w:lineRule="auto"/>
        <w:ind w:left="426"/>
        <w:rPr>
          <w:color w:val="000000"/>
          <w:sz w:val="22"/>
          <w:szCs w:val="22"/>
        </w:rPr>
      </w:pPr>
    </w:p>
    <w:p w:rsidR="00867608" w:rsidRPr="00867608" w:rsidRDefault="0031391B" w:rsidP="00085956">
      <w:pPr>
        <w:pStyle w:val="Smlouva-slo"/>
        <w:numPr>
          <w:ilvl w:val="0"/>
          <w:numId w:val="29"/>
        </w:numPr>
        <w:spacing w:before="0" w:line="240" w:lineRule="auto"/>
        <w:ind w:left="426" w:hanging="426"/>
        <w:rPr>
          <w:color w:val="000000"/>
          <w:sz w:val="22"/>
          <w:szCs w:val="22"/>
        </w:rPr>
      </w:pPr>
      <w:r w:rsidRPr="00DE7F70">
        <w:rPr>
          <w:sz w:val="22"/>
          <w:szCs w:val="22"/>
        </w:rPr>
        <w:t xml:space="preserve">Odměna za autorský dozor je dána hodinovou sazbou autorského dozoru </w:t>
      </w:r>
      <w:r w:rsidRPr="00DE7F70">
        <w:rPr>
          <w:rFonts w:ascii="Arial" w:hAnsi="Arial" w:cs="Arial"/>
          <w:b/>
          <w:sz w:val="20"/>
          <w:highlight w:val="yellow"/>
          <w:u w:val="single"/>
        </w:rPr>
        <w:t>_______</w:t>
      </w:r>
      <w:r w:rsidRPr="00DE7F70">
        <w:rPr>
          <w:rFonts w:ascii="Arial" w:hAnsi="Arial" w:cs="Arial"/>
          <w:b/>
          <w:sz w:val="20"/>
          <w:highlight w:val="yellow"/>
        </w:rPr>
        <w:t xml:space="preserve"> Kč/hod</w:t>
      </w:r>
      <w:r w:rsidRPr="00DE7F70">
        <w:rPr>
          <w:sz w:val="22"/>
          <w:szCs w:val="22"/>
          <w:highlight w:val="yellow"/>
        </w:rPr>
        <w:t xml:space="preserve"> bez DPH</w:t>
      </w:r>
      <w:r w:rsidRPr="00DE7F70">
        <w:rPr>
          <w:sz w:val="22"/>
          <w:szCs w:val="22"/>
        </w:rPr>
        <w:t xml:space="preserve"> při odhadovaném maximálním počtu </w:t>
      </w:r>
      <w:r w:rsidR="000E60F0" w:rsidRPr="000E60F0">
        <w:rPr>
          <w:b/>
          <w:sz w:val="22"/>
          <w:szCs w:val="22"/>
        </w:rPr>
        <w:t>20</w:t>
      </w:r>
      <w:r w:rsidRPr="000E60F0">
        <w:rPr>
          <w:rFonts w:ascii="Arial" w:hAnsi="Arial" w:cs="Arial"/>
          <w:b/>
          <w:sz w:val="20"/>
        </w:rPr>
        <w:t> hodin</w:t>
      </w:r>
      <w:r w:rsidRPr="000E60F0">
        <w:rPr>
          <w:sz w:val="22"/>
          <w:szCs w:val="22"/>
        </w:rPr>
        <w:t>.</w:t>
      </w:r>
      <w:r w:rsidRPr="00DE7F70">
        <w:rPr>
          <w:sz w:val="22"/>
          <w:szCs w:val="22"/>
        </w:rPr>
        <w:t xml:space="preserve">  Takto vypočtená částka je maximální a nepřekročitelná. Tato odměna za autorský dozor bude zhotoviteli vyplacena dle skutečně odpracovaných a objednatelem potvrzených hodin autorského dozoru vyúčtovaných </w:t>
      </w:r>
      <w:r w:rsidR="00537075" w:rsidRPr="00DE7F70">
        <w:rPr>
          <w:sz w:val="22"/>
          <w:szCs w:val="22"/>
        </w:rPr>
        <w:t>dle části D čl. I</w:t>
      </w:r>
      <w:r w:rsidRPr="00DE7F70">
        <w:rPr>
          <w:sz w:val="22"/>
          <w:szCs w:val="22"/>
        </w:rPr>
        <w:t xml:space="preserve">I. odst. </w:t>
      </w:r>
      <w:r w:rsidR="00537075" w:rsidRPr="00DE7F70">
        <w:rPr>
          <w:sz w:val="22"/>
          <w:szCs w:val="22"/>
        </w:rPr>
        <w:t>1</w:t>
      </w:r>
      <w:r w:rsidR="00166D6D">
        <w:rPr>
          <w:sz w:val="22"/>
          <w:szCs w:val="22"/>
        </w:rPr>
        <w:t>1</w:t>
      </w:r>
      <w:r w:rsidRPr="00DE7F70">
        <w:rPr>
          <w:sz w:val="22"/>
          <w:szCs w:val="22"/>
        </w:rPr>
        <w:t xml:space="preserve"> této smlouvy.</w:t>
      </w:r>
    </w:p>
    <w:p w:rsidR="00867608" w:rsidRDefault="00867608" w:rsidP="00867608">
      <w:pPr>
        <w:pStyle w:val="Smlouva-slo"/>
        <w:spacing w:before="0" w:line="240" w:lineRule="auto"/>
        <w:ind w:left="426"/>
        <w:rPr>
          <w:sz w:val="22"/>
          <w:szCs w:val="22"/>
        </w:rPr>
      </w:pPr>
    </w:p>
    <w:p w:rsidR="00867608" w:rsidRPr="00867608" w:rsidRDefault="00ED6468" w:rsidP="00867608">
      <w:pPr>
        <w:pStyle w:val="Smlouva-slo"/>
        <w:spacing w:before="0" w:line="240" w:lineRule="auto"/>
        <w:ind w:left="426"/>
        <w:rPr>
          <w:rFonts w:ascii="Arial" w:hAnsi="Arial" w:cs="Arial"/>
          <w:b/>
        </w:rPr>
      </w:pPr>
      <w:r w:rsidRPr="00867608">
        <w:rPr>
          <w:rFonts w:ascii="Arial" w:hAnsi="Arial" w:cs="Arial"/>
          <w:b/>
        </w:rPr>
        <w:lastRenderedPageBreak/>
        <w:t xml:space="preserve">čl. IV. </w:t>
      </w:r>
    </w:p>
    <w:p w:rsidR="00867608" w:rsidRDefault="00E37F1B" w:rsidP="00867608">
      <w:pPr>
        <w:pStyle w:val="Smlouva-slo"/>
        <w:spacing w:before="0" w:line="240" w:lineRule="auto"/>
        <w:ind w:left="426"/>
        <w:rPr>
          <w:rFonts w:ascii="Arial" w:hAnsi="Arial" w:cs="Arial"/>
          <w:b/>
        </w:rPr>
      </w:pPr>
      <w:r w:rsidRPr="00867608">
        <w:rPr>
          <w:rFonts w:ascii="Arial" w:hAnsi="Arial" w:cs="Arial"/>
          <w:b/>
        </w:rPr>
        <w:t>Povinnosti příkazce</w:t>
      </w:r>
    </w:p>
    <w:p w:rsidR="00867608" w:rsidRPr="00867608" w:rsidRDefault="00867608" w:rsidP="00867608">
      <w:pPr>
        <w:pStyle w:val="Smlouva-slo"/>
        <w:spacing w:before="0" w:line="240" w:lineRule="auto"/>
        <w:ind w:left="426"/>
      </w:pPr>
    </w:p>
    <w:p w:rsidR="00867608" w:rsidRPr="00867608" w:rsidRDefault="00E37F1B" w:rsidP="00867608">
      <w:pPr>
        <w:pStyle w:val="Smlouva-slo"/>
        <w:numPr>
          <w:ilvl w:val="0"/>
          <w:numId w:val="41"/>
        </w:numPr>
        <w:spacing w:before="0" w:line="240" w:lineRule="auto"/>
        <w:ind w:left="426" w:hanging="426"/>
        <w:rPr>
          <w:color w:val="000000"/>
          <w:sz w:val="22"/>
          <w:szCs w:val="22"/>
        </w:rPr>
      </w:pPr>
      <w:r w:rsidRPr="00867608">
        <w:rPr>
          <w:sz w:val="22"/>
          <w:szCs w:val="22"/>
        </w:rPr>
        <w:t>Příkazce je povinen přizvat příkazníka ke všem rozhodujícím jednáním, resp. předat neprodleně zápis nebo informace o jednáních, k</w:t>
      </w:r>
      <w:r w:rsidR="00C2554B" w:rsidRPr="00867608">
        <w:rPr>
          <w:sz w:val="22"/>
          <w:szCs w:val="22"/>
        </w:rPr>
        <w:t>terých se příkazník nezúčastní.</w:t>
      </w:r>
    </w:p>
    <w:p w:rsidR="00867608" w:rsidRPr="00867608" w:rsidRDefault="00E37F1B" w:rsidP="00867608">
      <w:pPr>
        <w:pStyle w:val="Smlouva-slo"/>
        <w:numPr>
          <w:ilvl w:val="0"/>
          <w:numId w:val="41"/>
        </w:numPr>
        <w:spacing w:before="0" w:line="240" w:lineRule="auto"/>
        <w:ind w:left="426" w:hanging="426"/>
        <w:rPr>
          <w:color w:val="000000"/>
          <w:sz w:val="22"/>
          <w:szCs w:val="22"/>
        </w:rPr>
      </w:pPr>
      <w:r w:rsidRPr="00867608">
        <w:rPr>
          <w:sz w:val="22"/>
          <w:szCs w:val="22"/>
        </w:rPr>
        <w:t>Příkazce se zavazuje, v rozsahu nevyhnutelně potřebném, poskytnout příkazníkovi pomoc při zajištění podkladů, doplňujících údajů, upřesnění, vyjádření stanovisek, jejichž potřeba vznikne v průběhu plnění této smlouvy.</w:t>
      </w:r>
    </w:p>
    <w:p w:rsidR="00867608" w:rsidRDefault="00867608" w:rsidP="00867608">
      <w:pPr>
        <w:pStyle w:val="Smlouva-slo"/>
        <w:spacing w:before="0" w:line="240" w:lineRule="auto"/>
        <w:ind w:left="426"/>
        <w:rPr>
          <w:color w:val="000000"/>
          <w:sz w:val="22"/>
          <w:szCs w:val="22"/>
        </w:rPr>
      </w:pPr>
    </w:p>
    <w:p w:rsidR="00867608" w:rsidRPr="00867608" w:rsidRDefault="00ED6468" w:rsidP="00867608">
      <w:pPr>
        <w:pStyle w:val="Smlouva-slo"/>
        <w:spacing w:before="0" w:line="240" w:lineRule="auto"/>
        <w:ind w:left="426"/>
        <w:rPr>
          <w:rFonts w:ascii="Arial" w:hAnsi="Arial" w:cs="Arial"/>
          <w:b/>
          <w:szCs w:val="24"/>
        </w:rPr>
      </w:pPr>
      <w:r w:rsidRPr="00867608">
        <w:rPr>
          <w:rFonts w:ascii="Arial" w:hAnsi="Arial" w:cs="Arial"/>
          <w:b/>
          <w:szCs w:val="24"/>
        </w:rPr>
        <w:t>čl. V.</w:t>
      </w:r>
    </w:p>
    <w:p w:rsidR="00102D3A" w:rsidRPr="00867608" w:rsidRDefault="00E37F1B" w:rsidP="00867608">
      <w:pPr>
        <w:pStyle w:val="Smlouva-slo"/>
        <w:spacing w:before="0" w:line="240" w:lineRule="auto"/>
        <w:ind w:left="426"/>
        <w:rPr>
          <w:rFonts w:ascii="Arial" w:hAnsi="Arial" w:cs="Arial"/>
          <w:b/>
          <w:szCs w:val="24"/>
        </w:rPr>
      </w:pPr>
      <w:r w:rsidRPr="00867608">
        <w:rPr>
          <w:rFonts w:ascii="Arial" w:hAnsi="Arial" w:cs="Arial"/>
          <w:b/>
          <w:szCs w:val="24"/>
        </w:rPr>
        <w:t>Povinnosti příkazníka</w:t>
      </w:r>
    </w:p>
    <w:p w:rsidR="00867608" w:rsidRDefault="00867608" w:rsidP="00867608">
      <w:pPr>
        <w:pStyle w:val="Smlouva-slo"/>
        <w:spacing w:before="0" w:line="240" w:lineRule="auto"/>
        <w:ind w:left="426"/>
      </w:pPr>
    </w:p>
    <w:p w:rsidR="00867608" w:rsidRDefault="00867608" w:rsidP="00867608">
      <w:pPr>
        <w:pStyle w:val="Odstavecseseznamem"/>
        <w:keepNext/>
        <w:numPr>
          <w:ilvl w:val="0"/>
          <w:numId w:val="6"/>
        </w:numPr>
        <w:ind w:left="426" w:hanging="426"/>
      </w:pPr>
      <w:r>
        <w:t>Při plnění předmětu této smlouvy se příkazník zavazuje dodržovat právní předpisy, technické normy, dohody vyplývající z této smlouvy, pokyny příkazce a vyjádření veřejnoprávních orgánů a organizací.</w:t>
      </w:r>
    </w:p>
    <w:p w:rsidR="00867608" w:rsidRDefault="00867608" w:rsidP="00867608">
      <w:pPr>
        <w:pStyle w:val="Odstavecseseznamem"/>
        <w:keepNext/>
        <w:numPr>
          <w:ilvl w:val="0"/>
          <w:numId w:val="6"/>
        </w:numPr>
        <w:ind w:left="426" w:hanging="426"/>
      </w:pPr>
      <w:r>
        <w:t>Příkazník je povinen se řídit pokyny příkazce a jednat v jeho zájmu.</w:t>
      </w:r>
    </w:p>
    <w:p w:rsidR="00867608" w:rsidRDefault="00867608" w:rsidP="00867608">
      <w:pPr>
        <w:pStyle w:val="Odstavecseseznamem"/>
        <w:keepNext/>
        <w:numPr>
          <w:ilvl w:val="0"/>
          <w:numId w:val="6"/>
        </w:numPr>
        <w:ind w:left="426" w:hanging="426"/>
      </w:pPr>
      <w:r>
        <w:t>Příkazník je povinen při výkonu oprávnění upozornit příkazce na zř</w:t>
      </w:r>
      <w:r w:rsidR="003A75F0">
        <w:t xml:space="preserve">ejmou nesprávnost jeho pokynů, </w:t>
      </w:r>
      <w:r>
        <w:t>a to ihned, když se takovou skutečnost dozví. Příkazník splní takový pokyn jen tehdy, když na něm příkazce trvá. V případě, že příkazce i přes upozornění příkazníka na splnění pokynů trvá, neodpovídá příkazník za škodu takto vzniklou.</w:t>
      </w:r>
    </w:p>
    <w:p w:rsidR="00867608" w:rsidRDefault="00867608" w:rsidP="00867608">
      <w:pPr>
        <w:pStyle w:val="Odstavecseseznamem"/>
        <w:keepNext/>
        <w:numPr>
          <w:ilvl w:val="0"/>
          <w:numId w:val="6"/>
        </w:numPr>
        <w:ind w:left="426" w:hanging="426"/>
      </w:pPr>
      <w:r>
        <w:t>Příkazník se může odchýlit od pokynů příkazce jen, je-li to nezbytné v zájmu příkazce, pokud nemůže včas obdržet jeho souhlas. Je však povinen bezodkladně o těchto skutečnostech informovat příkazce.</w:t>
      </w:r>
    </w:p>
    <w:p w:rsidR="00867608" w:rsidRDefault="00867608" w:rsidP="00867608">
      <w:pPr>
        <w:pStyle w:val="Odstavecseseznamem"/>
        <w:keepNext/>
        <w:numPr>
          <w:ilvl w:val="0"/>
          <w:numId w:val="6"/>
        </w:numPr>
        <w:ind w:left="426" w:hanging="426"/>
      </w:pPr>
      <w:r>
        <w:t xml:space="preserve">Příkazník je povinen postupovat při zařizování záležitostí, plynoucích z této smlouvy, osobně </w:t>
      </w:r>
      <w:r>
        <w:br/>
        <w:t>a s odbornou péčí.</w:t>
      </w:r>
    </w:p>
    <w:p w:rsidR="00867608" w:rsidRDefault="00867608" w:rsidP="00867608">
      <w:pPr>
        <w:pStyle w:val="Odstavecseseznamem"/>
        <w:keepNext/>
        <w:numPr>
          <w:ilvl w:val="0"/>
          <w:numId w:val="6"/>
        </w:numPr>
        <w:ind w:left="426" w:hanging="426"/>
      </w:pPr>
      <w:r>
        <w:t xml:space="preserve">Příkazník je povinen předkládat příkazci k odsouhlasení rozhodující písemnosti. </w:t>
      </w:r>
    </w:p>
    <w:p w:rsidR="00867608" w:rsidRDefault="00867608" w:rsidP="00867608">
      <w:pPr>
        <w:pStyle w:val="Odstavecseseznamem"/>
        <w:keepNext/>
        <w:numPr>
          <w:ilvl w:val="0"/>
          <w:numId w:val="6"/>
        </w:numPr>
        <w:ind w:left="426" w:hanging="426"/>
      </w:pPr>
      <w:r>
        <w:t>Příkazník je povinen bez odkladů oznámit příkazci veškeré skutečnosti, které by mohly vést ke změně pokynů příkazce.</w:t>
      </w:r>
    </w:p>
    <w:p w:rsidR="00867608" w:rsidRDefault="00867608" w:rsidP="00867608">
      <w:pPr>
        <w:pStyle w:val="Odstavecseseznamem"/>
        <w:keepNext/>
        <w:numPr>
          <w:ilvl w:val="0"/>
          <w:numId w:val="6"/>
        </w:numPr>
        <w:ind w:left="426" w:hanging="426"/>
      </w:pPr>
      <w:r>
        <w:t>Jestliže příkazník při své činnosti získá pro příkazce jakékoliv věci, je povinen mu je ihned vydat.</w:t>
      </w:r>
    </w:p>
    <w:p w:rsidR="00867608" w:rsidRPr="00867608" w:rsidRDefault="00867608" w:rsidP="00867608">
      <w:pPr>
        <w:pStyle w:val="Smlouva-slo"/>
        <w:spacing w:before="0" w:line="240" w:lineRule="auto"/>
        <w:ind w:left="426"/>
        <w:rPr>
          <w:color w:val="000000"/>
          <w:sz w:val="22"/>
          <w:szCs w:val="22"/>
        </w:rPr>
      </w:pPr>
    </w:p>
    <w:p w:rsidR="00C833D1" w:rsidRPr="00C52956" w:rsidRDefault="00C833D1" w:rsidP="00867608">
      <w:pPr>
        <w:pStyle w:val="Nadpis1"/>
        <w:numPr>
          <w:ilvl w:val="0"/>
          <w:numId w:val="0"/>
        </w:numPr>
        <w:spacing w:before="240" w:line="240" w:lineRule="auto"/>
      </w:pPr>
      <w:r w:rsidRPr="00C52956">
        <w:lastRenderedPageBreak/>
        <w:t>Část D</w:t>
      </w:r>
    </w:p>
    <w:p w:rsidR="00C833D1" w:rsidRDefault="00C833D1" w:rsidP="003A1C01">
      <w:pPr>
        <w:pStyle w:val="Nadpis1"/>
        <w:spacing w:before="0" w:line="240" w:lineRule="auto"/>
      </w:pPr>
      <w:r w:rsidRPr="00C52956">
        <w:t xml:space="preserve">Společná ustanovení </w:t>
      </w:r>
    </w:p>
    <w:p w:rsidR="00C833D1" w:rsidRPr="005B4D5B" w:rsidRDefault="00C833D1" w:rsidP="003A1C01">
      <w:pPr>
        <w:pStyle w:val="Nadpis2"/>
        <w:spacing w:before="240"/>
        <w:ind w:left="0"/>
      </w:pPr>
    </w:p>
    <w:p w:rsidR="00C833D1" w:rsidRPr="006D6ED9" w:rsidRDefault="00C833D1" w:rsidP="003A1C01">
      <w:pPr>
        <w:pStyle w:val="Nadpis3"/>
        <w:spacing w:line="240" w:lineRule="auto"/>
      </w:pPr>
      <w:r w:rsidRPr="006D6ED9">
        <w:t>Cenová ujednání</w:t>
      </w:r>
    </w:p>
    <w:p w:rsidR="003C3BFF" w:rsidRPr="003C3BFF" w:rsidRDefault="00C833D1" w:rsidP="003A1C01">
      <w:pPr>
        <w:pStyle w:val="Zkladntextodsazen-slo"/>
        <w:keepNext/>
        <w:tabs>
          <w:tab w:val="clear" w:pos="284"/>
        </w:tabs>
        <w:spacing w:after="120"/>
        <w:ind w:left="426" w:hanging="426"/>
      </w:pPr>
      <w:r w:rsidRPr="00847F40">
        <w:rPr>
          <w:bCs/>
        </w:rPr>
        <w:t>Celkov</w:t>
      </w:r>
      <w:r>
        <w:rPr>
          <w:bCs/>
        </w:rPr>
        <w:t xml:space="preserve">á cena (cena dle </w:t>
      </w:r>
      <w:r w:rsidRPr="00F67A14">
        <w:t xml:space="preserve">části B čl. III. </w:t>
      </w:r>
      <w:r>
        <w:t xml:space="preserve">a odměna dle </w:t>
      </w:r>
      <w:r w:rsidRPr="00F67A14">
        <w:t xml:space="preserve">části </w:t>
      </w:r>
      <w:r>
        <w:t>C</w:t>
      </w:r>
      <w:r w:rsidRPr="00F67A14">
        <w:t xml:space="preserve"> čl. </w:t>
      </w:r>
      <w:r>
        <w:t>I</w:t>
      </w:r>
      <w:r w:rsidR="003A75F0">
        <w:t>II</w:t>
      </w:r>
      <w:r w:rsidRPr="00F67A14">
        <w:t xml:space="preserve">. </w:t>
      </w:r>
      <w:r>
        <w:t>této smlouvy)</w:t>
      </w:r>
      <w:r w:rsidRPr="00F67A14">
        <w:t xml:space="preserve"> </w:t>
      </w:r>
      <w:r w:rsidRPr="00847F40">
        <w:rPr>
          <w:bCs/>
        </w:rPr>
        <w:t>činí</w:t>
      </w:r>
      <w:r>
        <w:rPr>
          <w:bCs/>
        </w:rPr>
        <w:t xml:space="preserve">: </w:t>
      </w:r>
    </w:p>
    <w:p w:rsidR="00C833D1" w:rsidRPr="00C845E8" w:rsidRDefault="00C833D1" w:rsidP="003C3BFF">
      <w:pPr>
        <w:pStyle w:val="Zkladntextodsazen-slo"/>
        <w:keepNext/>
        <w:numPr>
          <w:ilvl w:val="0"/>
          <w:numId w:val="0"/>
        </w:numPr>
        <w:spacing w:after="120"/>
        <w:ind w:left="426"/>
      </w:pPr>
      <w:r w:rsidRPr="000C07CE">
        <w:rPr>
          <w:rFonts w:ascii="Arial" w:hAnsi="Arial" w:cs="Arial"/>
          <w:b/>
          <w:i/>
          <w:snapToGrid w:val="0"/>
          <w:sz w:val="20"/>
          <w:highlight w:val="yellow"/>
        </w:rPr>
        <w:t xml:space="preserve">(doplní </w:t>
      </w:r>
      <w:r w:rsidR="00BD291B">
        <w:rPr>
          <w:rFonts w:ascii="Arial" w:hAnsi="Arial" w:cs="Arial"/>
          <w:b/>
          <w:i/>
          <w:snapToGrid w:val="0"/>
          <w:sz w:val="20"/>
          <w:highlight w:val="yellow"/>
        </w:rPr>
        <w:t>účastník zadávacího řízení</w:t>
      </w:r>
      <w:r w:rsidRPr="000C07CE">
        <w:rPr>
          <w:rFonts w:ascii="Arial" w:hAnsi="Arial" w:cs="Arial"/>
          <w:b/>
          <w:i/>
          <w:sz w:val="20"/>
          <w:highlight w:val="yellow"/>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969"/>
      </w:tblGrid>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spacing w:before="60"/>
              <w:jc w:val="left"/>
            </w:pPr>
            <w:r w:rsidRPr="002B0DBB">
              <w:t>Cena bez DPH</w:t>
            </w:r>
          </w:p>
        </w:tc>
        <w:tc>
          <w:tcPr>
            <w:tcW w:w="3969" w:type="dxa"/>
            <w:shd w:val="clear" w:color="auto" w:fill="auto"/>
            <w:vAlign w:val="bottom"/>
          </w:tcPr>
          <w:p w:rsidR="009A0885" w:rsidRPr="002B0DBB" w:rsidRDefault="009A0885" w:rsidP="003A1C01">
            <w:pPr>
              <w:pStyle w:val="Zkladntextodsazen-slo"/>
              <w:keepNext/>
              <w:numPr>
                <w:ilvl w:val="0"/>
                <w:numId w:val="0"/>
              </w:numPr>
              <w:spacing w:before="60"/>
              <w:jc w:val="right"/>
            </w:pPr>
            <w:r>
              <w:t>,- Kč</w:t>
            </w:r>
          </w:p>
        </w:tc>
      </w:tr>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jc w:val="left"/>
            </w:pPr>
            <w:r w:rsidRPr="002B0DBB">
              <w:t>DPH</w:t>
            </w:r>
          </w:p>
        </w:tc>
        <w:tc>
          <w:tcPr>
            <w:tcW w:w="3969" w:type="dxa"/>
            <w:shd w:val="clear" w:color="auto" w:fill="auto"/>
            <w:vAlign w:val="bottom"/>
          </w:tcPr>
          <w:p w:rsidR="009A0885" w:rsidRPr="002B0DBB" w:rsidRDefault="009A0885" w:rsidP="003A1C01">
            <w:pPr>
              <w:pStyle w:val="Zkladntextodsazen-slo"/>
              <w:keepNext/>
              <w:numPr>
                <w:ilvl w:val="0"/>
                <w:numId w:val="0"/>
              </w:numPr>
              <w:jc w:val="right"/>
            </w:pPr>
            <w:r>
              <w:t>,- Kč</w:t>
            </w:r>
          </w:p>
        </w:tc>
      </w:tr>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spacing w:before="60"/>
              <w:jc w:val="left"/>
            </w:pPr>
            <w:r w:rsidRPr="002B0DBB">
              <w:t>Odměna bez DPH</w:t>
            </w:r>
          </w:p>
        </w:tc>
        <w:tc>
          <w:tcPr>
            <w:tcW w:w="3969" w:type="dxa"/>
            <w:shd w:val="clear" w:color="auto" w:fill="auto"/>
            <w:vAlign w:val="bottom"/>
          </w:tcPr>
          <w:p w:rsidR="009A0885" w:rsidRPr="002B0DBB" w:rsidRDefault="009A0885" w:rsidP="003A1C01">
            <w:pPr>
              <w:pStyle w:val="Zkladntextodsazen-slo"/>
              <w:keepNext/>
              <w:numPr>
                <w:ilvl w:val="0"/>
                <w:numId w:val="0"/>
              </w:numPr>
              <w:spacing w:before="60"/>
              <w:jc w:val="right"/>
            </w:pPr>
            <w:r>
              <w:t>,- Kč</w:t>
            </w:r>
          </w:p>
        </w:tc>
      </w:tr>
      <w:tr w:rsidR="009A0885" w:rsidRPr="002B0DBB" w:rsidTr="002237BB">
        <w:trPr>
          <w:trHeight w:val="313"/>
        </w:trPr>
        <w:tc>
          <w:tcPr>
            <w:tcW w:w="2835" w:type="dxa"/>
            <w:tcBorders>
              <w:bottom w:val="single" w:sz="12" w:space="0" w:color="auto"/>
            </w:tcBorders>
            <w:shd w:val="clear" w:color="auto" w:fill="auto"/>
            <w:vAlign w:val="bottom"/>
          </w:tcPr>
          <w:p w:rsidR="009A0885" w:rsidRPr="002B0DBB" w:rsidRDefault="009A0885" w:rsidP="003A1C01">
            <w:pPr>
              <w:pStyle w:val="Zkladntextodsazen-slo"/>
              <w:keepNext/>
              <w:numPr>
                <w:ilvl w:val="0"/>
                <w:numId w:val="0"/>
              </w:numPr>
              <w:jc w:val="left"/>
            </w:pPr>
            <w:r w:rsidRPr="002B0DBB">
              <w:t>DPH</w:t>
            </w:r>
          </w:p>
        </w:tc>
        <w:tc>
          <w:tcPr>
            <w:tcW w:w="3969" w:type="dxa"/>
            <w:tcBorders>
              <w:bottom w:val="single" w:sz="12" w:space="0" w:color="auto"/>
            </w:tcBorders>
            <w:shd w:val="clear" w:color="auto" w:fill="auto"/>
            <w:vAlign w:val="bottom"/>
          </w:tcPr>
          <w:p w:rsidR="009A0885" w:rsidRPr="002B0DBB" w:rsidRDefault="009A0885" w:rsidP="003A1C01">
            <w:pPr>
              <w:pStyle w:val="Zkladntextodsazen-slo"/>
              <w:keepNext/>
              <w:numPr>
                <w:ilvl w:val="0"/>
                <w:numId w:val="0"/>
              </w:numPr>
              <w:jc w:val="right"/>
            </w:pPr>
            <w: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sz w:val="20"/>
              </w:rPr>
            </w:pPr>
            <w:r w:rsidRPr="009A0885">
              <w:rPr>
                <w:rFonts w:ascii="Arial" w:hAnsi="Arial" w:cs="Arial"/>
                <w:b/>
                <w:sz w:val="20"/>
              </w:rPr>
              <w:t>Celková cena bez 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b/>
                <w:sz w:val="20"/>
              </w:rPr>
            </w:pPr>
            <w:r w:rsidRPr="009A0885">
              <w:rPr>
                <w:rFonts w:ascii="Arial" w:hAnsi="Arial" w:cs="Arial"/>
                <w:b/>
                <w:sz w:val="20"/>
              </w:rPr>
              <w:t>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sz w:val="20"/>
              </w:rPr>
            </w:pPr>
            <w:r w:rsidRPr="009A0885">
              <w:rPr>
                <w:rFonts w:ascii="Arial" w:hAnsi="Arial" w:cs="Arial"/>
                <w:b/>
                <w:sz w:val="20"/>
              </w:rPr>
              <w:t>Celková cena včetně 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bl>
    <w:p w:rsidR="00C833D1" w:rsidRPr="005B4D5B" w:rsidRDefault="0031391B" w:rsidP="003A1C01">
      <w:pPr>
        <w:pStyle w:val="Zkladntextodsazen-slo"/>
        <w:keepNext/>
        <w:tabs>
          <w:tab w:val="clear" w:pos="284"/>
        </w:tabs>
        <w:spacing w:before="120"/>
        <w:ind w:left="426" w:hanging="426"/>
      </w:pPr>
      <w:r>
        <w:rPr>
          <w:color w:val="000000"/>
        </w:rPr>
        <w:t>Celková c</w:t>
      </w:r>
      <w:r w:rsidR="00C833D1">
        <w:rPr>
          <w:color w:val="000000"/>
        </w:rPr>
        <w:t>ena</w:t>
      </w:r>
      <w:r w:rsidR="00C833D1" w:rsidRPr="005B4D5B">
        <w:rPr>
          <w:color w:val="000000"/>
        </w:rPr>
        <w:t xml:space="preserve"> </w:t>
      </w:r>
      <w:r w:rsidR="00C833D1">
        <w:rPr>
          <w:color w:val="000000"/>
        </w:rPr>
        <w:t>bez DPH</w:t>
      </w:r>
      <w:r>
        <w:rPr>
          <w:color w:val="000000"/>
        </w:rPr>
        <w:t xml:space="preserve"> je dohodnuta</w:t>
      </w:r>
      <w:r w:rsidR="00C833D1" w:rsidRPr="005B4D5B">
        <w:rPr>
          <w:color w:val="000000"/>
        </w:rPr>
        <w:t xml:space="preserve"> jako n</w:t>
      </w:r>
      <w:r>
        <w:rPr>
          <w:color w:val="000000"/>
        </w:rPr>
        <w:t>ejvýše přípustná a platná</w:t>
      </w:r>
      <w:r w:rsidR="00C833D1" w:rsidRPr="005B4D5B">
        <w:rPr>
          <w:color w:val="000000"/>
        </w:rPr>
        <w:t xml:space="preserve"> po celou dobu účinnosti</w:t>
      </w:r>
      <w:r>
        <w:rPr>
          <w:color w:val="000000"/>
        </w:rPr>
        <w:t xml:space="preserve"> této</w:t>
      </w:r>
      <w:r w:rsidR="00C833D1" w:rsidRPr="005B4D5B">
        <w:rPr>
          <w:color w:val="000000"/>
        </w:rPr>
        <w:t xml:space="preserve"> smlouvy</w:t>
      </w:r>
      <w:r w:rsidR="00C833D1" w:rsidRPr="005B4D5B">
        <w:t xml:space="preserve">. </w:t>
      </w:r>
    </w:p>
    <w:p w:rsidR="00C833D1" w:rsidRDefault="00C833D1" w:rsidP="003A1C01">
      <w:pPr>
        <w:pStyle w:val="Zkladntextodsazen-slo"/>
        <w:keepNext/>
        <w:tabs>
          <w:tab w:val="clear" w:pos="284"/>
        </w:tabs>
        <w:ind w:left="426" w:hanging="426"/>
        <w:rPr>
          <w:color w:val="000000"/>
        </w:rPr>
      </w:pPr>
      <w:r w:rsidRPr="00B90F01">
        <w:rPr>
          <w:color w:val="000000"/>
        </w:rPr>
        <w:t>Součástí sjednan</w:t>
      </w:r>
      <w:r>
        <w:rPr>
          <w:color w:val="000000"/>
        </w:rPr>
        <w:t>é</w:t>
      </w:r>
      <w:r w:rsidRPr="00B90F01">
        <w:rPr>
          <w:color w:val="000000"/>
        </w:rPr>
        <w:t xml:space="preserve"> </w:t>
      </w:r>
      <w:r w:rsidR="0031391B">
        <w:rPr>
          <w:color w:val="000000"/>
        </w:rPr>
        <w:t xml:space="preserve">celkové </w:t>
      </w:r>
      <w:r w:rsidRPr="00B90F01">
        <w:rPr>
          <w:color w:val="000000"/>
        </w:rPr>
        <w:t>cen</w:t>
      </w:r>
      <w:r>
        <w:rPr>
          <w:color w:val="000000"/>
        </w:rPr>
        <w:t>y bez DPH</w:t>
      </w:r>
      <w:r w:rsidR="0031391B">
        <w:rPr>
          <w:color w:val="000000"/>
        </w:rPr>
        <w:t xml:space="preserve"> js</w:t>
      </w:r>
      <w:r w:rsidRPr="00B90F01">
        <w:rPr>
          <w:color w:val="000000"/>
        </w:rPr>
        <w:t>ou veškeré práce, dodávky</w:t>
      </w:r>
      <w:r>
        <w:rPr>
          <w:color w:val="000000"/>
        </w:rPr>
        <w:t>, služby</w:t>
      </w:r>
      <w:r w:rsidRPr="00B90F01">
        <w:rPr>
          <w:color w:val="000000"/>
        </w:rPr>
        <w:t xml:space="preserve"> a jiné náklady </w:t>
      </w:r>
      <w:r>
        <w:rPr>
          <w:color w:val="000000"/>
        </w:rPr>
        <w:t xml:space="preserve">nutné a účelně </w:t>
      </w:r>
      <w:r w:rsidR="0031391B">
        <w:rPr>
          <w:color w:val="000000"/>
        </w:rPr>
        <w:t>vynaložené při plnění závazků z této</w:t>
      </w:r>
      <w:r>
        <w:rPr>
          <w:color w:val="000000"/>
        </w:rPr>
        <w:t xml:space="preserve"> smlouvy</w:t>
      </w:r>
      <w:r w:rsidRPr="00B90F01">
        <w:rPr>
          <w:color w:val="000000"/>
        </w:rPr>
        <w:t xml:space="preserve">. </w:t>
      </w:r>
    </w:p>
    <w:p w:rsidR="00C833D1" w:rsidRPr="00B90F01" w:rsidRDefault="0031391B" w:rsidP="003A1C01">
      <w:pPr>
        <w:pStyle w:val="Zkladntextodsazen-slo"/>
        <w:keepNext/>
        <w:tabs>
          <w:tab w:val="clear" w:pos="284"/>
        </w:tabs>
        <w:ind w:left="426" w:hanging="426"/>
        <w:rPr>
          <w:color w:val="000000"/>
        </w:rPr>
      </w:pPr>
      <w:r>
        <w:rPr>
          <w:color w:val="000000"/>
        </w:rPr>
        <w:t>Celková c</w:t>
      </w:r>
      <w:r w:rsidR="00C833D1" w:rsidRPr="00B90F01">
        <w:rPr>
          <w:color w:val="000000"/>
        </w:rPr>
        <w:t>en</w:t>
      </w:r>
      <w:r w:rsidR="00C833D1">
        <w:rPr>
          <w:color w:val="000000"/>
        </w:rPr>
        <w:t>a bez DPH</w:t>
      </w:r>
      <w:r w:rsidR="00C833D1" w:rsidRPr="00B90F01">
        <w:rPr>
          <w:color w:val="000000"/>
        </w:rPr>
        <w:t xml:space="preserve"> obsahuj</w:t>
      </w:r>
      <w:r>
        <w:rPr>
          <w:color w:val="000000"/>
        </w:rPr>
        <w:t>e</w:t>
      </w:r>
      <w:r w:rsidR="00C833D1" w:rsidRPr="00B90F01">
        <w:rPr>
          <w:color w:val="000000"/>
        </w:rPr>
        <w:t xml:space="preserve"> i případné zvýšené náklady spojené s vývojem cen vstupních nákladů, a to až do doby</w:t>
      </w:r>
      <w:r w:rsidR="00C833D1">
        <w:rPr>
          <w:color w:val="000000"/>
        </w:rPr>
        <w:t xml:space="preserve"> předání díla</w:t>
      </w:r>
      <w:r w:rsidR="00C833D1" w:rsidRPr="00B90F01">
        <w:rPr>
          <w:color w:val="000000"/>
        </w:rPr>
        <w:t>.</w:t>
      </w:r>
    </w:p>
    <w:p w:rsidR="00C833D1" w:rsidRDefault="00C833D1" w:rsidP="003A1C01">
      <w:pPr>
        <w:pStyle w:val="Zkladntextodsazen-slo"/>
        <w:keepNext/>
        <w:tabs>
          <w:tab w:val="clear" w:pos="284"/>
        </w:tabs>
        <w:ind w:left="426" w:hanging="426"/>
      </w:pPr>
      <w:r w:rsidRPr="0046031C">
        <w:t xml:space="preserve">Smluvní strany se dohodly, že dojde-li v průběhu plnění předmětu této smlouvy ke změně zákonné sazby DPH stanovené pro příslušné plnění vyplývající z této smlouvy, je </w:t>
      </w:r>
      <w:r>
        <w:t>smluvní strana odpovědná za odvedení DPH povinna stanovit DPH v platné sazbě.</w:t>
      </w:r>
      <w:r w:rsidRPr="0046031C">
        <w:t xml:space="preserve"> </w:t>
      </w:r>
      <w:r>
        <w:t>O změně sazby DPH není nutné uzavírat dodatek k této smlouvě.</w:t>
      </w:r>
    </w:p>
    <w:p w:rsidR="00ED6468" w:rsidRPr="00ED6468" w:rsidRDefault="00ED6468" w:rsidP="003A1C01">
      <w:pPr>
        <w:pStyle w:val="Zkladntextodsazen-slo"/>
        <w:keepNext/>
        <w:numPr>
          <w:ilvl w:val="0"/>
          <w:numId w:val="0"/>
        </w:numPr>
        <w:ind w:left="284"/>
      </w:pPr>
    </w:p>
    <w:p w:rsidR="00937DE9" w:rsidRPr="00937DE9" w:rsidRDefault="00937DE9" w:rsidP="003A1C01">
      <w:pPr>
        <w:keepNext/>
        <w:numPr>
          <w:ilvl w:val="1"/>
          <w:numId w:val="1"/>
        </w:numPr>
        <w:ind w:left="0"/>
        <w:rPr>
          <w:b/>
          <w:bCs/>
        </w:rPr>
      </w:pPr>
    </w:p>
    <w:p w:rsidR="00937DE9" w:rsidRPr="00937DE9" w:rsidRDefault="00937DE9" w:rsidP="003A1C01">
      <w:pPr>
        <w:pStyle w:val="Nadpis3"/>
        <w:spacing w:line="240" w:lineRule="auto"/>
      </w:pPr>
      <w:r w:rsidRPr="00937DE9">
        <w:t>Platební podmínky</w:t>
      </w:r>
    </w:p>
    <w:p w:rsidR="00937DE9" w:rsidRPr="00937DE9" w:rsidRDefault="00937DE9" w:rsidP="003A1C01">
      <w:pPr>
        <w:keepNext/>
        <w:numPr>
          <w:ilvl w:val="0"/>
          <w:numId w:val="7"/>
        </w:numPr>
        <w:ind w:left="426" w:hanging="426"/>
      </w:pPr>
      <w:r w:rsidRPr="00937DE9">
        <w:t>Smluvní strany se dohodly, že vylučují použití ustanovení §</w:t>
      </w:r>
      <w:r w:rsidR="000E4258">
        <w:t xml:space="preserve"> </w:t>
      </w:r>
      <w:r w:rsidRPr="00937DE9">
        <w:t xml:space="preserve">2611 </w:t>
      </w:r>
      <w:r w:rsidR="00BD291B">
        <w:t>občanského zákoníku</w:t>
      </w:r>
      <w:r w:rsidRPr="00937DE9">
        <w:t>.</w:t>
      </w:r>
    </w:p>
    <w:p w:rsidR="00937DE9" w:rsidRDefault="00937DE9" w:rsidP="003A1C01">
      <w:pPr>
        <w:keepNext/>
        <w:numPr>
          <w:ilvl w:val="0"/>
          <w:numId w:val="7"/>
        </w:numPr>
        <w:ind w:left="426" w:hanging="426"/>
      </w:pPr>
      <w:r w:rsidRPr="00937DE9">
        <w:t xml:space="preserve">Podkladem pro úhradu smluvní ceny nebo </w:t>
      </w:r>
      <w:r w:rsidR="00CB015F">
        <w:t>odměny</w:t>
      </w:r>
      <w:r w:rsidRPr="00937DE9">
        <w:t xml:space="preserve"> jsou vyúčtování nazvané </w:t>
      </w:r>
      <w:r w:rsidR="00BD291B" w:rsidRPr="00937DE9">
        <w:t>faktura</w:t>
      </w:r>
      <w:r w:rsidRPr="00937DE9">
        <w:t xml:space="preserve"> (dále jen „faktura“), které bude mít náležitosti daňového dokladu dle zákona č. 235/2004 Sb., o dani z přidané hodnoty, ve znění pozdějších pře</w:t>
      </w:r>
      <w:r w:rsidR="00FB4A47">
        <w:t>dpisů (dále jen „zákon o DPH“).</w:t>
      </w:r>
    </w:p>
    <w:p w:rsidR="00937DE9" w:rsidRPr="00937DE9" w:rsidRDefault="00E84330" w:rsidP="003A1C01">
      <w:pPr>
        <w:keepNext/>
        <w:numPr>
          <w:ilvl w:val="0"/>
          <w:numId w:val="7"/>
        </w:numPr>
        <w:ind w:left="426" w:hanging="426"/>
      </w:pPr>
      <w:r>
        <w:t>Faktura</w:t>
      </w:r>
      <w:r w:rsidR="00937DE9" w:rsidRPr="00937DE9">
        <w:t xml:space="preserve"> </w:t>
      </w:r>
      <w:r w:rsidR="00D629DD">
        <w:t>musí</w:t>
      </w:r>
      <w:r w:rsidR="00937DE9" w:rsidRPr="00937DE9">
        <w:t xml:space="preserve"> kromě náležitostí stanovených pro daňový doklad dle § 29 zákona o DPH obsahovat také tyto údaje: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 xml:space="preserve">číslo smlouvy a datum jejího uzavření, číslo zakázky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předmět plnění a jeho přesnou specifikaci ve slovním vyjádření (nestačí pouze odkaz na číslo uzavřené smlouvy),</w:t>
      </w:r>
    </w:p>
    <w:p w:rsidR="000769EB" w:rsidRDefault="000769EB" w:rsidP="003A1C01">
      <w:pPr>
        <w:numPr>
          <w:ilvl w:val="0"/>
          <w:numId w:val="30"/>
        </w:numPr>
        <w:tabs>
          <w:tab w:val="clear" w:pos="822"/>
          <w:tab w:val="left" w:pos="0"/>
        </w:tabs>
        <w:ind w:left="993"/>
        <w:rPr>
          <w:color w:val="000000"/>
          <w:szCs w:val="22"/>
        </w:rPr>
      </w:pPr>
      <w:r w:rsidRPr="0057236C">
        <w:rPr>
          <w:color w:val="000000"/>
          <w:szCs w:val="22"/>
        </w:rPr>
        <w:t>obchodní firma, místo podnikání IČ a DIČ zhotovitele,</w:t>
      </w:r>
    </w:p>
    <w:p w:rsidR="000769EB" w:rsidRPr="00CA3640" w:rsidRDefault="000769EB" w:rsidP="003A1C01">
      <w:pPr>
        <w:pStyle w:val="Import6"/>
        <w:widowControl w:val="0"/>
        <w:numPr>
          <w:ilvl w:val="0"/>
          <w:numId w:val="30"/>
        </w:numPr>
        <w:tabs>
          <w:tab w:val="clear" w:pos="720"/>
          <w:tab w:val="clear" w:pos="822"/>
        </w:tabs>
        <w:spacing w:line="240" w:lineRule="auto"/>
        <w:ind w:left="993"/>
        <w:jc w:val="left"/>
        <w:rPr>
          <w:rFonts w:ascii="Times New Roman" w:hAnsi="Times New Roman" w:cs="Times New Roman"/>
          <w:sz w:val="22"/>
          <w:szCs w:val="22"/>
        </w:rPr>
      </w:pPr>
      <w:r w:rsidRPr="00CA3640">
        <w:rPr>
          <w:rFonts w:ascii="Times New Roman" w:hAnsi="Times New Roman" w:cs="Times New Roman"/>
          <w:sz w:val="22"/>
          <w:szCs w:val="22"/>
        </w:rPr>
        <w:t>název, sídlo</w:t>
      </w:r>
      <w:r>
        <w:rPr>
          <w:rFonts w:ascii="Times New Roman" w:hAnsi="Times New Roman" w:cs="Times New Roman"/>
          <w:sz w:val="22"/>
          <w:szCs w:val="22"/>
        </w:rPr>
        <w:t>,</w:t>
      </w:r>
      <w:r w:rsidRPr="00CA3640">
        <w:rPr>
          <w:rFonts w:ascii="Times New Roman" w:hAnsi="Times New Roman" w:cs="Times New Roman"/>
          <w:sz w:val="22"/>
          <w:szCs w:val="22"/>
        </w:rPr>
        <w:t xml:space="preserve"> IČ a DIČ objednatele, přičemž jako sídlo </w:t>
      </w:r>
      <w:r>
        <w:rPr>
          <w:rFonts w:ascii="Times New Roman" w:hAnsi="Times New Roman" w:cs="Times New Roman"/>
          <w:sz w:val="22"/>
          <w:szCs w:val="22"/>
        </w:rPr>
        <w:t xml:space="preserve">objednatele </w:t>
      </w:r>
      <w:r w:rsidRPr="00CA3640">
        <w:rPr>
          <w:rFonts w:ascii="Times New Roman" w:hAnsi="Times New Roman" w:cs="Times New Roman"/>
          <w:sz w:val="22"/>
          <w:szCs w:val="22"/>
        </w:rPr>
        <w:t>bude uvedeno sídlo statutárního města Ostravy, tzn.</w:t>
      </w:r>
      <w:r>
        <w:rPr>
          <w:rFonts w:ascii="Times New Roman" w:hAnsi="Times New Roman" w:cs="Times New Roman"/>
          <w:sz w:val="22"/>
          <w:szCs w:val="22"/>
        </w:rPr>
        <w:t>,</w:t>
      </w:r>
      <w:r w:rsidRPr="00CA3640">
        <w:rPr>
          <w:rFonts w:ascii="Times New Roman" w:hAnsi="Times New Roman" w:cs="Times New Roman"/>
          <w:sz w:val="22"/>
          <w:szCs w:val="22"/>
        </w:rPr>
        <w:t xml:space="preserve"> že daňový doklad bude vystaven takto:</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0C036F" w:rsidRDefault="000769EB" w:rsidP="003A1C01">
      <w:pPr>
        <w:pStyle w:val="Import6"/>
        <w:widowControl w:val="0"/>
        <w:spacing w:line="240" w:lineRule="auto"/>
        <w:ind w:left="1134" w:firstLine="0"/>
        <w:jc w:val="left"/>
        <w:rPr>
          <w:rFonts w:ascii="Arial" w:hAnsi="Arial" w:cs="Arial"/>
          <w:b/>
          <w:sz w:val="20"/>
          <w:szCs w:val="20"/>
        </w:rPr>
      </w:pPr>
      <w:r w:rsidRPr="000C036F">
        <w:rPr>
          <w:rFonts w:ascii="Arial" w:hAnsi="Arial" w:cs="Arial"/>
          <w:b/>
          <w:sz w:val="20"/>
          <w:szCs w:val="20"/>
        </w:rPr>
        <w:t>O</w:t>
      </w:r>
      <w:r w:rsidR="001D456C">
        <w:rPr>
          <w:rFonts w:ascii="Arial" w:hAnsi="Arial" w:cs="Arial"/>
          <w:b/>
          <w:sz w:val="20"/>
          <w:szCs w:val="20"/>
        </w:rPr>
        <w:t>bjednatel</w:t>
      </w:r>
      <w:r w:rsidRPr="000C036F">
        <w:rPr>
          <w:rFonts w:ascii="Arial" w:hAnsi="Arial" w:cs="Arial"/>
          <w:b/>
          <w:sz w:val="20"/>
          <w:szCs w:val="20"/>
        </w:rPr>
        <w:t>:</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Statutární město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Prokešovo náměstí 1803/8</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729 30 Ostrava – Moravská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0C036F" w:rsidRDefault="000769EB" w:rsidP="003A1C01">
      <w:pPr>
        <w:pStyle w:val="Import6"/>
        <w:widowControl w:val="0"/>
        <w:spacing w:line="240" w:lineRule="auto"/>
        <w:ind w:left="1134" w:firstLine="0"/>
        <w:jc w:val="left"/>
        <w:rPr>
          <w:rFonts w:ascii="Arial" w:hAnsi="Arial" w:cs="Arial"/>
          <w:b/>
          <w:sz w:val="20"/>
          <w:szCs w:val="20"/>
        </w:rPr>
      </w:pPr>
      <w:r w:rsidRPr="000C036F">
        <w:rPr>
          <w:rFonts w:ascii="Arial" w:hAnsi="Arial" w:cs="Arial"/>
          <w:b/>
          <w:sz w:val="20"/>
          <w:szCs w:val="20"/>
        </w:rPr>
        <w:t>Příjemce:</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městský obvod Moravská Ostrava a Přívoz</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náměstí Dr. E. Beneše 555/6</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729 29 Ostrava – Moravská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faktura bude doručována na adresu sídla městského obvodu Moravská Ostrava a</w:t>
      </w:r>
      <w:r>
        <w:rPr>
          <w:rFonts w:ascii="Times New Roman" w:hAnsi="Times New Roman" w:cs="Times New Roman"/>
          <w:sz w:val="22"/>
          <w:szCs w:val="22"/>
        </w:rPr>
        <w:t> </w:t>
      </w:r>
      <w:r w:rsidRPr="00CA3640">
        <w:rPr>
          <w:rFonts w:ascii="Times New Roman" w:hAnsi="Times New Roman" w:cs="Times New Roman"/>
          <w:sz w:val="22"/>
          <w:szCs w:val="22"/>
        </w:rPr>
        <w:t>Přívoz, tj. náměstí Dr. E. Beneše 555/6, 729 29 Ostrava – Moravská Ostrava,</w:t>
      </w:r>
    </w:p>
    <w:p w:rsidR="000769EB" w:rsidRPr="0057236C" w:rsidRDefault="000769EB" w:rsidP="003A1C01">
      <w:pPr>
        <w:tabs>
          <w:tab w:val="left" w:pos="0"/>
        </w:tabs>
        <w:ind w:left="426"/>
        <w:rPr>
          <w:color w:val="000000"/>
          <w:szCs w:val="22"/>
        </w:rPr>
      </w:pP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číslo a datum vystavení faktury,</w:t>
      </w:r>
    </w:p>
    <w:p w:rsidR="000769EB" w:rsidRPr="000769EB" w:rsidRDefault="000769EB" w:rsidP="003A1C01">
      <w:pPr>
        <w:numPr>
          <w:ilvl w:val="0"/>
          <w:numId w:val="30"/>
        </w:numPr>
        <w:tabs>
          <w:tab w:val="clear" w:pos="822"/>
          <w:tab w:val="left" w:pos="0"/>
        </w:tabs>
        <w:ind w:left="993"/>
        <w:rPr>
          <w:color w:val="000000"/>
          <w:szCs w:val="22"/>
        </w:rPr>
      </w:pPr>
      <w:r w:rsidRPr="0057236C">
        <w:rPr>
          <w:color w:val="000000"/>
          <w:szCs w:val="22"/>
        </w:rPr>
        <w:t>lhůtu splatnosti faktury,</w:t>
      </w:r>
    </w:p>
    <w:p w:rsidR="000769EB" w:rsidRPr="0057236C" w:rsidRDefault="000769EB" w:rsidP="003A1C01">
      <w:pPr>
        <w:numPr>
          <w:ilvl w:val="0"/>
          <w:numId w:val="30"/>
        </w:numPr>
        <w:tabs>
          <w:tab w:val="clear" w:pos="822"/>
          <w:tab w:val="left" w:pos="0"/>
        </w:tabs>
        <w:ind w:left="993"/>
        <w:rPr>
          <w:szCs w:val="22"/>
        </w:rPr>
      </w:pPr>
      <w:r w:rsidRPr="0057236C">
        <w:rPr>
          <w:color w:val="000000"/>
          <w:szCs w:val="22"/>
        </w:rPr>
        <w:t xml:space="preserve">popis nebo soupis provedených prací, </w:t>
      </w:r>
      <w:r w:rsidRPr="0057236C">
        <w:rPr>
          <w:szCs w:val="22"/>
        </w:rPr>
        <w:t xml:space="preserve">(dle povahy plnění)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 xml:space="preserve">označení banky a číslo účtu, na který musí být zaplaceno, </w:t>
      </w:r>
    </w:p>
    <w:p w:rsidR="000769EB" w:rsidRDefault="000769EB" w:rsidP="003A1C01">
      <w:pPr>
        <w:numPr>
          <w:ilvl w:val="0"/>
          <w:numId w:val="30"/>
        </w:numPr>
        <w:tabs>
          <w:tab w:val="clear" w:pos="822"/>
          <w:tab w:val="left" w:pos="0"/>
        </w:tabs>
        <w:ind w:left="993" w:hanging="397"/>
        <w:rPr>
          <w:color w:val="000000"/>
          <w:szCs w:val="22"/>
        </w:rPr>
      </w:pPr>
      <w:r w:rsidRPr="0057236C">
        <w:rPr>
          <w:color w:val="000000"/>
          <w:szCs w:val="22"/>
        </w:rPr>
        <w:t>vlastnoruční podpis včetně kontaktního telefonu osoby, která fakturu vystavila.</w:t>
      </w:r>
    </w:p>
    <w:p w:rsidR="000E60F0" w:rsidRDefault="000E60F0" w:rsidP="000E60F0">
      <w:pPr>
        <w:tabs>
          <w:tab w:val="left" w:pos="0"/>
        </w:tabs>
        <w:rPr>
          <w:color w:val="000000"/>
          <w:szCs w:val="22"/>
        </w:rPr>
      </w:pPr>
    </w:p>
    <w:p w:rsidR="000E60F0" w:rsidRPr="00B90F01" w:rsidRDefault="000E60F0" w:rsidP="000E60F0">
      <w:pPr>
        <w:pStyle w:val="Zkladntextodsazen-slo"/>
        <w:keepNext/>
        <w:numPr>
          <w:ilvl w:val="0"/>
          <w:numId w:val="0"/>
        </w:numPr>
        <w:ind w:left="426" w:hanging="426"/>
      </w:pPr>
      <w:r>
        <w:rPr>
          <w:szCs w:val="20"/>
        </w:rPr>
        <w:t xml:space="preserve">4. </w:t>
      </w:r>
      <w:r>
        <w:rPr>
          <w:szCs w:val="20"/>
        </w:rPr>
        <w:tab/>
      </w:r>
      <w:r>
        <w:t>Doba</w:t>
      </w:r>
      <w:r w:rsidRPr="00B90F01">
        <w:t xml:space="preserve"> splatnosti všech faktur je dohodou stanovena na 30 kalendářních dnů po jej</w:t>
      </w:r>
      <w:r>
        <w:t>ich doručení objednateli. Stejná</w:t>
      </w:r>
      <w:r w:rsidRPr="00B90F01">
        <w:t xml:space="preserve"> </w:t>
      </w:r>
      <w:r>
        <w:t>doba</w:t>
      </w:r>
      <w:r w:rsidRPr="00B90F01">
        <w:t xml:space="preserve"> splatnosti 30 kalendářních dnů platí pro smluvní strany i při placení jiných plateb (např. úroků z prodlení, smluvních pokut, náhrad škody</w:t>
      </w:r>
      <w:r>
        <w:t>,</w:t>
      </w:r>
      <w:r w:rsidRPr="00B90F01">
        <w:t xml:space="preserve"> aj.).</w:t>
      </w:r>
    </w:p>
    <w:p w:rsidR="000E60F0" w:rsidRDefault="000E60F0" w:rsidP="000E60F0">
      <w:pPr>
        <w:pStyle w:val="Zkladntextodsazen-slo"/>
        <w:keepNext/>
        <w:numPr>
          <w:ilvl w:val="0"/>
          <w:numId w:val="0"/>
        </w:numPr>
        <w:ind w:left="426" w:hanging="426"/>
      </w:pPr>
      <w:r>
        <w:t xml:space="preserve">5. </w:t>
      </w:r>
      <w:r>
        <w:tab/>
      </w:r>
      <w:r w:rsidRPr="00B90F01">
        <w:t xml:space="preserve">Doručení faktur </w:t>
      </w:r>
      <w:r w:rsidRPr="006D6ED9">
        <w:t>zhotovitel provede osobně proti podpisu zástupce objednatele nebo jako doporučené psaní prostřednictvím držitele poštovní licence.</w:t>
      </w:r>
    </w:p>
    <w:p w:rsidR="000E60F0" w:rsidRDefault="000E60F0" w:rsidP="000E60F0">
      <w:pPr>
        <w:pStyle w:val="Zkladntextodsazen-slo"/>
        <w:keepNext/>
        <w:numPr>
          <w:ilvl w:val="0"/>
          <w:numId w:val="42"/>
        </w:numPr>
        <w:ind w:left="426" w:hanging="426"/>
      </w:pPr>
      <w:r w:rsidRPr="006D6ED9">
        <w:t>Nebude-li faktura obsahovat některou</w:t>
      </w:r>
      <w:r>
        <w:t xml:space="preserve"> </w:t>
      </w:r>
      <w:r w:rsidRPr="006D6ED9">
        <w:t>náležitost</w:t>
      </w:r>
      <w:r>
        <w:t xml:space="preserve"> nebo </w:t>
      </w:r>
      <w:r w:rsidRPr="006D6ED9">
        <w:t>bude</w:t>
      </w:r>
      <w:r>
        <w:t>-li nesprávně</w:t>
      </w:r>
      <w:r w:rsidRPr="006D6ED9">
        <w:t xml:space="preserve"> vyúčtována cena</w:t>
      </w:r>
      <w:r>
        <w:t xml:space="preserve">, odměna </w:t>
      </w:r>
      <w:r w:rsidRPr="006D6ED9">
        <w:t xml:space="preserve">nebo </w:t>
      </w:r>
      <w:r>
        <w:t>nesprávně uvedena DPH</w:t>
      </w:r>
      <w:r w:rsidRPr="006D6ED9">
        <w:t>, sazba DPH</w:t>
      </w:r>
      <w:r>
        <w:t xml:space="preserve"> </w:t>
      </w:r>
      <w:r w:rsidRPr="006D6ED9">
        <w:t>nebo zhotovitel vyúčtuje práce, které neprovedl, je objednatel</w:t>
      </w:r>
      <w:r>
        <w:t xml:space="preserve"> oprávněn </w:t>
      </w:r>
      <w:r w:rsidRPr="006D6ED9">
        <w:t xml:space="preserve">fakturu před uplynutím doby splatnosti vrátit </w:t>
      </w:r>
      <w:r>
        <w:t>zhotoviteli</w:t>
      </w:r>
      <w:r w:rsidRPr="006D6ED9">
        <w:t xml:space="preserve"> bez zaplacení k provedení opravy. Ve vrácené faktuře vyznačí důvod vrácení. Zhotovitel provede opravu vystavením nové faktury. Celá doba splatnosti běží opět ode dne doručení nově</w:t>
      </w:r>
      <w:r>
        <w:t xml:space="preserve"> vyhotovené faktury objednateli</w:t>
      </w:r>
      <w:r w:rsidRPr="006D6ED9">
        <w:t>.</w:t>
      </w:r>
    </w:p>
    <w:p w:rsidR="000E60F0" w:rsidRDefault="000E60F0" w:rsidP="000E60F0">
      <w:pPr>
        <w:pStyle w:val="Zkladntextodsazen-slo"/>
        <w:keepNext/>
        <w:numPr>
          <w:ilvl w:val="0"/>
          <w:numId w:val="42"/>
        </w:numPr>
        <w:ind w:left="426" w:hanging="426"/>
      </w:pPr>
      <w:r w:rsidRPr="006D6ED9">
        <w:t>Objednatel je oprávněn provést kontrolu vyfakturovaných prací a činností. Zhotovitel je povinen oprávněným zástupcům objednatele provedení kontroly umožnit</w:t>
      </w:r>
      <w:r>
        <w:t>.</w:t>
      </w:r>
    </w:p>
    <w:p w:rsidR="000E60F0" w:rsidRDefault="000E60F0" w:rsidP="000E60F0">
      <w:pPr>
        <w:pStyle w:val="Zkladntextodsazen-slo"/>
        <w:keepNext/>
        <w:keepLines/>
        <w:numPr>
          <w:ilvl w:val="0"/>
          <w:numId w:val="42"/>
        </w:numPr>
        <w:tabs>
          <w:tab w:val="num" w:pos="5040"/>
        </w:tabs>
        <w:ind w:left="426" w:hanging="426"/>
      </w:pPr>
      <w:r>
        <w:t>Smluvní strany se dohodly, že platba bude provedena na číslo účtu uvedené zhotovitelem ve faktuře bez ohledu na číslo účtu uvedené v záhlaví této smlouvy. Musí se však jednat o číslo účtu zveřejněné způsobem umožňujícím dálkový přístup podle § 96 zákona o DPH. Zároveň se musí jednat o účet vedený v tuzemsku.</w:t>
      </w:r>
    </w:p>
    <w:p w:rsidR="000E60F0" w:rsidRPr="00B90F01" w:rsidRDefault="000E60F0" w:rsidP="000E60F0">
      <w:pPr>
        <w:pStyle w:val="Zkladntextodsazen-slo"/>
        <w:keepNext/>
        <w:keepLines/>
        <w:numPr>
          <w:ilvl w:val="0"/>
          <w:numId w:val="42"/>
        </w:numPr>
        <w:ind w:left="426" w:hanging="426"/>
      </w:pPr>
      <w:r>
        <w:t>Pokud se stane zhotovitel nespolehlivým plátcem daně dle § 106a zákona o DPH, je objednatel oprávněn uhradit zhotoviteli za zdanitelné plnění částku bez DPH a úhradu samotné DPH provést přímo na příslušný účet daného finančního úřadu dle § 109a zákona o DPH. Zaplacením částky ve výši daně na účet správce daně zhotovitele a zaplacením ceny bez DPH a odměny bez DPH zhotoviteli je splněn závazek objednatele uhradit v této smlouvě sjednané ceny a odměny.</w:t>
      </w:r>
    </w:p>
    <w:p w:rsidR="000E60F0" w:rsidRPr="006D6ED9" w:rsidRDefault="000E60F0" w:rsidP="000E60F0">
      <w:pPr>
        <w:pStyle w:val="Zkladntextodsazen-slo"/>
        <w:keepNext/>
        <w:keepLines/>
        <w:numPr>
          <w:ilvl w:val="0"/>
          <w:numId w:val="42"/>
        </w:numPr>
        <w:ind w:left="426" w:hanging="426"/>
      </w:pPr>
      <w:r w:rsidRPr="006D6ED9">
        <w:t>Povinnost zaplatit je splněna odepsáním přís</w:t>
      </w:r>
      <w:r>
        <w:t>lušné částky z účtu objednatele</w:t>
      </w:r>
      <w:r w:rsidRPr="006D6ED9">
        <w:t>.</w:t>
      </w:r>
    </w:p>
    <w:p w:rsidR="000E60F0" w:rsidRPr="00B26655" w:rsidRDefault="000E60F0" w:rsidP="000E60F0">
      <w:pPr>
        <w:pStyle w:val="Zkladntextodsazen-slo"/>
        <w:keepNext/>
        <w:keepLines/>
        <w:numPr>
          <w:ilvl w:val="0"/>
          <w:numId w:val="42"/>
        </w:numPr>
        <w:ind w:left="426" w:hanging="426"/>
      </w:pPr>
      <w:r w:rsidRPr="00B26655">
        <w:t xml:space="preserve">Smluvní strany se dohodly na tomto způsobu placení: </w:t>
      </w:r>
    </w:p>
    <w:p w:rsidR="000E60F0" w:rsidRDefault="000E60F0" w:rsidP="000E60F0">
      <w:pPr>
        <w:tabs>
          <w:tab w:val="left" w:pos="0"/>
        </w:tabs>
        <w:rPr>
          <w:color w:val="000000"/>
          <w:szCs w:val="22"/>
        </w:rPr>
      </w:pPr>
    </w:p>
    <w:p w:rsidR="000E60F0" w:rsidRPr="0023442A" w:rsidRDefault="000E60F0" w:rsidP="000E60F0">
      <w:pPr>
        <w:keepNext/>
        <w:spacing w:before="60" w:after="60"/>
        <w:ind w:left="284" w:firstLine="142"/>
        <w:rPr>
          <w:rFonts w:ascii="Arial" w:hAnsi="Arial" w:cs="Arial"/>
          <w:b/>
          <w:bCs/>
          <w:sz w:val="20"/>
          <w:u w:val="single"/>
        </w:rPr>
      </w:pPr>
      <w:r w:rsidRPr="0023442A">
        <w:rPr>
          <w:rFonts w:ascii="Arial" w:hAnsi="Arial" w:cs="Arial"/>
          <w:b/>
          <w:bCs/>
          <w:sz w:val="20"/>
          <w:u w:val="single"/>
        </w:rPr>
        <w:t>k části B této smlouvy:</w:t>
      </w:r>
    </w:p>
    <w:p w:rsidR="000E60F0" w:rsidRPr="002B5A32" w:rsidRDefault="000E60F0" w:rsidP="000E60F0">
      <w:pPr>
        <w:pStyle w:val="Odstavecseseznamem1"/>
        <w:keepNext/>
        <w:numPr>
          <w:ilvl w:val="0"/>
          <w:numId w:val="31"/>
        </w:numPr>
        <w:spacing w:before="60"/>
        <w:rPr>
          <w:szCs w:val="22"/>
        </w:rPr>
      </w:pPr>
      <w:r w:rsidRPr="009D620F">
        <w:rPr>
          <w:color w:val="000000"/>
          <w:szCs w:val="22"/>
        </w:rPr>
        <w:t>po předání</w:t>
      </w:r>
      <w:r>
        <w:rPr>
          <w:color w:val="000000"/>
          <w:szCs w:val="22"/>
        </w:rPr>
        <w:t xml:space="preserve"> a převzetí</w:t>
      </w:r>
      <w:r w:rsidRPr="009D620F">
        <w:rPr>
          <w:color w:val="000000"/>
          <w:szCs w:val="22"/>
        </w:rPr>
        <w:t xml:space="preserve"> kompletní projektové dokumentace pro stavební povolení/ohlášení v podrobnostech pro provádění stavby (DSP) včetně Plánu BOZP v požadovaném rozsahu vystaví zhotovitel fakturu na </w:t>
      </w:r>
      <w:r>
        <w:rPr>
          <w:color w:val="000000"/>
          <w:szCs w:val="22"/>
        </w:rPr>
        <w:t>4</w:t>
      </w:r>
      <w:r w:rsidRPr="009D620F">
        <w:rPr>
          <w:color w:val="000000"/>
          <w:szCs w:val="22"/>
        </w:rPr>
        <w:t>0 % částky odpovídající tomuto plnění</w:t>
      </w:r>
      <w:r>
        <w:rPr>
          <w:color w:val="000000"/>
          <w:szCs w:val="22"/>
        </w:rPr>
        <w:t xml:space="preserve">, a to </w:t>
      </w:r>
      <w:r w:rsidRPr="009D620F">
        <w:rPr>
          <w:szCs w:val="22"/>
        </w:rPr>
        <w:t>dle</w:t>
      </w:r>
      <w:r>
        <w:rPr>
          <w:szCs w:val="22"/>
        </w:rPr>
        <w:t xml:space="preserve"> části B</w:t>
      </w:r>
      <w:r w:rsidRPr="009D620F">
        <w:rPr>
          <w:szCs w:val="22"/>
        </w:rPr>
        <w:t xml:space="preserve"> čl. III. této smlouvy</w:t>
      </w:r>
      <w:r w:rsidRPr="009D620F">
        <w:rPr>
          <w:color w:val="000000"/>
          <w:szCs w:val="22"/>
        </w:rPr>
        <w:t xml:space="preserve">. </w:t>
      </w:r>
      <w:r>
        <w:rPr>
          <w:color w:val="000000"/>
          <w:szCs w:val="22"/>
        </w:rPr>
        <w:t xml:space="preserve">Po předání </w:t>
      </w:r>
      <w:r w:rsidRPr="00F1722D">
        <w:rPr>
          <w:snapToGrid w:val="0"/>
          <w:szCs w:val="22"/>
        </w:rPr>
        <w:t>všech</w:t>
      </w:r>
      <w:r>
        <w:rPr>
          <w:snapToGrid w:val="0"/>
          <w:szCs w:val="22"/>
        </w:rPr>
        <w:t xml:space="preserve"> kladných</w:t>
      </w:r>
      <w:r w:rsidRPr="00F1722D">
        <w:rPr>
          <w:snapToGrid w:val="0"/>
          <w:szCs w:val="22"/>
        </w:rPr>
        <w:t xml:space="preserve"> vyjádření dotčených vlastníků inženýrských sítí a orgánů státní správy </w:t>
      </w:r>
      <w:r w:rsidRPr="009D620F">
        <w:rPr>
          <w:color w:val="000000"/>
          <w:szCs w:val="22"/>
        </w:rPr>
        <w:t xml:space="preserve">vystaví zhotovitel fakturu na </w:t>
      </w:r>
      <w:r>
        <w:rPr>
          <w:color w:val="000000"/>
          <w:szCs w:val="22"/>
        </w:rPr>
        <w:t>2</w:t>
      </w:r>
      <w:r w:rsidRPr="009D620F">
        <w:rPr>
          <w:color w:val="000000"/>
          <w:szCs w:val="22"/>
        </w:rPr>
        <w:t>0 % částky odpovídající tomuto plnění</w:t>
      </w:r>
      <w:r>
        <w:rPr>
          <w:color w:val="000000"/>
          <w:szCs w:val="22"/>
        </w:rPr>
        <w:t xml:space="preserve">, a to </w:t>
      </w:r>
      <w:r w:rsidRPr="009D620F">
        <w:rPr>
          <w:szCs w:val="22"/>
        </w:rPr>
        <w:t>dle</w:t>
      </w:r>
      <w:r>
        <w:rPr>
          <w:szCs w:val="22"/>
        </w:rPr>
        <w:t xml:space="preserve"> části B</w:t>
      </w:r>
      <w:r w:rsidRPr="009D620F">
        <w:rPr>
          <w:szCs w:val="22"/>
        </w:rPr>
        <w:t xml:space="preserve"> čl. III. této smlouvy</w:t>
      </w:r>
      <w:r w:rsidRPr="009D620F">
        <w:rPr>
          <w:color w:val="000000"/>
          <w:szCs w:val="22"/>
        </w:rPr>
        <w:t xml:space="preserve"> Zbývající částka odpovídající 40 % z ceny příslušného plnění za zhotovení projektové dokumentace pro stavební povolení/ohlášení a Plánu BOZP bude uhrazena na základě faktury vystavené zhotovitelem po </w:t>
      </w:r>
      <w:r>
        <w:rPr>
          <w:color w:val="000000"/>
          <w:szCs w:val="22"/>
        </w:rPr>
        <w:t>nabytí právní moci</w:t>
      </w:r>
      <w:r w:rsidRPr="009D620F">
        <w:rPr>
          <w:color w:val="000000"/>
          <w:szCs w:val="22"/>
        </w:rPr>
        <w:t xml:space="preserve"> všech </w:t>
      </w:r>
      <w:r w:rsidRPr="002B5A32">
        <w:rPr>
          <w:color w:val="000000"/>
          <w:szCs w:val="22"/>
        </w:rPr>
        <w:t>stavebních povolení</w:t>
      </w:r>
      <w:r>
        <w:rPr>
          <w:color w:val="000000"/>
          <w:szCs w:val="22"/>
        </w:rPr>
        <w:t xml:space="preserve"> a ohlášení ke stavbě</w:t>
      </w:r>
      <w:r w:rsidRPr="002B5A32">
        <w:rPr>
          <w:color w:val="000000"/>
          <w:szCs w:val="22"/>
        </w:rPr>
        <w:t>.</w:t>
      </w:r>
    </w:p>
    <w:p w:rsidR="000E60F0" w:rsidRDefault="000E60F0" w:rsidP="000E60F0">
      <w:pPr>
        <w:tabs>
          <w:tab w:val="left" w:pos="0"/>
        </w:tabs>
        <w:rPr>
          <w:color w:val="000000"/>
          <w:szCs w:val="22"/>
        </w:rPr>
      </w:pPr>
    </w:p>
    <w:p w:rsidR="008D1687" w:rsidRPr="00910236" w:rsidRDefault="008D1687" w:rsidP="003A1C01">
      <w:pPr>
        <w:keepNext/>
        <w:spacing w:before="60" w:after="60"/>
        <w:ind w:left="567"/>
        <w:rPr>
          <w:rFonts w:ascii="Arial" w:hAnsi="Arial" w:cs="Arial"/>
          <w:sz w:val="20"/>
        </w:rPr>
      </w:pPr>
      <w:r w:rsidRPr="0023442A">
        <w:rPr>
          <w:rFonts w:ascii="Arial" w:hAnsi="Arial" w:cs="Arial"/>
          <w:b/>
          <w:bCs/>
          <w:sz w:val="20"/>
          <w:u w:val="single"/>
        </w:rPr>
        <w:lastRenderedPageBreak/>
        <w:t>k části C této smlouvy</w:t>
      </w:r>
      <w:r w:rsidRPr="0023442A">
        <w:rPr>
          <w:rFonts w:ascii="Arial" w:hAnsi="Arial" w:cs="Arial"/>
          <w:b/>
          <w:bCs/>
          <w:sz w:val="20"/>
        </w:rPr>
        <w:t>:</w:t>
      </w:r>
    </w:p>
    <w:p w:rsidR="002B5A32" w:rsidRPr="00910236" w:rsidRDefault="002B5A32" w:rsidP="003A1C01">
      <w:pPr>
        <w:pStyle w:val="Odstavecseseznamem1"/>
        <w:keepNext/>
        <w:numPr>
          <w:ilvl w:val="0"/>
          <w:numId w:val="32"/>
        </w:numPr>
      </w:pPr>
      <w:r w:rsidRPr="00902744">
        <w:rPr>
          <w:szCs w:val="22"/>
        </w:rPr>
        <w:t xml:space="preserve">za vykonanou inženýrskou činnost </w:t>
      </w:r>
      <w:r w:rsidR="001D456C" w:rsidRPr="00902744">
        <w:rPr>
          <w:szCs w:val="22"/>
        </w:rPr>
        <w:t>pro vydání stavební</w:t>
      </w:r>
      <w:r w:rsidR="00B65BB5">
        <w:rPr>
          <w:szCs w:val="22"/>
        </w:rPr>
        <w:t>ch</w:t>
      </w:r>
      <w:r w:rsidR="001D456C" w:rsidRPr="00902744">
        <w:rPr>
          <w:szCs w:val="22"/>
        </w:rPr>
        <w:t xml:space="preserve"> povolení</w:t>
      </w:r>
      <w:r w:rsidR="00B65BB5">
        <w:rPr>
          <w:szCs w:val="22"/>
        </w:rPr>
        <w:t>/ohlášení</w:t>
      </w:r>
      <w:r w:rsidR="001D456C" w:rsidRPr="00902744">
        <w:rPr>
          <w:szCs w:val="22"/>
        </w:rPr>
        <w:t xml:space="preserve"> </w:t>
      </w:r>
      <w:r w:rsidRPr="00902744">
        <w:rPr>
          <w:szCs w:val="22"/>
        </w:rPr>
        <w:t>vystaví</w:t>
      </w:r>
      <w:r w:rsidR="001D456C" w:rsidRPr="00902744">
        <w:rPr>
          <w:szCs w:val="22"/>
        </w:rPr>
        <w:t xml:space="preserve"> příkazník</w:t>
      </w:r>
      <w:r w:rsidRPr="00902744">
        <w:rPr>
          <w:szCs w:val="22"/>
        </w:rPr>
        <w:t xml:space="preserve"> </w:t>
      </w:r>
      <w:r w:rsidRPr="00902744">
        <w:rPr>
          <w:color w:val="000000"/>
          <w:szCs w:val="22"/>
        </w:rPr>
        <w:t xml:space="preserve">po </w:t>
      </w:r>
      <w:r w:rsidR="00910236" w:rsidRPr="00902744">
        <w:rPr>
          <w:color w:val="000000"/>
          <w:szCs w:val="22"/>
        </w:rPr>
        <w:t xml:space="preserve">vydání všech pravomocných </w:t>
      </w:r>
      <w:r w:rsidRPr="00902744">
        <w:rPr>
          <w:color w:val="000000"/>
          <w:szCs w:val="22"/>
        </w:rPr>
        <w:t>stavebních povolení</w:t>
      </w:r>
      <w:r w:rsidR="00B65BB5">
        <w:rPr>
          <w:color w:val="000000"/>
          <w:szCs w:val="22"/>
        </w:rPr>
        <w:t xml:space="preserve"> a ohlášení</w:t>
      </w:r>
      <w:r w:rsidRPr="00902744">
        <w:rPr>
          <w:color w:val="000000"/>
          <w:szCs w:val="22"/>
        </w:rPr>
        <w:t xml:space="preserve"> fakturu na částku</w:t>
      </w:r>
      <w:r w:rsidR="00910236" w:rsidRPr="00902744">
        <w:rPr>
          <w:color w:val="000000"/>
          <w:szCs w:val="22"/>
        </w:rPr>
        <w:t xml:space="preserve"> </w:t>
      </w:r>
      <w:r w:rsidR="00910236" w:rsidRPr="00902744">
        <w:rPr>
          <w:szCs w:val="22"/>
        </w:rPr>
        <w:t xml:space="preserve">odpovídající tomuto plnění, a to dle </w:t>
      </w:r>
      <w:r w:rsidR="00B65BB5">
        <w:rPr>
          <w:szCs w:val="22"/>
        </w:rPr>
        <w:t xml:space="preserve">části C </w:t>
      </w:r>
      <w:r w:rsidR="00910236" w:rsidRPr="00902744">
        <w:rPr>
          <w:szCs w:val="22"/>
        </w:rPr>
        <w:t>čl. I</w:t>
      </w:r>
      <w:r w:rsidR="00902744" w:rsidRPr="00902744">
        <w:rPr>
          <w:szCs w:val="22"/>
        </w:rPr>
        <w:t>II</w:t>
      </w:r>
      <w:r w:rsidR="00910236" w:rsidRPr="00902744">
        <w:rPr>
          <w:szCs w:val="22"/>
        </w:rPr>
        <w:t>. této</w:t>
      </w:r>
      <w:r w:rsidR="00910236" w:rsidRPr="0023442A">
        <w:rPr>
          <w:szCs w:val="22"/>
        </w:rPr>
        <w:t xml:space="preserve"> smlouvy</w:t>
      </w:r>
      <w:r w:rsidRPr="00910236">
        <w:rPr>
          <w:color w:val="000000"/>
          <w:szCs w:val="22"/>
        </w:rPr>
        <w:t>.</w:t>
      </w:r>
    </w:p>
    <w:p w:rsidR="002B5A32" w:rsidRPr="00902744" w:rsidRDefault="002B5A32" w:rsidP="003A1C01">
      <w:pPr>
        <w:pStyle w:val="Odstavecseseznamem1"/>
        <w:keepNext/>
        <w:numPr>
          <w:ilvl w:val="0"/>
          <w:numId w:val="32"/>
        </w:numPr>
      </w:pPr>
      <w:r w:rsidRPr="00910236">
        <w:rPr>
          <w:szCs w:val="22"/>
        </w:rPr>
        <w:t xml:space="preserve">za funkci koordinátora BOZP vystaví </w:t>
      </w:r>
      <w:r w:rsidR="001D456C">
        <w:rPr>
          <w:szCs w:val="22"/>
        </w:rPr>
        <w:t xml:space="preserve">příkazník </w:t>
      </w:r>
      <w:r w:rsidRPr="00910236">
        <w:rPr>
          <w:szCs w:val="22"/>
        </w:rPr>
        <w:t xml:space="preserve">po předání aktualizovaného Plánu BOZP fakturu částku odpovídající tomuto plnění, </w:t>
      </w:r>
      <w:r w:rsidR="00910236" w:rsidRPr="0023442A">
        <w:rPr>
          <w:szCs w:val="22"/>
        </w:rPr>
        <w:t xml:space="preserve">a </w:t>
      </w:r>
      <w:r w:rsidR="00910236" w:rsidRPr="00902744">
        <w:rPr>
          <w:szCs w:val="22"/>
        </w:rPr>
        <w:t xml:space="preserve">to dle </w:t>
      </w:r>
      <w:r w:rsidR="00B65BB5">
        <w:rPr>
          <w:szCs w:val="22"/>
        </w:rPr>
        <w:t xml:space="preserve">části C </w:t>
      </w:r>
      <w:r w:rsidR="00910236" w:rsidRPr="00902744">
        <w:rPr>
          <w:szCs w:val="22"/>
        </w:rPr>
        <w:t>čl. I</w:t>
      </w:r>
      <w:r w:rsidR="00902744" w:rsidRPr="00902744">
        <w:rPr>
          <w:szCs w:val="22"/>
        </w:rPr>
        <w:t>II</w:t>
      </w:r>
      <w:r w:rsidR="00910236" w:rsidRPr="00902744">
        <w:rPr>
          <w:szCs w:val="22"/>
        </w:rPr>
        <w:t>. této smlouvy</w:t>
      </w:r>
      <w:r w:rsidRPr="00902744">
        <w:rPr>
          <w:szCs w:val="22"/>
        </w:rPr>
        <w:t>.</w:t>
      </w:r>
    </w:p>
    <w:p w:rsidR="002B5A32" w:rsidRPr="009D620F" w:rsidRDefault="002B5A32" w:rsidP="003A1C01">
      <w:pPr>
        <w:pStyle w:val="Odstavecseseznamem1"/>
        <w:keepNext/>
        <w:numPr>
          <w:ilvl w:val="0"/>
          <w:numId w:val="32"/>
        </w:numPr>
      </w:pPr>
      <w:r w:rsidRPr="00902744">
        <w:rPr>
          <w:szCs w:val="22"/>
        </w:rPr>
        <w:t xml:space="preserve">za vykonaný autorský </w:t>
      </w:r>
      <w:r w:rsidR="00492434" w:rsidRPr="00902744">
        <w:rPr>
          <w:szCs w:val="22"/>
        </w:rPr>
        <w:t>dozor</w:t>
      </w:r>
      <w:r w:rsidRPr="00902744">
        <w:rPr>
          <w:szCs w:val="22"/>
        </w:rPr>
        <w:t xml:space="preserve"> vystaví</w:t>
      </w:r>
      <w:r w:rsidR="001D456C" w:rsidRPr="00902744">
        <w:rPr>
          <w:szCs w:val="22"/>
        </w:rPr>
        <w:t xml:space="preserve"> příkazník</w:t>
      </w:r>
      <w:r w:rsidRPr="00902744">
        <w:rPr>
          <w:szCs w:val="22"/>
        </w:rPr>
        <w:t xml:space="preserve"> po vydání kolaudačního souhlasu </w:t>
      </w:r>
      <w:r w:rsidR="001D456C" w:rsidRPr="00902744">
        <w:rPr>
          <w:szCs w:val="22"/>
        </w:rPr>
        <w:t>na stavbu</w:t>
      </w:r>
      <w:r w:rsidRPr="00902744">
        <w:rPr>
          <w:szCs w:val="22"/>
        </w:rPr>
        <w:t xml:space="preserve"> fakturu na částku</w:t>
      </w:r>
      <w:r w:rsidR="00B26A25" w:rsidRPr="00902744">
        <w:rPr>
          <w:szCs w:val="22"/>
        </w:rPr>
        <w:t xml:space="preserve"> odpovídající tomuto plnění, a to dle</w:t>
      </w:r>
      <w:r w:rsidR="00222BF6">
        <w:rPr>
          <w:szCs w:val="22"/>
        </w:rPr>
        <w:t xml:space="preserve"> části C</w:t>
      </w:r>
      <w:r w:rsidR="00B26A25" w:rsidRPr="00902744">
        <w:rPr>
          <w:szCs w:val="22"/>
        </w:rPr>
        <w:t xml:space="preserve"> čl. I</w:t>
      </w:r>
      <w:r w:rsidR="00902744" w:rsidRPr="00902744">
        <w:rPr>
          <w:szCs w:val="22"/>
        </w:rPr>
        <w:t>II</w:t>
      </w:r>
      <w:r w:rsidR="00B26A25" w:rsidRPr="00902744">
        <w:rPr>
          <w:szCs w:val="22"/>
        </w:rPr>
        <w:t>. této</w:t>
      </w:r>
      <w:r w:rsidR="00B26A25" w:rsidRPr="0023442A">
        <w:rPr>
          <w:szCs w:val="22"/>
        </w:rPr>
        <w:t xml:space="preserve"> smlouvy</w:t>
      </w:r>
      <w:r w:rsidRPr="00910236">
        <w:rPr>
          <w:szCs w:val="22"/>
        </w:rPr>
        <w:t xml:space="preserve">. </w:t>
      </w:r>
    </w:p>
    <w:p w:rsidR="009D620F" w:rsidRPr="00472732" w:rsidRDefault="009D620F" w:rsidP="009D620F">
      <w:pPr>
        <w:pStyle w:val="Odstavecseseznamem1"/>
        <w:keepNext/>
        <w:ind w:left="1287"/>
      </w:pPr>
    </w:p>
    <w:p w:rsidR="00FB7ACC" w:rsidRPr="002A4676" w:rsidRDefault="00FB7ACC" w:rsidP="003A1C01">
      <w:pPr>
        <w:pStyle w:val="Nadpis2"/>
        <w:spacing w:before="240"/>
        <w:ind w:left="0"/>
      </w:pPr>
    </w:p>
    <w:p w:rsidR="00FB7ACC" w:rsidRPr="005B4D5B" w:rsidRDefault="00315B89" w:rsidP="003A1C01">
      <w:pPr>
        <w:pStyle w:val="Nadpis3"/>
        <w:spacing w:line="240" w:lineRule="auto"/>
      </w:pPr>
      <w:r w:rsidRPr="002A4676">
        <w:t>Náhrada újmy</w:t>
      </w:r>
    </w:p>
    <w:p w:rsidR="00FB7ACC" w:rsidRPr="00960006" w:rsidRDefault="00FB7ACC" w:rsidP="00723057">
      <w:pPr>
        <w:pStyle w:val="Zkladntextodsazen-slo"/>
        <w:keepNext/>
        <w:tabs>
          <w:tab w:val="clear" w:pos="284"/>
        </w:tabs>
        <w:ind w:left="426" w:hanging="426"/>
      </w:pPr>
      <w:r w:rsidRPr="00315B89">
        <w:t xml:space="preserve">Odpovědnost za </w:t>
      </w:r>
      <w:r w:rsidR="00190C45">
        <w:t>újmu</w:t>
      </w:r>
      <w:r w:rsidRPr="00315B89">
        <w:t xml:space="preserve"> způsobenou vadným provedením předmětu smlouvy nebo jeho části nese </w:t>
      </w:r>
      <w:r w:rsidRPr="00960006">
        <w:t>zhotovitel</w:t>
      </w:r>
      <w:r w:rsidR="00AD7C17" w:rsidRPr="00960006">
        <w:t xml:space="preserve"> </w:t>
      </w:r>
      <w:r w:rsidRPr="00960006">
        <w:t xml:space="preserve">v plném rozsahu. </w:t>
      </w:r>
    </w:p>
    <w:p w:rsidR="00315B89" w:rsidRPr="00960006" w:rsidRDefault="00315B89" w:rsidP="00723057">
      <w:pPr>
        <w:pStyle w:val="Zkladntextodsazen-slo"/>
        <w:keepNext/>
        <w:tabs>
          <w:tab w:val="clear" w:pos="284"/>
        </w:tabs>
        <w:ind w:left="426" w:hanging="426"/>
      </w:pPr>
      <w:r w:rsidRPr="00960006">
        <w:t xml:space="preserve">Za újmu se považuje i újma vzniklá objednateli tím, že objednatel musel vynaložit náklady v důsledku </w:t>
      </w:r>
      <w:r w:rsidR="00472732" w:rsidRPr="00960006">
        <w:t>porušení povinnosti zhotovitele</w:t>
      </w:r>
      <w:r w:rsidRPr="00960006">
        <w:t>.</w:t>
      </w:r>
    </w:p>
    <w:p w:rsidR="00FB7ACC" w:rsidRPr="00315B89" w:rsidRDefault="00FB7ACC" w:rsidP="00723057">
      <w:pPr>
        <w:pStyle w:val="Zkladntextodsazen-slo"/>
        <w:keepNext/>
        <w:tabs>
          <w:tab w:val="clear" w:pos="284"/>
        </w:tabs>
        <w:ind w:left="426" w:hanging="426"/>
        <w:rPr>
          <w:color w:val="000000"/>
        </w:rPr>
      </w:pPr>
      <w:r w:rsidRPr="00315B89">
        <w:rPr>
          <w:color w:val="000000"/>
        </w:rPr>
        <w:t xml:space="preserve">Zhotovitel uhradí objednateli </w:t>
      </w:r>
      <w:r w:rsidR="00190C45">
        <w:rPr>
          <w:color w:val="000000"/>
        </w:rPr>
        <w:t>újmu</w:t>
      </w:r>
      <w:r w:rsidRPr="00315B89">
        <w:rPr>
          <w:color w:val="000000"/>
        </w:rPr>
        <w:t xml:space="preserve"> v plném rozsahu, pokud byla způsobena vadným plněním předmětu této smlouvy.</w:t>
      </w:r>
    </w:p>
    <w:p w:rsidR="00FB7ACC" w:rsidRDefault="00FB7ACC" w:rsidP="00723057">
      <w:pPr>
        <w:pStyle w:val="Zkladntextodsazen-slo"/>
        <w:keepNext/>
        <w:tabs>
          <w:tab w:val="clear" w:pos="284"/>
        </w:tabs>
        <w:ind w:left="426" w:hanging="426"/>
        <w:rPr>
          <w:color w:val="000000"/>
        </w:rPr>
      </w:pPr>
      <w:r w:rsidRPr="00315B89">
        <w:rPr>
          <w:color w:val="000000"/>
        </w:rPr>
        <w:t>Zhotovitel</w:t>
      </w:r>
      <w:r w:rsidR="00AD7C17" w:rsidRPr="00315B89">
        <w:rPr>
          <w:color w:val="000000"/>
        </w:rPr>
        <w:t xml:space="preserve"> </w:t>
      </w:r>
      <w:r w:rsidRPr="00315B89">
        <w:rPr>
          <w:color w:val="000000"/>
        </w:rPr>
        <w:t xml:space="preserve">je povinen učinit veškerá opatření potřebná k odvrácení </w:t>
      </w:r>
      <w:r w:rsidR="00AA05EF">
        <w:rPr>
          <w:color w:val="000000"/>
        </w:rPr>
        <w:t>újmy</w:t>
      </w:r>
      <w:r w:rsidRPr="00315B89">
        <w:rPr>
          <w:color w:val="000000"/>
        </w:rPr>
        <w:t xml:space="preserve"> nebo k jejímu zmírnění.</w:t>
      </w:r>
    </w:p>
    <w:p w:rsidR="003373E1" w:rsidRDefault="003373E1" w:rsidP="003A1C01">
      <w:pPr>
        <w:keepNext/>
      </w:pPr>
    </w:p>
    <w:p w:rsidR="00850EF9" w:rsidRPr="00615BA1" w:rsidRDefault="00850EF9" w:rsidP="003A1C01">
      <w:pPr>
        <w:pStyle w:val="Nadpis2"/>
        <w:spacing w:before="0"/>
        <w:ind w:left="0"/>
      </w:pPr>
    </w:p>
    <w:p w:rsidR="00850EF9" w:rsidRPr="00615BA1" w:rsidRDefault="00850EF9" w:rsidP="003A1C01">
      <w:pPr>
        <w:pStyle w:val="Nadpis3"/>
        <w:spacing w:line="240" w:lineRule="auto"/>
      </w:pPr>
      <w:r w:rsidRPr="00615BA1">
        <w:t>Sankční ujednání</w:t>
      </w:r>
    </w:p>
    <w:p w:rsidR="0030710B" w:rsidRDefault="00850EF9" w:rsidP="00723057">
      <w:pPr>
        <w:pStyle w:val="Zkladntextodsazen-slo"/>
        <w:keepNext/>
        <w:tabs>
          <w:tab w:val="clear" w:pos="284"/>
        </w:tabs>
        <w:ind w:left="426" w:hanging="426"/>
      </w:pPr>
      <w:r w:rsidRPr="00460290">
        <w:t>V případě nedodržení termín</w:t>
      </w:r>
      <w:r w:rsidR="00151C2E">
        <w:t>ů</w:t>
      </w:r>
      <w:r w:rsidRPr="00460290">
        <w:t xml:space="preserve"> plnění dle </w:t>
      </w:r>
      <w:r w:rsidR="00B22982">
        <w:t xml:space="preserve">části B </w:t>
      </w:r>
      <w:r w:rsidR="00222BF6">
        <w:t xml:space="preserve">čl. II. odst. 2 písm. a) a b) </w:t>
      </w:r>
      <w:r w:rsidRPr="00460290">
        <w:t xml:space="preserve">této smlouvy </w:t>
      </w:r>
      <w:r w:rsidR="00513B88">
        <w:t>ze strany zhotovitele</w:t>
      </w:r>
      <w:r w:rsidR="00324A85">
        <w:t xml:space="preserve"> </w:t>
      </w:r>
      <w:r w:rsidRPr="00460290">
        <w:t>je zhotovitel</w:t>
      </w:r>
      <w:r w:rsidR="002C7F0D">
        <w:t xml:space="preserve"> </w:t>
      </w:r>
      <w:r w:rsidRPr="00460290">
        <w:t>povinen zaplatit objednateli smluvní pokutu ve výši 0,</w:t>
      </w:r>
      <w:r w:rsidR="00F76AA2">
        <w:t>2</w:t>
      </w:r>
      <w:r w:rsidR="003F50B9">
        <w:t xml:space="preserve"> </w:t>
      </w:r>
      <w:r w:rsidR="005B1268" w:rsidRPr="0030710B">
        <w:t xml:space="preserve">% </w:t>
      </w:r>
      <w:r w:rsidR="0030710B" w:rsidRPr="0030710B">
        <w:t>z</w:t>
      </w:r>
      <w:r w:rsidR="00472732">
        <w:t xml:space="preserve"> celkové </w:t>
      </w:r>
      <w:r w:rsidR="00611603">
        <w:t>ceny bez DPH</w:t>
      </w:r>
      <w:r w:rsidR="00472732" w:rsidRPr="00611603">
        <w:t xml:space="preserve"> dle </w:t>
      </w:r>
      <w:r w:rsidR="00611603" w:rsidRPr="00611603">
        <w:t>části D čl. I.</w:t>
      </w:r>
      <w:r w:rsidR="00611603">
        <w:t xml:space="preserve"> </w:t>
      </w:r>
      <w:r w:rsidR="00222BF6">
        <w:t xml:space="preserve">odst. 1 této smlouvy </w:t>
      </w:r>
      <w:r w:rsidR="002C7F0D">
        <w:t>z</w:t>
      </w:r>
      <w:r w:rsidRPr="00460290">
        <w:t xml:space="preserve">a každý i započatý den prodlení. </w:t>
      </w:r>
    </w:p>
    <w:p w:rsidR="00C50364" w:rsidRDefault="00850EF9" w:rsidP="00723057">
      <w:pPr>
        <w:pStyle w:val="Zkladntextodsazen-slo"/>
        <w:keepNext/>
        <w:tabs>
          <w:tab w:val="clear" w:pos="284"/>
        </w:tabs>
        <w:ind w:left="426" w:hanging="426"/>
      </w:pPr>
      <w:r w:rsidRPr="00C50364">
        <w:t>V</w:t>
      </w:r>
      <w:r w:rsidR="00611603">
        <w:t> </w:t>
      </w:r>
      <w:r w:rsidRPr="00C50364">
        <w:t>případě</w:t>
      </w:r>
      <w:r w:rsidR="00611603">
        <w:t xml:space="preserve"> prodlení s úhradou jakékoliv platby dle této smlouvy</w:t>
      </w:r>
      <w:r w:rsidRPr="00C50364">
        <w:t xml:space="preserve"> je</w:t>
      </w:r>
      <w:r w:rsidR="00611603">
        <w:t xml:space="preserve"> smluvní strana, která je v prodlení</w:t>
      </w:r>
      <w:r w:rsidRPr="00C50364">
        <w:t xml:space="preserve"> </w:t>
      </w:r>
      <w:r w:rsidR="00611603">
        <w:t>povinna</w:t>
      </w:r>
      <w:r w:rsidRPr="00C50364">
        <w:t xml:space="preserve"> zaplatit</w:t>
      </w:r>
      <w:r w:rsidR="00611603">
        <w:t xml:space="preserve"> druhé smluvní straně</w:t>
      </w:r>
      <w:r w:rsidRPr="00C50364">
        <w:t xml:space="preserve"> </w:t>
      </w:r>
      <w:r w:rsidRPr="006D6ED9">
        <w:t>úrok z prodlení ve výši 0,015</w:t>
      </w:r>
      <w:r w:rsidRPr="00C50364">
        <w:t xml:space="preserve"> % z dlužné částky </w:t>
      </w:r>
      <w:r w:rsidR="00D00768">
        <w:t xml:space="preserve">bez DPH </w:t>
      </w:r>
      <w:r w:rsidRPr="00C50364">
        <w:t>za každý i započatý den prodlení.</w:t>
      </w:r>
    </w:p>
    <w:p w:rsidR="00B33905" w:rsidRPr="00B374AE" w:rsidRDefault="00B33905" w:rsidP="00723057">
      <w:pPr>
        <w:pStyle w:val="Zkladntextodsazen-slo"/>
        <w:keepNext/>
        <w:tabs>
          <w:tab w:val="clear" w:pos="284"/>
        </w:tabs>
        <w:ind w:left="426" w:hanging="426"/>
        <w:rPr>
          <w:color w:val="000000"/>
        </w:rPr>
      </w:pPr>
      <w:r>
        <w:t>V případě, že projektová dokumentace</w:t>
      </w:r>
      <w:r w:rsidR="007C5EB2">
        <w:t xml:space="preserve"> zpracovaná v podrobnostech pro</w:t>
      </w:r>
      <w:r>
        <w:t xml:space="preserve"> provádění stavby nebude vypracována v souladu </w:t>
      </w:r>
      <w:r w:rsidRPr="00B374AE">
        <w:rPr>
          <w:bCs/>
        </w:rPr>
        <w:t>se zákonem č.</w:t>
      </w:r>
      <w:r>
        <w:rPr>
          <w:bCs/>
        </w:rPr>
        <w:t> </w:t>
      </w:r>
      <w:r w:rsidRPr="00B374AE">
        <w:rPr>
          <w:bCs/>
        </w:rPr>
        <w:t>13</w:t>
      </w:r>
      <w:r w:rsidR="00E91E32">
        <w:rPr>
          <w:bCs/>
        </w:rPr>
        <w:t>4/2016</w:t>
      </w:r>
      <w:r w:rsidRPr="00B374AE">
        <w:rPr>
          <w:bCs/>
        </w:rPr>
        <w:t xml:space="preserve"> Sb.</w:t>
      </w:r>
      <w:r w:rsidR="007C5EB2">
        <w:rPr>
          <w:bCs/>
        </w:rPr>
        <w:t xml:space="preserve"> nebo</w:t>
      </w:r>
      <w:r>
        <w:t xml:space="preserve"> s vyhláškou </w:t>
      </w:r>
      <w:r w:rsidR="00E91E32" w:rsidRPr="00E91E32">
        <w:t>č. 169/2016 Sb</w:t>
      </w:r>
      <w:r>
        <w:t xml:space="preserve">., je zhotovitel povinen zaplatit objednateli smluvní pokutu ve výši ceny stanovené za tuto projektovou dokumentaci </w:t>
      </w:r>
      <w:r w:rsidRPr="00460290">
        <w:t>dle</w:t>
      </w:r>
      <w:r w:rsidR="005672F1">
        <w:t xml:space="preserve"> </w:t>
      </w:r>
      <w:r w:rsidR="005672F1" w:rsidRPr="005672F1">
        <w:t>části B</w:t>
      </w:r>
      <w:r w:rsidRPr="005672F1">
        <w:t xml:space="preserve"> článku III. této smlouvy.</w:t>
      </w:r>
    </w:p>
    <w:p w:rsidR="00B33905" w:rsidRPr="00BE7284" w:rsidRDefault="00B33905" w:rsidP="00ED2FAF">
      <w:pPr>
        <w:pStyle w:val="Zkladntextodsazen-slo"/>
        <w:keepNext/>
        <w:keepLines/>
        <w:tabs>
          <w:tab w:val="clear" w:pos="284"/>
        </w:tabs>
        <w:ind w:left="426" w:hanging="426"/>
      </w:pPr>
      <w:r w:rsidRPr="00BE7284">
        <w:t xml:space="preserve">Pokud zhotovitel poruší svou povinnost podle </w:t>
      </w:r>
      <w:r w:rsidR="00BE7284" w:rsidRPr="00BE7284">
        <w:t xml:space="preserve">části B čl. I. odst. </w:t>
      </w:r>
      <w:r w:rsidR="006049CC">
        <w:t>5</w:t>
      </w:r>
      <w:r w:rsidRPr="00BE7284">
        <w:t xml:space="preserve"> této smlouvy, je povinen zaplatit smluvní pok</w:t>
      </w:r>
      <w:r w:rsidR="00ED2FAF">
        <w:t>utu ve výši 10.000,- Kč za každé neposkytnutí součinnosti bez zbytečného odkladu po doručení žádosti objednatele.</w:t>
      </w:r>
    </w:p>
    <w:p w:rsidR="00850EF9" w:rsidRDefault="00850EF9" w:rsidP="00723057">
      <w:pPr>
        <w:pStyle w:val="Zkladntextodsazen-slo"/>
        <w:keepNext/>
        <w:keepLines/>
        <w:tabs>
          <w:tab w:val="clear" w:pos="284"/>
        </w:tabs>
        <w:ind w:left="426" w:hanging="426"/>
      </w:pPr>
      <w:r w:rsidRPr="00BE7284">
        <w:t>Pokud zhotovitel nedodrží termín k odstranění vady, která se projevila v záruční</w:t>
      </w:r>
      <w:r w:rsidRPr="00460290">
        <w:t xml:space="preserve"> době, je zhotovitel povinen zaplatit objednateli smluvní pokutu ve výši </w:t>
      </w:r>
      <w:r w:rsidR="00AA05EF">
        <w:t>2.</w:t>
      </w:r>
      <w:r w:rsidR="004E352B">
        <w:t>000</w:t>
      </w:r>
      <w:r w:rsidRPr="00460290">
        <w:t xml:space="preserve">,- Kč za každý i započatý den prodlení a každý zjištěný případ. </w:t>
      </w:r>
    </w:p>
    <w:p w:rsidR="00BD7D63" w:rsidRDefault="00850EF9" w:rsidP="00723057">
      <w:pPr>
        <w:pStyle w:val="Zkladntextodsazen-slo"/>
        <w:keepNext/>
        <w:keepLines/>
        <w:tabs>
          <w:tab w:val="clear" w:pos="284"/>
        </w:tabs>
        <w:ind w:left="426" w:hanging="426"/>
      </w:pPr>
      <w:r w:rsidRPr="00460290">
        <w:t>Pokud závazek splnit předmět smlouvy dle jejích jednotlivých částí zanikne před řádným termínem plnění, nezaniká nárok na smluvní pokutu, pokud vznikl dřívějším porušením povinností.</w:t>
      </w:r>
    </w:p>
    <w:p w:rsidR="00BD7D63" w:rsidRDefault="00850EF9" w:rsidP="00723057">
      <w:pPr>
        <w:pStyle w:val="Zkladntextodsazen-slo"/>
        <w:keepNext/>
        <w:keepLines/>
        <w:tabs>
          <w:tab w:val="clear" w:pos="284"/>
        </w:tabs>
        <w:ind w:left="426" w:hanging="426"/>
      </w:pPr>
      <w:r w:rsidRPr="00460290">
        <w:t>Zánik závazku jeho pozdním plněním neznamená zánik nároku na smluvní pokutu za prodlení s plněním.</w:t>
      </w:r>
      <w:r w:rsidR="00622D56">
        <w:t xml:space="preserve"> </w:t>
      </w:r>
    </w:p>
    <w:p w:rsidR="00BD7D63" w:rsidRDefault="00850EF9" w:rsidP="00723057">
      <w:pPr>
        <w:pStyle w:val="Zkladntextodsazen-slo"/>
        <w:keepNext/>
        <w:keepLines/>
        <w:tabs>
          <w:tab w:val="clear" w:pos="284"/>
        </w:tabs>
        <w:ind w:left="426" w:hanging="426"/>
      </w:pPr>
      <w:r w:rsidRPr="00460290">
        <w:t>Smluvní pokuty sjednané touto smlouvou zaplatí povinn</w:t>
      </w:r>
      <w:r>
        <w:t xml:space="preserve">á strana nezávisle na zavinění </w:t>
      </w:r>
      <w:r w:rsidRPr="00460290">
        <w:t xml:space="preserve">a na tom, zda a v jaké výši vznikne druhé smluvní straně </w:t>
      </w:r>
      <w:r w:rsidR="00513B88">
        <w:t>újma</w:t>
      </w:r>
      <w:r w:rsidRPr="00460290">
        <w:t>, kterou lze vymáhat samostatně.</w:t>
      </w:r>
      <w:r w:rsidR="006E7CAA">
        <w:t xml:space="preserve"> </w:t>
      </w:r>
      <w:r w:rsidR="006E7CAA" w:rsidRPr="00903B59">
        <w:t xml:space="preserve">Smluvní strany </w:t>
      </w:r>
      <w:r w:rsidR="002101A6">
        <w:br/>
      </w:r>
      <w:r w:rsidR="006E7CAA" w:rsidRPr="00903B59">
        <w:t xml:space="preserve">se dohodly, že </w:t>
      </w:r>
      <w:r w:rsidR="006E7CAA" w:rsidRPr="00BD7D63">
        <w:rPr>
          <w:bCs/>
        </w:rPr>
        <w:t xml:space="preserve">smluvní strana, která má právo na smluvní pokutu dle této smlouvy, má právo také </w:t>
      </w:r>
      <w:r w:rsidR="002101A6">
        <w:rPr>
          <w:bCs/>
        </w:rPr>
        <w:br/>
      </w:r>
      <w:r w:rsidR="006E7CAA" w:rsidRPr="00BD7D63">
        <w:rPr>
          <w:bCs/>
        </w:rPr>
        <w:t>na náhradu újmy v plné výši vzniklé z porušení povinnosti, ke které se smluvní pokuta vztahuje</w:t>
      </w:r>
      <w:r w:rsidR="006E7CAA" w:rsidRPr="00BD7D63">
        <w:rPr>
          <w:bCs/>
          <w:i/>
        </w:rPr>
        <w:t>.</w:t>
      </w:r>
    </w:p>
    <w:p w:rsidR="00BC4560" w:rsidRPr="00E27866" w:rsidRDefault="00850EF9" w:rsidP="00723057">
      <w:pPr>
        <w:pStyle w:val="Zkladntextodsazen-slo"/>
        <w:keepNext/>
        <w:keepLines/>
        <w:tabs>
          <w:tab w:val="clear" w:pos="284"/>
        </w:tabs>
        <w:ind w:left="426" w:hanging="426"/>
      </w:pPr>
      <w:r w:rsidRPr="00E27866">
        <w:t>Smluvní pokuty je objednatel oprávněn započíst proti pohledávce zhotovitele</w:t>
      </w:r>
      <w:r w:rsidR="00CF0CE3" w:rsidRPr="00E27866">
        <w:t xml:space="preserve"> na </w:t>
      </w:r>
      <w:r w:rsidR="00E27866" w:rsidRPr="00E27866">
        <w:t>zaplacení ceny dle této smlouvy.</w:t>
      </w:r>
    </w:p>
    <w:p w:rsidR="00BD7D63" w:rsidRDefault="00BD7D63" w:rsidP="003A1C01">
      <w:pPr>
        <w:pStyle w:val="Zkladntextodsazen-slo"/>
        <w:keepNext/>
        <w:keepLines/>
        <w:numPr>
          <w:ilvl w:val="0"/>
          <w:numId w:val="0"/>
        </w:numPr>
      </w:pPr>
    </w:p>
    <w:p w:rsidR="004A6F55" w:rsidRDefault="004A6F55" w:rsidP="00372003">
      <w:pPr>
        <w:jc w:val="left"/>
        <w:rPr>
          <w:rFonts w:ascii="Arial" w:hAnsi="Arial" w:cs="Arial"/>
          <w:b/>
          <w:bCs/>
          <w:snapToGrid w:val="0"/>
          <w:sz w:val="24"/>
          <w:szCs w:val="24"/>
        </w:rPr>
      </w:pPr>
    </w:p>
    <w:p w:rsidR="00372003" w:rsidRPr="00372003" w:rsidRDefault="00372003" w:rsidP="00372003">
      <w:pPr>
        <w:jc w:val="left"/>
        <w:rPr>
          <w:rFonts w:ascii="Arial" w:hAnsi="Arial" w:cs="Arial"/>
          <w:b/>
          <w:snapToGrid w:val="0"/>
          <w:sz w:val="24"/>
          <w:szCs w:val="24"/>
        </w:rPr>
      </w:pPr>
      <w:r w:rsidRPr="00372003">
        <w:rPr>
          <w:rFonts w:ascii="Arial" w:hAnsi="Arial" w:cs="Arial"/>
          <w:b/>
          <w:bCs/>
          <w:snapToGrid w:val="0"/>
          <w:sz w:val="24"/>
          <w:szCs w:val="24"/>
        </w:rPr>
        <w:lastRenderedPageBreak/>
        <w:t xml:space="preserve">čl. </w:t>
      </w:r>
      <w:r>
        <w:rPr>
          <w:rFonts w:ascii="Arial" w:hAnsi="Arial" w:cs="Arial"/>
          <w:b/>
          <w:bCs/>
          <w:snapToGrid w:val="0"/>
          <w:sz w:val="24"/>
          <w:szCs w:val="24"/>
        </w:rPr>
        <w:t>V</w:t>
      </w:r>
      <w:r w:rsidRPr="00372003">
        <w:rPr>
          <w:rFonts w:ascii="Arial" w:hAnsi="Arial" w:cs="Arial"/>
          <w:b/>
          <w:bCs/>
          <w:snapToGrid w:val="0"/>
          <w:sz w:val="24"/>
          <w:szCs w:val="24"/>
        </w:rPr>
        <w:t>.</w:t>
      </w:r>
    </w:p>
    <w:p w:rsidR="00372003" w:rsidRPr="00372003" w:rsidRDefault="00372003" w:rsidP="00372003">
      <w:pPr>
        <w:spacing w:after="120"/>
        <w:jc w:val="left"/>
        <w:rPr>
          <w:rFonts w:ascii="Arial" w:hAnsi="Arial" w:cs="Arial"/>
          <w:b/>
          <w:snapToGrid w:val="0"/>
          <w:color w:val="000000"/>
          <w:sz w:val="24"/>
          <w:szCs w:val="24"/>
        </w:rPr>
      </w:pPr>
      <w:r w:rsidRPr="00372003">
        <w:rPr>
          <w:rFonts w:ascii="Arial" w:hAnsi="Arial" w:cs="Arial"/>
          <w:b/>
          <w:snapToGrid w:val="0"/>
          <w:color w:val="000000"/>
          <w:sz w:val="24"/>
          <w:szCs w:val="24"/>
        </w:rPr>
        <w:t>Autorská práva</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Zhotovitel se zavazuje, že dílo, které je předmětem této smlouvy, zhotoví osobně nebo prostřednictvím svých zaměstnanců při plnění pracovně – právních povinností a ve smyslu  § 58 zákona č. 121/2000 Sb., autorský zákon, ve znění pozdějších předpisů (dále jen „autorský zákon“) bude vykonavatelem majetkových práv autora. Výjimku stanoví odst. 3 tohoto článku této smlouvy.</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 xml:space="preserve">Zhotovitel uděluje objednateli souhlas k užití autorského díla - dokumentace zpracované na základě této smlouvy, a to ke všem časově a místně neomezeným způsobům užití, jak je zná § </w:t>
      </w:r>
      <w:smartTag w:uri="urn:schemas-microsoft-com:office:smarttags" w:element="metricconverter">
        <w:smartTagPr>
          <w:attr w:name="ProductID" w:val="12 a"/>
        </w:smartTagPr>
        <w:r w:rsidRPr="00372003">
          <w:rPr>
            <w:bCs/>
            <w:snapToGrid w:val="0"/>
            <w:szCs w:val="22"/>
          </w:rPr>
          <w:t>12 a</w:t>
        </w:r>
      </w:smartTag>
      <w:r w:rsidRPr="00372003">
        <w:rPr>
          <w:bCs/>
          <w:snapToGrid w:val="0"/>
          <w:szCs w:val="22"/>
        </w:rPr>
        <w:t xml:space="preserve"> násl. autorského zákona, včetně oprávnění k poskytnutí podlicence, a to v  neomezeném rozsahu. Součástí užití díla je v souladu s ust. § 2375 občanského zákoníku a § 38d písm. b) autorského zákona také oprávnění objednatele nakládat s tímto dílem jak v původní podobě, tak ve zpracované podobě, či v jinak změněné podobě, samostatně nebo v souboru anebo ve spojení s jiným dílem či prvky a použít jej jako podkladu pro zpracování dalších stupňů projektové dokumentace. Zhotovitel dává souhlas objednateli s odchýlením od projektové dokumentace a její změnou a souhlas k provedení změn již realizované stavby a také souhlasí s tím, že objednatel je oprávněn zhotovené dílo neužívat. Objednatel je oprávněn poskytnout veškerá práva, tvořící součást licence, dalším osobám. </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Zhotovitel je oprávněn dílo, které je předmětem této smlouvy provádět pomocí třetích osob pouze v případě, že si zajistí platnou licenční smlouvu, která bude obsahovat souhlas třetí osoby (vykonavatele autorských práv) s užitím díla objednatelem k účelu, který je vymezen v této smlouvě, a to ke všem způsobům užití a ve stejném rozsahu, jak je uvedeno v odst. 2 tohoto článku této smlouvy.</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Poruší-li zhotovitel některou z povinností uvedených v odst. 1 až 3 tohoto článku této smlouvy, je povinen zaplatit objednateli smluvní pokutu ve výši 20% z ceny C1 vč. DPH dle čl. V této smlouvy, a to za každé jednotlivé porušení povinností, přičemž toto ujednání nemá vliv na povinnost zhotovitele nahradit objednateli veškerou škodu způsobenou porušením těchto povinností. Objednatel je rovněž oprávněn v případě porušení některé z těchto povinností od smlouvy odstoupit.</w:t>
      </w:r>
    </w:p>
    <w:p w:rsidR="00A71E5E" w:rsidRDefault="00A71E5E" w:rsidP="003A1C01">
      <w:pPr>
        <w:pStyle w:val="Zkladntextodsazen-slo"/>
        <w:keepNext/>
        <w:keepLines/>
        <w:numPr>
          <w:ilvl w:val="0"/>
          <w:numId w:val="0"/>
        </w:numPr>
      </w:pPr>
    </w:p>
    <w:p w:rsidR="00372003" w:rsidRPr="00372003" w:rsidRDefault="00372003" w:rsidP="00372003">
      <w:r>
        <w:rPr>
          <w:rFonts w:ascii="Arial" w:hAnsi="Arial" w:cs="Arial"/>
          <w:b/>
          <w:bCs/>
          <w:kern w:val="32"/>
          <w:sz w:val="24"/>
          <w:szCs w:val="32"/>
        </w:rPr>
        <w:t>čl. VI.</w:t>
      </w:r>
    </w:p>
    <w:p w:rsidR="00B45E45" w:rsidRPr="006D6ED9" w:rsidRDefault="00644C47" w:rsidP="003A1C01">
      <w:pPr>
        <w:keepNext/>
        <w:keepLines/>
        <w:rPr>
          <w:rFonts w:ascii="Arial" w:hAnsi="Arial" w:cs="Arial"/>
          <w:b/>
          <w:sz w:val="24"/>
          <w:szCs w:val="24"/>
        </w:rPr>
      </w:pPr>
      <w:r>
        <w:rPr>
          <w:rFonts w:ascii="Arial" w:hAnsi="Arial" w:cs="Arial"/>
          <w:b/>
          <w:sz w:val="24"/>
          <w:szCs w:val="24"/>
        </w:rPr>
        <w:t>Závěrečná ustanovení</w:t>
      </w:r>
      <w:r w:rsidR="00B45E45" w:rsidRPr="006D6ED9">
        <w:rPr>
          <w:rFonts w:ascii="Arial" w:hAnsi="Arial" w:cs="Arial"/>
          <w:b/>
          <w:sz w:val="24"/>
          <w:szCs w:val="24"/>
        </w:rPr>
        <w:t xml:space="preserve"> </w:t>
      </w:r>
    </w:p>
    <w:p w:rsidR="00B656BE" w:rsidRPr="00676A74" w:rsidRDefault="00B656BE" w:rsidP="00677AD8">
      <w:pPr>
        <w:keepNext/>
        <w:keepLines/>
        <w:numPr>
          <w:ilvl w:val="0"/>
          <w:numId w:val="3"/>
        </w:numPr>
        <w:ind w:left="426" w:hanging="426"/>
      </w:pPr>
      <w:r w:rsidRPr="00676A74">
        <w:t xml:space="preserve">Doložka platnosti právního </w:t>
      </w:r>
      <w:r w:rsidR="00CF2850">
        <w:t>jednání</w:t>
      </w:r>
      <w:r w:rsidRPr="00676A74">
        <w:t xml:space="preserve"> dle § 41 zákona č. 128/2000 Sb., o obcích (obecní zřízení), ve znění pozdějších změn a předpisů: O uzavření t</w:t>
      </w:r>
      <w:r w:rsidR="001B6143">
        <w:t>éto smlouvy rozhodla rada městského obvodu</w:t>
      </w:r>
      <w:r w:rsidRPr="00676A74">
        <w:t xml:space="preserve"> usnesením č. …../</w:t>
      </w:r>
      <w:r w:rsidR="00CB015F">
        <w:t>……</w:t>
      </w:r>
      <w:r w:rsidRPr="00676A74">
        <w:t>/… ze dne …</w:t>
      </w:r>
      <w:r w:rsidR="0025570A" w:rsidRPr="00676A74">
        <w:t>..</w:t>
      </w:r>
      <w:r w:rsidRPr="00676A74">
        <w:t>…</w:t>
      </w:r>
      <w:r w:rsidR="00CB015F">
        <w:t>…</w:t>
      </w:r>
      <w:r w:rsidR="001B6143">
        <w:t>… Stejným usnesením byl k podpisu smlouvy zmocněn Dalibor Mouka, místostarosta.</w:t>
      </w:r>
    </w:p>
    <w:p w:rsidR="00E50C06" w:rsidRPr="00E50C06" w:rsidRDefault="00E50C06" w:rsidP="00E50C06">
      <w:pPr>
        <w:pStyle w:val="Odstavecseseznamem"/>
        <w:widowControl w:val="0"/>
        <w:numPr>
          <w:ilvl w:val="0"/>
          <w:numId w:val="3"/>
        </w:numPr>
        <w:rPr>
          <w:color w:val="000000"/>
          <w:szCs w:val="22"/>
        </w:rPr>
      </w:pPr>
      <w:r w:rsidRPr="00E50C06">
        <w:rPr>
          <w:color w:val="000000"/>
          <w:szCs w:val="22"/>
        </w:rPr>
        <w:t>Smluvní strany berou na vědomí, že nabytí účinnosti této smlouvy je podmíněno splněním dvou podmínek, a to uveřejněním této smlouvy v registru smluv na základě zákona č. 340/2015 Sb., o zvláštních podmínkách účinnosti některých smluv, uveřejňování těchto smluv a o registru smluv (zákon o registru smluv) a schválením zaplacení ceny díla z finančních prostředků z rozpočtu statutárního města Ostravy, městského obvodu Moravská Ostrava a Přívoz pro rok 2016. Smlouva tak nabude účinnosti takto:</w:t>
      </w:r>
    </w:p>
    <w:p w:rsidR="00E50C06" w:rsidRDefault="00E50C06" w:rsidP="00E50C06">
      <w:pPr>
        <w:pStyle w:val="Odstavecseseznamem"/>
        <w:widowControl w:val="0"/>
        <w:ind w:left="502"/>
        <w:rPr>
          <w:color w:val="000000"/>
          <w:szCs w:val="22"/>
        </w:rPr>
      </w:pPr>
    </w:p>
    <w:p w:rsidR="00E50C06" w:rsidRPr="00E50C06" w:rsidRDefault="00E50C06" w:rsidP="00E50C06">
      <w:pPr>
        <w:pStyle w:val="Odstavecseseznamem"/>
        <w:widowControl w:val="0"/>
        <w:numPr>
          <w:ilvl w:val="1"/>
          <w:numId w:val="41"/>
        </w:numPr>
        <w:rPr>
          <w:color w:val="000000"/>
          <w:szCs w:val="22"/>
        </w:rPr>
      </w:pPr>
      <w:r w:rsidRPr="00E50C06">
        <w:rPr>
          <w:color w:val="000000"/>
          <w:szCs w:val="22"/>
        </w:rPr>
        <w:t>V případě, že ke dni uzavření této smlouvy bude zajištěno financování plnění dle této smlouvy, nabývá tato smlouva účinnosti následujícím pracovním dnem po dni uveřejnění této smlouvy v registru smluv. Smluvní strany se dohodly, že tuto smlouvu zašle k uveřejnění v registru smluv objednatel. Objednatel zašle zhotoviteli písemné oznámení o skutečnosti, že byla tato smlouva uveřejněna v registru smluv, a to bez zbytečného odkladu od jejího uveřejnění. Zaslání tohoto oznámení však nemá vliv na nabytí účinnosti této smlouvy dle věty první tohoto bodu smlouvy. Za objednatele je oprávněna toto oznámení vyhotovit osoba oprávněná zastupovat objednatele ve věcech technických dle této smlouvy.</w:t>
      </w:r>
    </w:p>
    <w:p w:rsidR="00E50C06" w:rsidRPr="00E50C06" w:rsidRDefault="00E50C06" w:rsidP="00E50C06">
      <w:pPr>
        <w:pStyle w:val="Odstavecseseznamem"/>
        <w:widowControl w:val="0"/>
        <w:numPr>
          <w:ilvl w:val="1"/>
          <w:numId w:val="41"/>
        </w:numPr>
        <w:rPr>
          <w:color w:val="000000"/>
          <w:szCs w:val="22"/>
        </w:rPr>
      </w:pPr>
      <w:r w:rsidRPr="00E50C06">
        <w:rPr>
          <w:color w:val="000000"/>
          <w:szCs w:val="22"/>
        </w:rPr>
        <w:t xml:space="preserve">V případě, že ke dni uzavření této smlouvy nebude zajištěno financování plnění dle této </w:t>
      </w:r>
      <w:r w:rsidRPr="00E50C06">
        <w:rPr>
          <w:color w:val="000000"/>
          <w:szCs w:val="22"/>
        </w:rPr>
        <w:lastRenderedPageBreak/>
        <w:t>smlouvy, sjednávají smluvní strany v souladu s § 548 občanského zákoníku, odkládací podmínku nabytí účinnosti této smlouvy. Tato smlouva nabude účinnosti následujícím pracovním dnem po dni schválení finančních prostředků na realizaci plnění dle této smlouvy v plné výši v rozpočtu statutárního města Ostravy, městského obvodu Moravská Ostrava a Přívoz pro rok 2016, nebo následujícím pracovním dnem po dni uveřejnění této smlouvy v registru smluv, podle toho, která ze skutečností nastane později. Objednatel zašle bezodkladně zhotoviteli písemné oznámení o splnění obou podmínek nabytí účinnosti této smlouvy. Za objednatele je oprávněn toto oznámení vyhotovit vedoucí odboru investic a místního hospodářství. V případě, že smlouva nenabude účinnosti, nemá zhotovitel nárok na náhradu škody nebo ušlého zisku.</w:t>
      </w:r>
    </w:p>
    <w:p w:rsidR="005460B6" w:rsidRPr="009760EB" w:rsidRDefault="00B45E45" w:rsidP="00E50C06">
      <w:pPr>
        <w:pStyle w:val="Odstavecseseznamem"/>
        <w:widowControl w:val="0"/>
        <w:numPr>
          <w:ilvl w:val="0"/>
          <w:numId w:val="41"/>
        </w:numPr>
        <w:ind w:left="426" w:hanging="426"/>
        <w:rPr>
          <w:color w:val="000000"/>
          <w:szCs w:val="22"/>
        </w:rPr>
      </w:pPr>
      <w:r w:rsidRPr="009760EB">
        <w:t xml:space="preserve">Smluvní strany se dohodly, že pro tento svůj závazkový vztah vylučují použití ustanovení § 1978 odst. 2 </w:t>
      </w:r>
      <w:r w:rsidR="009760EB" w:rsidRPr="009760EB">
        <w:t>občanského zákoníku</w:t>
      </w:r>
      <w:r w:rsidRPr="009760EB">
        <w:t xml:space="preserve"> a ustanovení § 2591 </w:t>
      </w:r>
      <w:r w:rsidR="009760EB" w:rsidRPr="009760EB">
        <w:t>občanského zákoníku.</w:t>
      </w:r>
    </w:p>
    <w:p w:rsidR="005460B6" w:rsidRPr="005460B6" w:rsidRDefault="00B45E45" w:rsidP="00E50C06">
      <w:pPr>
        <w:pStyle w:val="Odstavecseseznamem"/>
        <w:widowControl w:val="0"/>
        <w:numPr>
          <w:ilvl w:val="0"/>
          <w:numId w:val="41"/>
        </w:numPr>
        <w:ind w:left="426" w:hanging="426"/>
        <w:rPr>
          <w:color w:val="000000"/>
          <w:szCs w:val="22"/>
        </w:rPr>
      </w:pPr>
      <w:r w:rsidRPr="005460B6">
        <w:rPr>
          <w:color w:val="000000"/>
        </w:rPr>
        <w:t xml:space="preserve">Smluvní </w:t>
      </w:r>
      <w:r w:rsidRPr="00676A74">
        <w:t xml:space="preserve">strany se dále dohodly ve smyslu § 1740 odst. 2 a 3 </w:t>
      </w:r>
      <w:r w:rsidR="00D91ACC">
        <w:t>občanského zákoníku</w:t>
      </w:r>
      <w:r w:rsidRPr="00676A74">
        <w:t>, že vylučují přijetí nabídky, která vyjadřuje obsah návrhu smlouvy jinými slovy, i přijetí nabídky s dodatkem nebo odchylkou, i když dodatek či odchylka podstatně nemění podmínky nabídky.</w:t>
      </w:r>
    </w:p>
    <w:p w:rsidR="005460B6" w:rsidRPr="005460B6" w:rsidRDefault="00B45E45" w:rsidP="00E50C06">
      <w:pPr>
        <w:pStyle w:val="Odstavecseseznamem"/>
        <w:widowControl w:val="0"/>
        <w:numPr>
          <w:ilvl w:val="0"/>
          <w:numId w:val="41"/>
        </w:numPr>
        <w:ind w:left="426" w:hanging="426"/>
        <w:rPr>
          <w:color w:val="000000"/>
          <w:szCs w:val="22"/>
        </w:rPr>
      </w:pPr>
      <w:r w:rsidRPr="00676A74">
        <w:t>Tato smlouva obsahuje úplné ujednání o předmětu smlouvy a všech náležitostech, které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rsidR="005460B6" w:rsidRPr="005460B6" w:rsidRDefault="00676A74" w:rsidP="00E50C06">
      <w:pPr>
        <w:pStyle w:val="Odstavecseseznamem"/>
        <w:widowControl w:val="0"/>
        <w:numPr>
          <w:ilvl w:val="0"/>
          <w:numId w:val="41"/>
        </w:numPr>
        <w:ind w:left="426" w:hanging="426"/>
        <w:rPr>
          <w:color w:val="000000"/>
          <w:szCs w:val="22"/>
        </w:rPr>
      </w:pPr>
      <w:r w:rsidRPr="00676A74">
        <w:t>Smluvní strany mohou ukončit smluvní vztah písemnou dohodou.</w:t>
      </w:r>
    </w:p>
    <w:p w:rsidR="005460B6" w:rsidRPr="005460B6" w:rsidRDefault="00A44C0B" w:rsidP="00E50C06">
      <w:pPr>
        <w:pStyle w:val="Odstavecseseznamem"/>
        <w:widowControl w:val="0"/>
        <w:numPr>
          <w:ilvl w:val="0"/>
          <w:numId w:val="41"/>
        </w:numPr>
        <w:ind w:left="426" w:hanging="426"/>
        <w:rPr>
          <w:color w:val="000000"/>
          <w:szCs w:val="22"/>
        </w:rPr>
      </w:pPr>
      <w:r w:rsidRPr="005460B6">
        <w:rPr>
          <w:color w:val="000000"/>
          <w:szCs w:val="22"/>
        </w:rPr>
        <w:t xml:space="preserve">Objednatel </w:t>
      </w:r>
      <w:r w:rsidR="0010600A" w:rsidRPr="005460B6">
        <w:rPr>
          <w:color w:val="000000"/>
          <w:szCs w:val="22"/>
        </w:rPr>
        <w:t>může</w:t>
      </w:r>
      <w:r w:rsidRPr="005460B6">
        <w:rPr>
          <w:color w:val="000000"/>
          <w:szCs w:val="22"/>
        </w:rPr>
        <w:t xml:space="preserve"> smlouvu vypovědět i bez udání důvodů písemnou </w:t>
      </w:r>
      <w:r w:rsidR="00D91ACC" w:rsidRPr="005460B6">
        <w:rPr>
          <w:color w:val="000000"/>
          <w:szCs w:val="22"/>
        </w:rPr>
        <w:t xml:space="preserve">výpovědí doručenou zhotoviteli. </w:t>
      </w:r>
      <w:r w:rsidR="00B45E45" w:rsidRPr="00676A74">
        <w:t>Ne</w:t>
      </w:r>
      <w:r w:rsidR="00D91ACC">
        <w:t>bude</w:t>
      </w:r>
      <w:r w:rsidR="00B45E45" w:rsidRPr="00676A74">
        <w:t>-li ve výpovědi stanoveno jinak, výpověď nabude účinnosti dnem jejího dor</w:t>
      </w:r>
      <w:r w:rsidR="00D91ACC">
        <w:t xml:space="preserve">učení příkazníkovi. Ustanovení </w:t>
      </w:r>
      <w:r w:rsidR="00B45E45" w:rsidRPr="00676A74">
        <w:t xml:space="preserve">§ 2443 </w:t>
      </w:r>
      <w:r w:rsidR="00D91ACC">
        <w:t>občanského zákoníku</w:t>
      </w:r>
      <w:r w:rsidR="00B45E45" w:rsidRPr="00676A74">
        <w:t>, pokud jde o náhradu újmy, se nepoužije v případě výpovědi ze strany příkazce z důvodu porušení povinností příkazníka dle této smlouvy.</w:t>
      </w:r>
    </w:p>
    <w:p w:rsidR="005460B6" w:rsidRPr="005460B6" w:rsidRDefault="00677AD8" w:rsidP="00E50C06">
      <w:pPr>
        <w:pStyle w:val="Odstavecseseznamem"/>
        <w:widowControl w:val="0"/>
        <w:numPr>
          <w:ilvl w:val="0"/>
          <w:numId w:val="41"/>
        </w:numPr>
        <w:ind w:left="426" w:hanging="426"/>
        <w:rPr>
          <w:color w:val="000000"/>
          <w:szCs w:val="22"/>
        </w:rPr>
      </w:pPr>
      <w:r w:rsidRPr="009C24E1">
        <w:t>Účinností výpovědí zaniká závazek zhotovitele uskutečňovat činnosti, na které se výpověď</w:t>
      </w:r>
      <w:r w:rsidRPr="00676A74">
        <w:t xml:space="preserve"> vztahuje. Od účinnosti výpovědi je zhotovitel povinen nepokračovat v činnosti, na kterou </w:t>
      </w:r>
      <w:r>
        <w:br/>
      </w:r>
      <w:r w:rsidRPr="00676A74">
        <w:t>se výpověď vztahuje. Je však povinen ihned upozornit objednatele na opatření potřebná k tomu, aby nedošlo ke vzniku škody hrozící z nedokončené činnosti.</w:t>
      </w:r>
    </w:p>
    <w:p w:rsidR="005460B6" w:rsidRPr="004C59A1" w:rsidRDefault="00B45E45" w:rsidP="00E50C06">
      <w:pPr>
        <w:pStyle w:val="Odstavecseseznamem"/>
        <w:widowControl w:val="0"/>
        <w:numPr>
          <w:ilvl w:val="0"/>
          <w:numId w:val="41"/>
        </w:numPr>
        <w:ind w:left="426" w:hanging="426"/>
        <w:rPr>
          <w:color w:val="000000"/>
          <w:szCs w:val="22"/>
        </w:rPr>
      </w:pPr>
      <w:r w:rsidRPr="00676A74">
        <w:t>Zhotovitel se zavazuje, že jakékoliv informace, které se dozvěděl v souvislosti s plněním této smlouvy, neposkytne třetím osobám.</w:t>
      </w:r>
    </w:p>
    <w:p w:rsidR="004C59A1" w:rsidRPr="004C59A1" w:rsidRDefault="004C59A1" w:rsidP="00E50C06">
      <w:pPr>
        <w:pStyle w:val="Zkladntext2"/>
        <w:numPr>
          <w:ilvl w:val="0"/>
          <w:numId w:val="41"/>
        </w:numPr>
        <w:spacing w:after="0" w:line="240" w:lineRule="auto"/>
        <w:ind w:left="426" w:hanging="426"/>
        <w:rPr>
          <w:color w:val="000000"/>
          <w:szCs w:val="22"/>
        </w:rPr>
      </w:pPr>
      <w:r w:rsidRPr="00495490">
        <w:rPr>
          <w:color w:val="000000"/>
          <w:szCs w:val="22"/>
        </w:rPr>
        <w:t>Zhotovitel prohlašuje, že tato smlouva neobsahuje žádné skutečnosti, které lze označit jako obchodní tajemství. Zhotovitel bere na vědomí, že objednatel má povinnost poskytovat informace v souladu se zákonem č. 106/1999 Sb., o svobodném přístupu k informacím, ve znění pozdějších předpisů. Zhotovitel zároveň bere na vědomí, že tato smlouva včetně jejích příloh bude zveřejněna v souladu s příslušnými právními předpisy.</w:t>
      </w:r>
    </w:p>
    <w:p w:rsidR="005460B6" w:rsidRPr="005460B6" w:rsidRDefault="00B45E45" w:rsidP="00E50C06">
      <w:pPr>
        <w:pStyle w:val="Odstavecseseznamem"/>
        <w:widowControl w:val="0"/>
        <w:numPr>
          <w:ilvl w:val="0"/>
          <w:numId w:val="41"/>
        </w:numPr>
        <w:ind w:left="426" w:hanging="426"/>
        <w:rPr>
          <w:color w:val="000000"/>
          <w:szCs w:val="22"/>
        </w:rPr>
      </w:pPr>
      <w:r w:rsidRPr="005460B6">
        <w:rPr>
          <w:color w:val="000000"/>
        </w:rPr>
        <w:t xml:space="preserve">Změnit nebo doplnit tuto smlouvu mohou smluvní strany pouze formou </w:t>
      </w:r>
      <w:r w:rsidRPr="00676A74">
        <w:t xml:space="preserve">písemných </w:t>
      </w:r>
      <w:r w:rsidRPr="00F913BD">
        <w:t>dodatků (s výjimkou případu uvedeného v části D č</w:t>
      </w:r>
      <w:r w:rsidR="005B1268" w:rsidRPr="00F913BD">
        <w:t>l. I odst. 5</w:t>
      </w:r>
      <w:r w:rsidR="00535097" w:rsidRPr="00F913BD">
        <w:t xml:space="preserve"> </w:t>
      </w:r>
      <w:r w:rsidR="00AA5F38" w:rsidRPr="00F913BD">
        <w:rPr>
          <w:szCs w:val="22"/>
        </w:rPr>
        <w:t>této smlouvy</w:t>
      </w:r>
      <w:bookmarkStart w:id="0" w:name="_GoBack"/>
      <w:bookmarkEnd w:id="0"/>
      <w:r w:rsidRPr="00F913BD">
        <w:t>), které budou vzestupně číslovány,</w:t>
      </w:r>
      <w:r w:rsidRPr="00676A74">
        <w:t xml:space="preserve"> výslovně prohlášeny za dodatek této smlouvy a podepsány oprávněnými zástupci smluvních stran. Za písemnou formu nebude pro tento účel považována výměna e-mailových či jiných elektronických zpráv.</w:t>
      </w:r>
    </w:p>
    <w:p w:rsidR="005460B6" w:rsidRPr="005460B6" w:rsidRDefault="00B45E45" w:rsidP="00E50C06">
      <w:pPr>
        <w:pStyle w:val="Odstavecseseznamem"/>
        <w:widowControl w:val="0"/>
        <w:numPr>
          <w:ilvl w:val="0"/>
          <w:numId w:val="41"/>
        </w:numPr>
        <w:ind w:left="426" w:hanging="426"/>
        <w:rPr>
          <w:color w:val="000000"/>
          <w:szCs w:val="22"/>
        </w:rPr>
      </w:pPr>
      <w:r w:rsidRPr="00676A74">
        <w:t xml:space="preserve">Zhotovitel se zavazuje účastnit se na základě pozvánky objednatele všech jednání týkajících se předmětu smlouvy. </w:t>
      </w:r>
    </w:p>
    <w:p w:rsidR="005460B6" w:rsidRPr="005460B6" w:rsidRDefault="00B45E45" w:rsidP="00E50C06">
      <w:pPr>
        <w:pStyle w:val="Odstavecseseznamem"/>
        <w:widowControl w:val="0"/>
        <w:numPr>
          <w:ilvl w:val="0"/>
          <w:numId w:val="41"/>
        </w:numPr>
        <w:ind w:left="426" w:hanging="426"/>
        <w:rPr>
          <w:color w:val="000000"/>
          <w:szCs w:val="22"/>
        </w:rPr>
      </w:pPr>
      <w:r w:rsidRPr="00676A74">
        <w:t>Zhotovitel nemůže bez písemného souhlasu objednatele postoupit kterákoliv svá práva ani převést kterékoliv své povinnosti plynoucí ze smlouvy třetí osobě ani není oprávněn tuto smlouvu postoupit.</w:t>
      </w:r>
    </w:p>
    <w:p w:rsidR="005460B6" w:rsidRPr="005460B6" w:rsidRDefault="00B45E45" w:rsidP="00E50C06">
      <w:pPr>
        <w:pStyle w:val="Odstavecseseznamem"/>
        <w:widowControl w:val="0"/>
        <w:numPr>
          <w:ilvl w:val="0"/>
          <w:numId w:val="41"/>
        </w:numPr>
        <w:ind w:left="426" w:hanging="426"/>
        <w:rPr>
          <w:color w:val="000000"/>
          <w:szCs w:val="22"/>
        </w:rPr>
      </w:pPr>
      <w:r w:rsidRPr="00676A74">
        <w:t>Zhotovitel je povinen poskytovat objednateli veškeré informace, doklady apod. písemnou formou.</w:t>
      </w:r>
    </w:p>
    <w:p w:rsidR="005460B6" w:rsidRPr="005460B6" w:rsidRDefault="00B45E45" w:rsidP="00E50C06">
      <w:pPr>
        <w:pStyle w:val="Odstavecseseznamem"/>
        <w:widowControl w:val="0"/>
        <w:numPr>
          <w:ilvl w:val="0"/>
          <w:numId w:val="41"/>
        </w:numPr>
        <w:ind w:left="426" w:hanging="426"/>
        <w:rPr>
          <w:color w:val="000000"/>
          <w:szCs w:val="22"/>
        </w:rPr>
      </w:pPr>
      <w:r w:rsidRPr="00676A74">
        <w:t>Ukáže-li se některé z ustanovení této smlouvy zdánlivým (nicotným), posoudí se vliv této vady na ostatní ustanovení smlouvy obdobně podle § 576</w:t>
      </w:r>
      <w:r w:rsidR="00144B80" w:rsidRPr="00676A74">
        <w:t xml:space="preserve"> </w:t>
      </w:r>
      <w:r w:rsidR="009076A0">
        <w:t>občanského zákoníku</w:t>
      </w:r>
      <w:r w:rsidRPr="00676A74">
        <w:t xml:space="preserve">. </w:t>
      </w:r>
    </w:p>
    <w:p w:rsidR="005460B6" w:rsidRPr="005460B6" w:rsidRDefault="00B45E45" w:rsidP="00E50C06">
      <w:pPr>
        <w:pStyle w:val="Odstavecseseznamem"/>
        <w:widowControl w:val="0"/>
        <w:numPr>
          <w:ilvl w:val="0"/>
          <w:numId w:val="41"/>
        </w:numPr>
        <w:ind w:left="426" w:hanging="426"/>
        <w:rPr>
          <w:color w:val="000000"/>
          <w:szCs w:val="22"/>
        </w:rPr>
      </w:pPr>
      <w:r w:rsidRPr="00676A74">
        <w:t>Písemnosti se považují za doručené i v případě, že kterákoliv ze stran její doručení odmítne, či jinak znemožní.</w:t>
      </w:r>
    </w:p>
    <w:p w:rsidR="005460B6" w:rsidRPr="005460B6" w:rsidRDefault="00B45E45" w:rsidP="00E50C06">
      <w:pPr>
        <w:pStyle w:val="Odstavecseseznamem"/>
        <w:widowControl w:val="0"/>
        <w:numPr>
          <w:ilvl w:val="0"/>
          <w:numId w:val="41"/>
        </w:numPr>
        <w:ind w:left="426" w:hanging="426"/>
        <w:rPr>
          <w:color w:val="000000"/>
          <w:szCs w:val="22"/>
        </w:rPr>
      </w:pPr>
      <w:r w:rsidRPr="00676A74">
        <w:t>Smlouva je vyhotovena ve čtyřech stejnopisech s platností originálu podepsaných oprávněnými zástupci smluvních stran, přičemž objednatel obdrží tři a zhotovitel jedno vyhotovení.</w:t>
      </w:r>
    </w:p>
    <w:p w:rsidR="00451835" w:rsidRPr="00451835" w:rsidRDefault="00B45E45" w:rsidP="00E50C06">
      <w:pPr>
        <w:pStyle w:val="Odstavecseseznamem"/>
        <w:widowControl w:val="0"/>
        <w:numPr>
          <w:ilvl w:val="0"/>
          <w:numId w:val="41"/>
        </w:numPr>
        <w:ind w:left="426" w:hanging="426"/>
        <w:rPr>
          <w:color w:val="000000"/>
          <w:szCs w:val="22"/>
        </w:rPr>
      </w:pPr>
      <w:r w:rsidRPr="00676A74">
        <w:lastRenderedPageBreak/>
        <w:t>Osoby podepisující tuto smlouvu svým podpisem stvrzují platnost jednatelských oprávnění.</w:t>
      </w:r>
    </w:p>
    <w:p w:rsidR="00451835" w:rsidRPr="00451835" w:rsidRDefault="00B45E45" w:rsidP="00E50C06">
      <w:pPr>
        <w:pStyle w:val="Odstavecseseznamem"/>
        <w:widowControl w:val="0"/>
        <w:numPr>
          <w:ilvl w:val="0"/>
          <w:numId w:val="41"/>
        </w:numPr>
        <w:ind w:left="426" w:hanging="426"/>
        <w:rPr>
          <w:color w:val="000000"/>
          <w:szCs w:val="22"/>
        </w:rPr>
      </w:pPr>
      <w:r w:rsidRPr="00676A74">
        <w:t xml:space="preserve">Nedílnou součástí této smlouvy jsou: </w:t>
      </w:r>
    </w:p>
    <w:p w:rsidR="00451835" w:rsidRDefault="00B45E45" w:rsidP="00451835">
      <w:pPr>
        <w:pStyle w:val="Odstavecseseznamem"/>
        <w:widowControl w:val="0"/>
        <w:ind w:left="426"/>
      </w:pPr>
      <w:r w:rsidRPr="00676A74">
        <w:t>Příloha č. 1</w:t>
      </w:r>
      <w:r w:rsidR="00CF2850">
        <w:t xml:space="preserve"> </w:t>
      </w:r>
      <w:r w:rsidRPr="00676A74">
        <w:t>- Plná moc</w:t>
      </w:r>
    </w:p>
    <w:p w:rsidR="00451835" w:rsidRDefault="009916BB" w:rsidP="00451835">
      <w:pPr>
        <w:pStyle w:val="Odstavecseseznamem"/>
        <w:widowControl w:val="0"/>
        <w:ind w:left="426"/>
      </w:pPr>
      <w:r>
        <w:t xml:space="preserve">Příloha č. 2 </w:t>
      </w:r>
      <w:r w:rsidR="00935D87">
        <w:t>–</w:t>
      </w:r>
      <w:r w:rsidRPr="00935D87">
        <w:rPr>
          <w:i/>
        </w:rPr>
        <w:t xml:space="preserve"> </w:t>
      </w:r>
      <w:r w:rsidR="006049CC" w:rsidRPr="006049CC">
        <w:t>Požadavky na stavbu</w:t>
      </w:r>
      <w:r w:rsidR="00CF2850" w:rsidRPr="006049CC">
        <w:tab/>
      </w:r>
      <w:r w:rsidR="00CF2850">
        <w:tab/>
      </w:r>
    </w:p>
    <w:p w:rsidR="00054992" w:rsidRPr="00451835" w:rsidRDefault="00054992" w:rsidP="00451835">
      <w:pPr>
        <w:pStyle w:val="Odstavecseseznamem"/>
        <w:widowControl w:val="0"/>
        <w:ind w:left="426"/>
        <w:rPr>
          <w:color w:val="000000"/>
          <w:szCs w:val="22"/>
        </w:rPr>
      </w:pPr>
    </w:p>
    <w:p w:rsidR="00763F0A" w:rsidRPr="00225580" w:rsidRDefault="001C47F9" w:rsidP="003A1C01">
      <w:pPr>
        <w:keepNext/>
        <w:keepLines/>
        <w:tabs>
          <w:tab w:val="left" w:pos="0"/>
          <w:tab w:val="left" w:pos="4990"/>
        </w:tabs>
        <w:rPr>
          <w:rFonts w:ascii="Arial" w:hAnsi="Arial" w:cs="Arial"/>
          <w:b/>
          <w:sz w:val="20"/>
        </w:rPr>
      </w:pPr>
      <w:r>
        <w:rPr>
          <w:rFonts w:ascii="Arial" w:hAnsi="Arial" w:cs="Arial"/>
          <w:b/>
          <w:sz w:val="20"/>
        </w:rPr>
        <w:t xml:space="preserve">Za objednatele </w:t>
      </w:r>
      <w:r>
        <w:rPr>
          <w:rFonts w:ascii="Arial" w:hAnsi="Arial" w:cs="Arial"/>
          <w:b/>
          <w:sz w:val="20"/>
        </w:rPr>
        <w:tab/>
        <w:t xml:space="preserve">Za zhotovitele </w:t>
      </w:r>
    </w:p>
    <w:p w:rsidR="00904BDD" w:rsidRPr="00DF6FFC" w:rsidRDefault="00904BDD" w:rsidP="003A1C01">
      <w:pPr>
        <w:keepNext/>
        <w:tabs>
          <w:tab w:val="left" w:pos="0"/>
          <w:tab w:val="left" w:leader="underscore" w:pos="4706"/>
          <w:tab w:val="left" w:pos="4990"/>
          <w:tab w:val="left" w:leader="underscore" w:pos="9639"/>
        </w:tabs>
        <w:spacing w:before="240" w:after="240"/>
        <w:rPr>
          <w:szCs w:val="22"/>
        </w:rPr>
      </w:pPr>
      <w:r w:rsidRPr="00DF6FFC">
        <w:rPr>
          <w:szCs w:val="22"/>
        </w:rPr>
        <w:t xml:space="preserve">Datum: </w:t>
      </w:r>
      <w:r w:rsidRPr="00DF6FFC">
        <w:rPr>
          <w:szCs w:val="22"/>
        </w:rPr>
        <w:tab/>
      </w:r>
      <w:r w:rsidRPr="00DF6FFC">
        <w:rPr>
          <w:szCs w:val="22"/>
        </w:rPr>
        <w:tab/>
        <w:t xml:space="preserve">Datum: </w:t>
      </w:r>
      <w:r>
        <w:rPr>
          <w:szCs w:val="22"/>
        </w:rPr>
        <w:tab/>
      </w:r>
    </w:p>
    <w:p w:rsidR="00904BDD" w:rsidRDefault="00904BDD" w:rsidP="003A1C01">
      <w:pPr>
        <w:keepNext/>
        <w:tabs>
          <w:tab w:val="left" w:pos="0"/>
          <w:tab w:val="left" w:leader="underscore" w:pos="4706"/>
          <w:tab w:val="left" w:pos="4990"/>
          <w:tab w:val="left" w:leader="underscore" w:pos="9639"/>
        </w:tabs>
        <w:spacing w:before="240" w:after="240"/>
        <w:rPr>
          <w:szCs w:val="22"/>
        </w:rPr>
      </w:pPr>
      <w:r w:rsidRPr="00DF6FFC">
        <w:rPr>
          <w:szCs w:val="22"/>
        </w:rPr>
        <w:t>Místo: Ostrava</w:t>
      </w:r>
      <w:r w:rsidR="001C47F9">
        <w:rPr>
          <w:szCs w:val="22"/>
        </w:rPr>
        <w:tab/>
      </w:r>
      <w:r w:rsidR="00643D52">
        <w:rPr>
          <w:szCs w:val="22"/>
        </w:rPr>
        <w:t xml:space="preserve">     </w:t>
      </w:r>
      <w:r w:rsidRPr="00DF6FFC">
        <w:rPr>
          <w:szCs w:val="22"/>
        </w:rPr>
        <w:t>Místo:</w:t>
      </w:r>
      <w:r w:rsidRPr="00DF6FFC">
        <w:rPr>
          <w:szCs w:val="22"/>
        </w:rPr>
        <w:tab/>
      </w:r>
    </w:p>
    <w:p w:rsidR="00230FE1" w:rsidRDefault="00230FE1"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763F0A" w:rsidRPr="005E4788" w:rsidRDefault="00763F0A" w:rsidP="003A1C01">
      <w:pPr>
        <w:keepNext/>
        <w:keepLines/>
        <w:tabs>
          <w:tab w:val="left" w:pos="0"/>
          <w:tab w:val="left" w:leader="underscore" w:pos="4706"/>
          <w:tab w:val="left" w:pos="4990"/>
          <w:tab w:val="left" w:leader="underscore" w:pos="9639"/>
        </w:tabs>
        <w:rPr>
          <w:szCs w:val="22"/>
        </w:rPr>
      </w:pPr>
      <w:r w:rsidRPr="005E4788">
        <w:rPr>
          <w:szCs w:val="22"/>
        </w:rPr>
        <w:tab/>
      </w:r>
      <w:r w:rsidRPr="005E4788">
        <w:rPr>
          <w:szCs w:val="22"/>
        </w:rPr>
        <w:tab/>
      </w:r>
      <w:r>
        <w:rPr>
          <w:szCs w:val="22"/>
        </w:rPr>
        <w:tab/>
      </w:r>
    </w:p>
    <w:p w:rsidR="00763F0A" w:rsidRPr="005E4788" w:rsidRDefault="001C47F9" w:rsidP="003A1C01">
      <w:pPr>
        <w:keepNext/>
        <w:keepLines/>
        <w:tabs>
          <w:tab w:val="left" w:pos="0"/>
          <w:tab w:val="left" w:pos="4990"/>
        </w:tabs>
        <w:spacing w:before="120"/>
        <w:rPr>
          <w:b/>
          <w:szCs w:val="22"/>
        </w:rPr>
      </w:pPr>
      <w:r>
        <w:rPr>
          <w:rFonts w:ascii="Arial" w:hAnsi="Arial" w:cs="Arial"/>
          <w:b/>
          <w:sz w:val="20"/>
        </w:rPr>
        <w:t>Dalibor Mouka</w:t>
      </w:r>
      <w:r w:rsidR="00763F0A" w:rsidRPr="00225580">
        <w:rPr>
          <w:rFonts w:ascii="Arial" w:hAnsi="Arial" w:cs="Arial"/>
          <w:b/>
          <w:sz w:val="20"/>
        </w:rPr>
        <w:tab/>
      </w:r>
      <w:r w:rsidR="00904BDD" w:rsidRPr="001C47F9">
        <w:rPr>
          <w:rFonts w:ascii="Arial" w:hAnsi="Arial" w:cs="Arial"/>
          <w:b/>
          <w:sz w:val="20"/>
          <w:highlight w:val="yellow"/>
        </w:rPr>
        <w:t>………...</w:t>
      </w:r>
      <w:r w:rsidR="00763F0A" w:rsidRPr="001C47F9">
        <w:rPr>
          <w:rFonts w:ascii="Arial" w:hAnsi="Arial" w:cs="Arial"/>
          <w:b/>
          <w:i/>
          <w:sz w:val="20"/>
          <w:szCs w:val="22"/>
          <w:highlight w:val="yellow"/>
        </w:rPr>
        <w:t xml:space="preserve">(doplní </w:t>
      </w:r>
      <w:r w:rsidR="00DA52DC">
        <w:rPr>
          <w:rFonts w:ascii="Arial" w:hAnsi="Arial" w:cs="Arial"/>
          <w:b/>
          <w:i/>
          <w:sz w:val="20"/>
          <w:szCs w:val="22"/>
          <w:highlight w:val="yellow"/>
        </w:rPr>
        <w:t>účastník zadávacího řízení</w:t>
      </w:r>
      <w:r w:rsidR="00763F0A" w:rsidRPr="003F7679">
        <w:rPr>
          <w:rFonts w:ascii="Arial" w:hAnsi="Arial" w:cs="Arial"/>
          <w:b/>
          <w:i/>
          <w:sz w:val="20"/>
          <w:szCs w:val="22"/>
          <w:highlight w:val="yellow"/>
        </w:rPr>
        <w:t>)</w:t>
      </w:r>
    </w:p>
    <w:p w:rsidR="00DB6EC7" w:rsidRDefault="001C47F9" w:rsidP="003A1C01">
      <w:pPr>
        <w:keepNext/>
        <w:keepLines/>
        <w:tabs>
          <w:tab w:val="left" w:pos="0"/>
          <w:tab w:val="left" w:pos="4990"/>
        </w:tabs>
        <w:sectPr w:rsidR="00DB6EC7" w:rsidSect="003B15A6">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7" w:right="1417" w:bottom="1417" w:left="1417" w:header="737" w:footer="737" w:gutter="0"/>
          <w:cols w:space="708"/>
          <w:docGrid w:linePitch="360"/>
        </w:sectPr>
      </w:pPr>
      <w:r>
        <w:t>místostarosta</w:t>
      </w:r>
    </w:p>
    <w:p w:rsidR="004D3ACA" w:rsidRDefault="004D3ACA" w:rsidP="003A1C01">
      <w:pPr>
        <w:pStyle w:val="Nzev"/>
        <w:ind w:firstLine="709"/>
        <w:jc w:val="right"/>
        <w:rPr>
          <w:b w:val="0"/>
          <w:bCs w:val="0"/>
          <w:color w:val="000000"/>
          <w:sz w:val="22"/>
          <w:szCs w:val="22"/>
        </w:rPr>
      </w:pPr>
      <w:r>
        <w:rPr>
          <w:b w:val="0"/>
          <w:bCs w:val="0"/>
          <w:color w:val="000000"/>
          <w:sz w:val="22"/>
          <w:szCs w:val="22"/>
        </w:rPr>
        <w:lastRenderedPageBreak/>
        <w:t>Příloha č. 1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w:t>
      </w:r>
      <w:r w:rsidR="00A203CE">
        <w:rPr>
          <w:b w:val="0"/>
          <w:bCs w:val="0"/>
          <w:color w:val="000000"/>
          <w:sz w:val="22"/>
          <w:szCs w:val="22"/>
        </w:rPr>
        <w:t>2016</w:t>
      </w:r>
      <w:r w:rsidR="00A203CE" w:rsidRPr="00FC4875">
        <w:rPr>
          <w:b w:val="0"/>
          <w:bCs w:val="0"/>
          <w:color w:val="000000"/>
          <w:sz w:val="22"/>
          <w:szCs w:val="22"/>
        </w:rPr>
        <w:t>/</w:t>
      </w:r>
      <w:r w:rsidR="00A203CE">
        <w:rPr>
          <w:b w:val="0"/>
          <w:bCs w:val="0"/>
          <w:color w:val="000000"/>
          <w:sz w:val="22"/>
          <w:szCs w:val="22"/>
        </w:rPr>
        <w:t>OI</w:t>
      </w:r>
      <w:r w:rsidR="001C47F9">
        <w:rPr>
          <w:b w:val="0"/>
          <w:bCs w:val="0"/>
          <w:color w:val="000000"/>
          <w:sz w:val="22"/>
          <w:szCs w:val="22"/>
        </w:rPr>
        <w:t>MH</w:t>
      </w:r>
    </w:p>
    <w:p w:rsidR="002D5CB8" w:rsidRPr="004E47A3" w:rsidRDefault="002D5CB8" w:rsidP="003A1C01">
      <w:pPr>
        <w:pStyle w:val="Nzev"/>
        <w:ind w:firstLine="709"/>
        <w:jc w:val="right"/>
        <w:rPr>
          <w:b w:val="0"/>
          <w:bCs w:val="0"/>
          <w:color w:val="000000"/>
          <w:sz w:val="22"/>
          <w:szCs w:val="22"/>
        </w:rPr>
      </w:pPr>
    </w:p>
    <w:p w:rsidR="00643D52" w:rsidRPr="00643D52" w:rsidRDefault="002D5CB8" w:rsidP="003A1C01">
      <w:pPr>
        <w:jc w:val="left"/>
        <w:rPr>
          <w:rFonts w:ascii="Arial" w:hAnsi="Arial" w:cs="Arial"/>
          <w:b/>
          <w:sz w:val="28"/>
          <w:szCs w:val="28"/>
        </w:rPr>
      </w:pPr>
      <w:r w:rsidRPr="00643D52">
        <w:rPr>
          <w:rFonts w:ascii="Arial" w:hAnsi="Arial" w:cs="Arial"/>
          <w:b/>
          <w:sz w:val="28"/>
          <w:szCs w:val="28"/>
        </w:rPr>
        <w:t xml:space="preserve">PLNÁ </w:t>
      </w:r>
      <w:r w:rsidR="00850EF9" w:rsidRPr="00643D52">
        <w:rPr>
          <w:rFonts w:ascii="Arial" w:hAnsi="Arial" w:cs="Arial"/>
          <w:b/>
          <w:sz w:val="28"/>
          <w:szCs w:val="28"/>
        </w:rPr>
        <w:t>MOC</w:t>
      </w:r>
    </w:p>
    <w:p w:rsidR="004C7482" w:rsidRPr="00643D52" w:rsidRDefault="00A203CE" w:rsidP="003A1C01">
      <w:pPr>
        <w:rPr>
          <w:rFonts w:ascii="Arial" w:hAnsi="Arial" w:cs="Arial"/>
          <w:b/>
          <w:sz w:val="28"/>
          <w:szCs w:val="28"/>
        </w:rPr>
      </w:pPr>
      <w:r w:rsidRPr="00643D52">
        <w:br/>
      </w:r>
      <w:r w:rsidR="00850EF9" w:rsidRPr="00643D52">
        <w:rPr>
          <w:rFonts w:ascii="Arial" w:hAnsi="Arial" w:cs="Arial"/>
          <w:b/>
          <w:sz w:val="28"/>
          <w:szCs w:val="28"/>
        </w:rPr>
        <w:t xml:space="preserve">ke smlouvě </w:t>
      </w:r>
      <w:r w:rsidR="001C47F9" w:rsidRPr="001C47F9">
        <w:rPr>
          <w:rFonts w:ascii="Arial" w:hAnsi="Arial" w:cs="Arial"/>
          <w:b/>
          <w:sz w:val="28"/>
          <w:szCs w:val="28"/>
        </w:rPr>
        <w:t>č.______/2016/OIMH na zhotovení a projednání projektové dokumentace, inženýrskou činnost a na výkon autorského dozoru</w:t>
      </w:r>
    </w:p>
    <w:p w:rsidR="001D2B2F" w:rsidRDefault="001D2B2F" w:rsidP="003A1C01">
      <w:pPr>
        <w:tabs>
          <w:tab w:val="left" w:pos="1276"/>
        </w:tabs>
        <w:ind w:left="1276" w:hanging="1276"/>
        <w:rPr>
          <w:b/>
          <w:color w:val="000000"/>
          <w:szCs w:val="22"/>
        </w:rPr>
      </w:pPr>
    </w:p>
    <w:p w:rsidR="00B819DD" w:rsidRPr="00DF6FFC" w:rsidRDefault="00B819DD" w:rsidP="003A1C01">
      <w:pPr>
        <w:tabs>
          <w:tab w:val="left" w:pos="1276"/>
        </w:tabs>
        <w:spacing w:before="120"/>
        <w:ind w:left="1418" w:hanging="1418"/>
        <w:rPr>
          <w:szCs w:val="22"/>
        </w:rPr>
      </w:pPr>
      <w:r w:rsidRPr="003F7679">
        <w:rPr>
          <w:rFonts w:ascii="Arial" w:hAnsi="Arial" w:cs="Arial"/>
          <w:b/>
          <w:sz w:val="20"/>
          <w:szCs w:val="22"/>
        </w:rPr>
        <w:t>Příkazce:</w:t>
      </w:r>
      <w:r w:rsidRPr="003F7679">
        <w:rPr>
          <w:b/>
          <w:sz w:val="20"/>
          <w:szCs w:val="22"/>
        </w:rPr>
        <w:t xml:space="preserve">  </w:t>
      </w:r>
      <w:r w:rsidRPr="00DF6FFC">
        <w:rPr>
          <w:b/>
          <w:szCs w:val="22"/>
        </w:rPr>
        <w:tab/>
      </w:r>
      <w:r w:rsidRPr="00DF6FFC">
        <w:rPr>
          <w:b/>
          <w:szCs w:val="22"/>
        </w:rPr>
        <w:tab/>
      </w:r>
      <w:r w:rsidRPr="00470DEF">
        <w:rPr>
          <w:rStyle w:val="mojeChar"/>
          <w:sz w:val="20"/>
        </w:rPr>
        <w:t xml:space="preserve">Statutární město </w:t>
      </w:r>
      <w:r w:rsidRPr="001C47F9">
        <w:rPr>
          <w:rStyle w:val="mojeChar"/>
          <w:sz w:val="20"/>
        </w:rPr>
        <w:t>Ostrava</w:t>
      </w:r>
      <w:r w:rsidRPr="001C47F9">
        <w:rPr>
          <w:szCs w:val="22"/>
        </w:rPr>
        <w:t>,</w:t>
      </w:r>
      <w:r w:rsidRPr="001C47F9">
        <w:rPr>
          <w:b/>
          <w:szCs w:val="22"/>
        </w:rPr>
        <w:t xml:space="preserve"> </w:t>
      </w:r>
      <w:r w:rsidR="001C47F9" w:rsidRPr="001C47F9">
        <w:rPr>
          <w:b/>
          <w:szCs w:val="22"/>
        </w:rPr>
        <w:t>městský obvod Moravská Ostrava a Přívoz</w:t>
      </w:r>
    </w:p>
    <w:p w:rsidR="001C47F9" w:rsidRDefault="00B819DD" w:rsidP="003A1C01">
      <w:pPr>
        <w:pStyle w:val="Zhlav"/>
        <w:tabs>
          <w:tab w:val="left" w:pos="1276"/>
        </w:tabs>
        <w:ind w:left="1418" w:hanging="1418"/>
        <w:rPr>
          <w:szCs w:val="22"/>
        </w:rPr>
      </w:pPr>
      <w:r w:rsidRPr="00DF6FFC">
        <w:rPr>
          <w:szCs w:val="22"/>
        </w:rPr>
        <w:tab/>
      </w:r>
      <w:r w:rsidRPr="00DF6FFC">
        <w:rPr>
          <w:szCs w:val="22"/>
        </w:rPr>
        <w:tab/>
      </w:r>
      <w:r w:rsidR="001C47F9">
        <w:rPr>
          <w:szCs w:val="22"/>
        </w:rPr>
        <w:t>náměstí Dr. E. Beneše 555/6, 729 29 Moravská Ostrava</w:t>
      </w:r>
    </w:p>
    <w:p w:rsidR="00B819DD" w:rsidRDefault="001C47F9" w:rsidP="003A1C01">
      <w:pPr>
        <w:pStyle w:val="Zhlav"/>
        <w:tabs>
          <w:tab w:val="left" w:pos="1276"/>
        </w:tabs>
        <w:ind w:left="1418" w:hanging="1418"/>
        <w:rPr>
          <w:szCs w:val="22"/>
        </w:rPr>
      </w:pPr>
      <w:r>
        <w:rPr>
          <w:szCs w:val="22"/>
        </w:rPr>
        <w:tab/>
      </w:r>
      <w:r>
        <w:rPr>
          <w:szCs w:val="22"/>
        </w:rPr>
        <w:tab/>
      </w:r>
      <w:r w:rsidR="00B819DD" w:rsidRPr="00DF6FFC">
        <w:rPr>
          <w:szCs w:val="22"/>
        </w:rPr>
        <w:t>IČ: 00845451</w:t>
      </w:r>
    </w:p>
    <w:p w:rsidR="00B819DD" w:rsidRDefault="00B819DD" w:rsidP="003A1C01">
      <w:pPr>
        <w:pStyle w:val="Zhlav"/>
        <w:tabs>
          <w:tab w:val="left" w:pos="1276"/>
        </w:tabs>
        <w:ind w:left="1418" w:hanging="1418"/>
        <w:rPr>
          <w:szCs w:val="22"/>
        </w:rPr>
      </w:pPr>
      <w:r>
        <w:rPr>
          <w:szCs w:val="22"/>
        </w:rPr>
        <w:tab/>
      </w:r>
      <w:r>
        <w:rPr>
          <w:szCs w:val="22"/>
        </w:rPr>
        <w:tab/>
      </w:r>
      <w:r w:rsidR="001C47F9">
        <w:rPr>
          <w:szCs w:val="22"/>
        </w:rPr>
        <w:t>Zastoupený: Daliborem Moukou, místostarostou</w:t>
      </w:r>
      <w:r>
        <w:rPr>
          <w:szCs w:val="22"/>
        </w:rPr>
        <w:tab/>
        <w:t xml:space="preserve">   </w:t>
      </w:r>
    </w:p>
    <w:p w:rsidR="00B819DD" w:rsidRDefault="00B819DD" w:rsidP="003A1C01">
      <w:pPr>
        <w:pStyle w:val="Zhlav"/>
        <w:tabs>
          <w:tab w:val="left" w:pos="1276"/>
        </w:tabs>
        <w:ind w:left="1276" w:hanging="1276"/>
        <w:rPr>
          <w:szCs w:val="22"/>
        </w:rPr>
      </w:pPr>
    </w:p>
    <w:p w:rsidR="00B819DD" w:rsidRPr="00DF6FFC" w:rsidRDefault="00B819DD" w:rsidP="003A1C01">
      <w:pPr>
        <w:tabs>
          <w:tab w:val="left" w:pos="0"/>
          <w:tab w:val="left" w:pos="1418"/>
          <w:tab w:val="left" w:pos="4706"/>
          <w:tab w:val="left" w:pos="4990"/>
          <w:tab w:val="left" w:pos="9639"/>
        </w:tabs>
        <w:rPr>
          <w:rFonts w:ascii="Arial" w:hAnsi="Arial" w:cs="Arial"/>
          <w:b/>
          <w:bCs/>
          <w:i/>
          <w:iCs/>
          <w:sz w:val="20"/>
          <w:szCs w:val="22"/>
          <w:highlight w:val="yellow"/>
        </w:rPr>
      </w:pPr>
      <w:r w:rsidRPr="003F7679">
        <w:rPr>
          <w:rFonts w:ascii="Arial" w:hAnsi="Arial" w:cs="Arial"/>
          <w:b/>
          <w:sz w:val="20"/>
          <w:szCs w:val="22"/>
        </w:rPr>
        <w:t>Příkazník:</w:t>
      </w:r>
      <w:r w:rsidRPr="003F7679">
        <w:rPr>
          <w:b/>
          <w:sz w:val="20"/>
          <w:szCs w:val="22"/>
        </w:rPr>
        <w:t xml:space="preserve">    </w:t>
      </w:r>
      <w:r w:rsidRPr="00DF6FFC">
        <w:rPr>
          <w:b/>
          <w:szCs w:val="22"/>
        </w:rPr>
        <w:tab/>
      </w:r>
      <w:r w:rsidRPr="001C47F9">
        <w:rPr>
          <w:b/>
          <w:szCs w:val="22"/>
          <w:highlight w:val="yellow"/>
        </w:rPr>
        <w:t xml:space="preserve">……… </w:t>
      </w:r>
      <w:r w:rsidRPr="001C47F9">
        <w:rPr>
          <w:rFonts w:ascii="Arial" w:hAnsi="Arial" w:cs="Arial"/>
          <w:b/>
          <w:i/>
          <w:sz w:val="20"/>
          <w:highlight w:val="yellow"/>
        </w:rPr>
        <w:t>(</w:t>
      </w:r>
      <w:r w:rsidRPr="003F7679">
        <w:rPr>
          <w:rFonts w:ascii="Arial" w:hAnsi="Arial" w:cs="Arial"/>
          <w:b/>
          <w:i/>
          <w:sz w:val="20"/>
          <w:highlight w:val="yellow"/>
        </w:rPr>
        <w:t xml:space="preserve">doplní </w:t>
      </w:r>
      <w:r w:rsidR="00B327BF">
        <w:rPr>
          <w:rFonts w:ascii="Arial" w:hAnsi="Arial" w:cs="Arial"/>
          <w:b/>
          <w:i/>
          <w:sz w:val="20"/>
          <w:highlight w:val="yellow"/>
        </w:rPr>
        <w:t>účastník zadávacího řízení</w:t>
      </w:r>
      <w:r w:rsidRPr="003F7679">
        <w:rPr>
          <w:rFonts w:ascii="Arial" w:hAnsi="Arial" w:cs="Arial"/>
          <w:b/>
          <w:i/>
          <w:sz w:val="20"/>
          <w:highlight w:val="yellow"/>
        </w:rPr>
        <w:t>)</w:t>
      </w:r>
    </w:p>
    <w:p w:rsidR="00B819DD" w:rsidRPr="00DF6FFC" w:rsidRDefault="00B819DD" w:rsidP="003A1C01">
      <w:pPr>
        <w:tabs>
          <w:tab w:val="left" w:pos="-2268"/>
          <w:tab w:val="left" w:pos="-2127"/>
          <w:tab w:val="left" w:pos="1418"/>
        </w:tabs>
        <w:ind w:left="1418" w:hanging="1418"/>
        <w:rPr>
          <w:szCs w:val="22"/>
        </w:rPr>
      </w:pPr>
      <w:r w:rsidRPr="00DF6FFC">
        <w:rPr>
          <w:szCs w:val="22"/>
        </w:rPr>
        <w:t xml:space="preserve">                       </w:t>
      </w:r>
      <w:r w:rsidRPr="00DF6FFC">
        <w:rPr>
          <w:szCs w:val="22"/>
        </w:rPr>
        <w:tab/>
      </w:r>
      <w:r w:rsidRPr="001C47F9">
        <w:rPr>
          <w:szCs w:val="22"/>
          <w:highlight w:val="yellow"/>
        </w:rPr>
        <w:t>sídlo: ………</w:t>
      </w:r>
    </w:p>
    <w:p w:rsidR="00B819DD" w:rsidRPr="00DF6FFC" w:rsidRDefault="00B819DD" w:rsidP="003A1C01">
      <w:pPr>
        <w:numPr>
          <w:ilvl w:val="12"/>
          <w:numId w:val="0"/>
        </w:numPr>
        <w:tabs>
          <w:tab w:val="left" w:pos="360"/>
          <w:tab w:val="left" w:pos="1418"/>
        </w:tabs>
        <w:ind w:left="360"/>
        <w:rPr>
          <w:szCs w:val="22"/>
        </w:rPr>
      </w:pPr>
      <w:r w:rsidRPr="00DF6FFC">
        <w:rPr>
          <w:szCs w:val="22"/>
        </w:rPr>
        <w:t xml:space="preserve">                 </w:t>
      </w:r>
      <w:r w:rsidRPr="00DF6FFC">
        <w:rPr>
          <w:szCs w:val="22"/>
        </w:rPr>
        <w:tab/>
      </w:r>
      <w:r w:rsidRPr="001C47F9">
        <w:rPr>
          <w:szCs w:val="22"/>
          <w:highlight w:val="yellow"/>
        </w:rPr>
        <w:t>IČ: ……….</w:t>
      </w:r>
    </w:p>
    <w:p w:rsidR="00B819DD" w:rsidRPr="00DF6FFC" w:rsidRDefault="00B819DD" w:rsidP="003A1C01">
      <w:pPr>
        <w:numPr>
          <w:ilvl w:val="12"/>
          <w:numId w:val="0"/>
        </w:numPr>
        <w:tabs>
          <w:tab w:val="left" w:pos="360"/>
          <w:tab w:val="left" w:pos="1418"/>
        </w:tabs>
        <w:rPr>
          <w:szCs w:val="22"/>
        </w:rPr>
      </w:pPr>
      <w:r w:rsidRPr="00DF6FFC">
        <w:rPr>
          <w:szCs w:val="22"/>
        </w:rPr>
        <w:t xml:space="preserve">        </w:t>
      </w:r>
      <w:r w:rsidRPr="00DF6FFC">
        <w:rPr>
          <w:szCs w:val="22"/>
        </w:rPr>
        <w:tab/>
      </w:r>
      <w:r w:rsidR="001C47F9" w:rsidRPr="001C47F9">
        <w:rPr>
          <w:szCs w:val="22"/>
          <w:highlight w:val="yellow"/>
        </w:rPr>
        <w:t>Z</w:t>
      </w:r>
      <w:r w:rsidRPr="001C47F9">
        <w:rPr>
          <w:szCs w:val="22"/>
          <w:highlight w:val="yellow"/>
        </w:rPr>
        <w:t>astoupen: …….</w:t>
      </w:r>
    </w:p>
    <w:p w:rsidR="00B819DD" w:rsidRDefault="00B819DD" w:rsidP="003A1C01">
      <w:pPr>
        <w:pStyle w:val="Zhlav"/>
        <w:tabs>
          <w:tab w:val="left" w:pos="1276"/>
        </w:tabs>
        <w:ind w:left="1276" w:hanging="1276"/>
        <w:rPr>
          <w:szCs w:val="22"/>
        </w:rPr>
      </w:pPr>
    </w:p>
    <w:p w:rsidR="002E66CD" w:rsidRPr="004A4DAF" w:rsidRDefault="002E66CD" w:rsidP="004A6F55">
      <w:pPr>
        <w:pStyle w:val="Smlouva-slo"/>
        <w:spacing w:before="60" w:line="240" w:lineRule="auto"/>
        <w:rPr>
          <w:color w:val="000000"/>
          <w:sz w:val="22"/>
          <w:szCs w:val="22"/>
        </w:rPr>
      </w:pPr>
      <w:r w:rsidRPr="004A4DAF">
        <w:rPr>
          <w:bCs/>
          <w:color w:val="000000"/>
          <w:sz w:val="22"/>
          <w:szCs w:val="22"/>
        </w:rPr>
        <w:t>Příkazce tímto zmocňuje příkazníka, aby za něj dle smlouvy č. ______/2016/OIMH vykonal inženýrskou činnost pro zajištění vydání pravomocn</w:t>
      </w:r>
      <w:r w:rsidR="00E92BD9" w:rsidRPr="004A4DAF">
        <w:rPr>
          <w:bCs/>
          <w:color w:val="000000"/>
          <w:sz w:val="22"/>
          <w:szCs w:val="22"/>
        </w:rPr>
        <w:t>ých</w:t>
      </w:r>
      <w:r w:rsidRPr="004A4DAF">
        <w:rPr>
          <w:bCs/>
          <w:color w:val="000000"/>
          <w:sz w:val="22"/>
          <w:szCs w:val="22"/>
        </w:rPr>
        <w:t xml:space="preserve"> stavebních povolení</w:t>
      </w:r>
      <w:r w:rsidR="00E92BD9" w:rsidRPr="004A4DAF">
        <w:rPr>
          <w:bCs/>
          <w:color w:val="000000"/>
          <w:sz w:val="22"/>
          <w:szCs w:val="22"/>
        </w:rPr>
        <w:t xml:space="preserve"> a ohlášení</w:t>
      </w:r>
      <w:r w:rsidRPr="004A4DAF">
        <w:rPr>
          <w:bCs/>
          <w:color w:val="000000"/>
          <w:sz w:val="22"/>
          <w:szCs w:val="22"/>
        </w:rPr>
        <w:t xml:space="preserve"> pro stavbu</w:t>
      </w:r>
      <w:r w:rsidRPr="004A4DAF">
        <w:rPr>
          <w:b/>
          <w:bCs/>
          <w:color w:val="000000"/>
          <w:sz w:val="22"/>
          <w:szCs w:val="22"/>
        </w:rPr>
        <w:t xml:space="preserve"> </w:t>
      </w:r>
      <w:r w:rsidR="000F1AFB" w:rsidRPr="00625DF4">
        <w:rPr>
          <w:b/>
          <w:sz w:val="22"/>
          <w:szCs w:val="22"/>
        </w:rPr>
        <w:t>„</w:t>
      </w:r>
      <w:r w:rsidR="004A4DAF" w:rsidRPr="00625DF4">
        <w:rPr>
          <w:b/>
          <w:sz w:val="22"/>
          <w:szCs w:val="22"/>
        </w:rPr>
        <w:t>Infrastruktura základních škol - Část 8b: ZŠO, Gebauerova 8 – Pracoviště Ibsenova - Celková revitalizace budov a modernizace výuky - PD+IČ+AD</w:t>
      </w:r>
      <w:r w:rsidR="00DE2904" w:rsidRPr="00625DF4">
        <w:rPr>
          <w:b/>
          <w:sz w:val="22"/>
          <w:szCs w:val="22"/>
        </w:rPr>
        <w:t>“</w:t>
      </w:r>
      <w:r w:rsidR="00625DF4">
        <w:rPr>
          <w:b/>
          <w:sz w:val="22"/>
          <w:szCs w:val="22"/>
        </w:rPr>
        <w:t xml:space="preserve">. </w:t>
      </w:r>
      <w:r w:rsidRPr="00625DF4">
        <w:rPr>
          <w:color w:val="000000"/>
          <w:sz w:val="22"/>
          <w:szCs w:val="22"/>
        </w:rPr>
        <w:t>V rám</w:t>
      </w:r>
      <w:r w:rsidRPr="004A4DAF">
        <w:rPr>
          <w:color w:val="000000"/>
          <w:sz w:val="22"/>
          <w:szCs w:val="22"/>
        </w:rPr>
        <w:t>ci uvedeného zmocnění bude příkazník jménem a na účet příkazce zastupovat příkazce ve stavebním řízení a ve všech správních řízeních vedených před správními orgány k zajištění potřebných povolení a rozhodnutí, tj. zejména:</w:t>
      </w:r>
    </w:p>
    <w:p w:rsidR="002E66CD" w:rsidRPr="004A4DAF" w:rsidRDefault="002E66CD" w:rsidP="003A1C01">
      <w:pPr>
        <w:pStyle w:val="BodyText21"/>
        <w:widowControl/>
        <w:numPr>
          <w:ilvl w:val="0"/>
          <w:numId w:val="2"/>
        </w:numPr>
        <w:tabs>
          <w:tab w:val="clear" w:pos="284"/>
          <w:tab w:val="clear" w:pos="644"/>
        </w:tabs>
        <w:rPr>
          <w:color w:val="000000"/>
          <w:sz w:val="22"/>
          <w:szCs w:val="22"/>
        </w:rPr>
      </w:pPr>
      <w:r w:rsidRPr="004A4DAF">
        <w:rPr>
          <w:color w:val="000000"/>
          <w:sz w:val="22"/>
          <w:szCs w:val="22"/>
        </w:rPr>
        <w:t>podávat žádosti, návrhy, ohlášení a přijímat za příkazce písemnosti,</w:t>
      </w:r>
    </w:p>
    <w:p w:rsidR="009E1CF4" w:rsidRPr="004A4DAF" w:rsidRDefault="009E1CF4" w:rsidP="003A1C01">
      <w:pPr>
        <w:pStyle w:val="BodyText21"/>
        <w:widowControl/>
        <w:numPr>
          <w:ilvl w:val="0"/>
          <w:numId w:val="2"/>
        </w:numPr>
        <w:tabs>
          <w:tab w:val="clear" w:pos="284"/>
        </w:tabs>
        <w:rPr>
          <w:color w:val="000000"/>
          <w:sz w:val="22"/>
          <w:szCs w:val="22"/>
        </w:rPr>
      </w:pPr>
      <w:r w:rsidRPr="004A4DAF">
        <w:rPr>
          <w:color w:val="000000"/>
          <w:sz w:val="22"/>
          <w:szCs w:val="22"/>
        </w:rPr>
        <w:t>zajišťovat veškerá vyjádření dotčených orgánů státní správy, správců inženýrských sítí, účastnit se veškerých jednání k zajištění potřebných vyjádření k projektové dokumentaci,</w:t>
      </w:r>
    </w:p>
    <w:p w:rsidR="00850EF9" w:rsidRPr="004A4DAF" w:rsidRDefault="00850EF9" w:rsidP="003A1C01">
      <w:pPr>
        <w:pStyle w:val="BodyText21"/>
        <w:widowControl/>
        <w:numPr>
          <w:ilvl w:val="0"/>
          <w:numId w:val="2"/>
        </w:numPr>
        <w:tabs>
          <w:tab w:val="clear" w:pos="284"/>
        </w:tabs>
        <w:rPr>
          <w:color w:val="000000"/>
          <w:sz w:val="22"/>
          <w:szCs w:val="22"/>
        </w:rPr>
      </w:pPr>
      <w:r w:rsidRPr="004A4DAF">
        <w:rPr>
          <w:color w:val="000000"/>
          <w:sz w:val="22"/>
          <w:szCs w:val="22"/>
        </w:rPr>
        <w:t xml:space="preserve">v majetkoprávních a jiných smluvních věcech připravovat návrhy smluv a dodatků, vést jednání </w:t>
      </w:r>
      <w:r w:rsidR="009D402A" w:rsidRPr="004A4DAF">
        <w:rPr>
          <w:color w:val="000000"/>
          <w:sz w:val="22"/>
          <w:szCs w:val="22"/>
        </w:rPr>
        <w:br/>
      </w:r>
      <w:r w:rsidRPr="004A4DAF">
        <w:rPr>
          <w:color w:val="000000"/>
          <w:sz w:val="22"/>
          <w:szCs w:val="22"/>
        </w:rPr>
        <w:t>za účelem uzavření smlouvy bez práva tyto uzavírat.</w:t>
      </w:r>
    </w:p>
    <w:p w:rsidR="00850EF9" w:rsidRPr="004A4DAF" w:rsidRDefault="00850EF9" w:rsidP="003A1C01">
      <w:pPr>
        <w:rPr>
          <w:b/>
          <w:color w:val="000000"/>
          <w:szCs w:val="22"/>
        </w:rPr>
      </w:pPr>
    </w:p>
    <w:p w:rsidR="009E1CF4" w:rsidRPr="004A4DAF" w:rsidRDefault="00850EF9" w:rsidP="004A6F55">
      <w:pPr>
        <w:pStyle w:val="Smlouva-slo"/>
        <w:spacing w:before="60" w:line="240" w:lineRule="auto"/>
        <w:rPr>
          <w:sz w:val="22"/>
          <w:szCs w:val="22"/>
        </w:rPr>
      </w:pPr>
      <w:r w:rsidRPr="004A4DAF">
        <w:rPr>
          <w:sz w:val="22"/>
          <w:szCs w:val="22"/>
        </w:rPr>
        <w:t xml:space="preserve">Tato plná moc se vystavuje na dobu určitou, a to na </w:t>
      </w:r>
      <w:r w:rsidR="009E1CF4" w:rsidRPr="004A4DAF">
        <w:rPr>
          <w:sz w:val="22"/>
          <w:szCs w:val="22"/>
        </w:rPr>
        <w:t>období ode dne nabytí účinnosti</w:t>
      </w:r>
      <w:r w:rsidR="00402C23" w:rsidRPr="004A4DAF">
        <w:rPr>
          <w:sz w:val="22"/>
          <w:szCs w:val="22"/>
        </w:rPr>
        <w:t xml:space="preserve"> </w:t>
      </w:r>
      <w:r w:rsidRPr="004A4DAF">
        <w:rPr>
          <w:sz w:val="22"/>
          <w:szCs w:val="22"/>
        </w:rPr>
        <w:t xml:space="preserve">smlouvy </w:t>
      </w:r>
      <w:r w:rsidR="009E1CF4" w:rsidRPr="004A4DAF">
        <w:rPr>
          <w:bCs/>
          <w:color w:val="000000"/>
          <w:sz w:val="22"/>
          <w:szCs w:val="22"/>
        </w:rPr>
        <w:t>č. ______/2016/OIMH</w:t>
      </w:r>
      <w:r w:rsidR="002E66CD" w:rsidRPr="004A4DAF">
        <w:rPr>
          <w:sz w:val="22"/>
          <w:szCs w:val="22"/>
        </w:rPr>
        <w:t xml:space="preserve"> </w:t>
      </w:r>
      <w:r w:rsidRPr="004A4DAF">
        <w:rPr>
          <w:sz w:val="22"/>
          <w:szCs w:val="22"/>
        </w:rPr>
        <w:t xml:space="preserve">do vydání </w:t>
      </w:r>
      <w:r w:rsidR="009E1CF4" w:rsidRPr="004A4DAF">
        <w:rPr>
          <w:sz w:val="22"/>
          <w:szCs w:val="22"/>
        </w:rPr>
        <w:t xml:space="preserve">do vydání pravomocného územního rozhodnutí a stavebních povolení na stavbu </w:t>
      </w:r>
      <w:r w:rsidR="004A4DAF" w:rsidRPr="004A4DAF">
        <w:rPr>
          <w:b/>
          <w:sz w:val="22"/>
          <w:szCs w:val="22"/>
        </w:rPr>
        <w:t>„</w:t>
      </w:r>
      <w:r w:rsidR="004A4DAF" w:rsidRPr="00625DF4">
        <w:rPr>
          <w:b/>
          <w:sz w:val="22"/>
          <w:szCs w:val="22"/>
        </w:rPr>
        <w:t>Infrastruktura základních škol - Část 8b: ZŠO, Gebauerova 8 – Pracoviště Ibsenova - Celková revitalizace budov a modernizace výuky - PD+IČ+AD</w:t>
      </w:r>
      <w:r w:rsidR="004A6F55" w:rsidRPr="00625DF4">
        <w:rPr>
          <w:b/>
          <w:sz w:val="22"/>
          <w:szCs w:val="22"/>
        </w:rPr>
        <w:t>“.</w:t>
      </w:r>
    </w:p>
    <w:p w:rsidR="002D5CB8" w:rsidRPr="004A4DAF" w:rsidRDefault="002D5CB8" w:rsidP="003A1C01">
      <w:pPr>
        <w:pStyle w:val="Zkladntextodsazen-slo"/>
        <w:numPr>
          <w:ilvl w:val="0"/>
          <w:numId w:val="0"/>
        </w:numPr>
        <w:ind w:left="284"/>
      </w:pPr>
    </w:p>
    <w:p w:rsidR="00850EF9" w:rsidRDefault="00850EF9" w:rsidP="003A1C01">
      <w:pPr>
        <w:rPr>
          <w:szCs w:val="22"/>
        </w:rPr>
      </w:pPr>
      <w:r w:rsidRPr="006A2820">
        <w:rPr>
          <w:szCs w:val="22"/>
        </w:rPr>
        <w:t>V Ostravě dne:</w:t>
      </w:r>
    </w:p>
    <w:p w:rsidR="00B819DD" w:rsidRPr="006A2820" w:rsidRDefault="00B819DD" w:rsidP="003A1C01">
      <w:pPr>
        <w:pStyle w:val="Zhlav"/>
        <w:tabs>
          <w:tab w:val="left" w:pos="708"/>
        </w:tabs>
        <w:rPr>
          <w:szCs w:val="22"/>
        </w:rPr>
      </w:pPr>
    </w:p>
    <w:p w:rsidR="00850EF9" w:rsidRPr="006A2820" w:rsidRDefault="00850EF9" w:rsidP="003A1C01">
      <w:pPr>
        <w:pStyle w:val="Zhlav"/>
        <w:tabs>
          <w:tab w:val="left" w:pos="708"/>
        </w:tabs>
        <w:rPr>
          <w:szCs w:val="22"/>
        </w:rPr>
      </w:pPr>
    </w:p>
    <w:tbl>
      <w:tblPr>
        <w:tblW w:w="0" w:type="auto"/>
        <w:tblInd w:w="496" w:type="dxa"/>
        <w:tblLayout w:type="fixed"/>
        <w:tblCellMar>
          <w:left w:w="70" w:type="dxa"/>
          <w:right w:w="70" w:type="dxa"/>
        </w:tblCellMar>
        <w:tblLook w:val="0000" w:firstRow="0" w:lastRow="0" w:firstColumn="0" w:lastColumn="0" w:noHBand="0" w:noVBand="0"/>
      </w:tblPr>
      <w:tblGrid>
        <w:gridCol w:w="2126"/>
        <w:gridCol w:w="2488"/>
        <w:gridCol w:w="3960"/>
      </w:tblGrid>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Borders>
              <w:top w:val="single" w:sz="4" w:space="0" w:color="auto"/>
              <w:left w:val="nil"/>
              <w:bottom w:val="nil"/>
              <w:right w:val="nil"/>
            </w:tcBorders>
          </w:tcPr>
          <w:p w:rsidR="00850EF9" w:rsidRPr="00625DF4" w:rsidRDefault="00850EF9" w:rsidP="003A1C01">
            <w:pPr>
              <w:tabs>
                <w:tab w:val="left" w:pos="5103"/>
              </w:tabs>
              <w:jc w:val="center"/>
              <w:rPr>
                <w:szCs w:val="22"/>
              </w:rPr>
            </w:pPr>
            <w:r w:rsidRPr="00625DF4">
              <w:rPr>
                <w:szCs w:val="22"/>
              </w:rPr>
              <w:t xml:space="preserve">za </w:t>
            </w:r>
            <w:r w:rsidR="00DF0634" w:rsidRPr="00625DF4">
              <w:rPr>
                <w:szCs w:val="22"/>
              </w:rPr>
              <w:t>příkazce</w:t>
            </w:r>
          </w:p>
        </w:tc>
      </w:tr>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Pr>
          <w:p w:rsidR="00850EF9" w:rsidRPr="00625DF4" w:rsidRDefault="002E66CD" w:rsidP="003A1C01">
            <w:pPr>
              <w:tabs>
                <w:tab w:val="left" w:pos="5103"/>
              </w:tabs>
              <w:jc w:val="center"/>
              <w:rPr>
                <w:b/>
                <w:szCs w:val="22"/>
              </w:rPr>
            </w:pPr>
            <w:r w:rsidRPr="00625DF4">
              <w:rPr>
                <w:b/>
                <w:szCs w:val="22"/>
              </w:rPr>
              <w:t>Dalibor Mouka</w:t>
            </w:r>
          </w:p>
        </w:tc>
      </w:tr>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Pr>
          <w:p w:rsidR="00850EF9" w:rsidRPr="00625DF4" w:rsidRDefault="002E66CD" w:rsidP="003A1C01">
            <w:pPr>
              <w:tabs>
                <w:tab w:val="left" w:pos="5103"/>
              </w:tabs>
              <w:jc w:val="center"/>
              <w:rPr>
                <w:szCs w:val="22"/>
              </w:rPr>
            </w:pPr>
            <w:r w:rsidRPr="00625DF4">
              <w:rPr>
                <w:szCs w:val="22"/>
              </w:rPr>
              <w:t>místostarosta</w:t>
            </w:r>
          </w:p>
          <w:p w:rsidR="002D5CB8" w:rsidRPr="00625DF4" w:rsidRDefault="002D5CB8" w:rsidP="003A1C01">
            <w:pPr>
              <w:tabs>
                <w:tab w:val="left" w:pos="5103"/>
              </w:tabs>
              <w:jc w:val="center"/>
              <w:rPr>
                <w:szCs w:val="22"/>
              </w:rPr>
            </w:pPr>
          </w:p>
        </w:tc>
      </w:tr>
    </w:tbl>
    <w:p w:rsidR="00850EF9" w:rsidRPr="006A2820" w:rsidRDefault="00850EF9" w:rsidP="003A1C01">
      <w:pPr>
        <w:rPr>
          <w:szCs w:val="22"/>
        </w:rPr>
      </w:pPr>
      <w:r w:rsidRPr="006A2820">
        <w:rPr>
          <w:szCs w:val="22"/>
        </w:rPr>
        <w:t>Prohlašuji, že plnou moc přijímám.</w:t>
      </w:r>
    </w:p>
    <w:p w:rsidR="00B819DD" w:rsidRPr="00DF6FFC" w:rsidRDefault="00B819DD" w:rsidP="003A1C01">
      <w:pPr>
        <w:spacing w:before="240"/>
        <w:rPr>
          <w:szCs w:val="22"/>
        </w:rPr>
      </w:pPr>
      <w:r w:rsidRPr="00DF6FFC">
        <w:rPr>
          <w:szCs w:val="22"/>
        </w:rPr>
        <w:t>V ………… dne:</w:t>
      </w:r>
    </w:p>
    <w:p w:rsidR="00850EF9" w:rsidRPr="006A2820" w:rsidRDefault="00850EF9" w:rsidP="003A1C01">
      <w:pPr>
        <w:rPr>
          <w:szCs w:val="22"/>
        </w:rPr>
      </w:pPr>
    </w:p>
    <w:tbl>
      <w:tblPr>
        <w:tblW w:w="0" w:type="auto"/>
        <w:tblInd w:w="496" w:type="dxa"/>
        <w:tblLayout w:type="fixed"/>
        <w:tblCellMar>
          <w:left w:w="70" w:type="dxa"/>
          <w:right w:w="70" w:type="dxa"/>
        </w:tblCellMar>
        <w:tblLook w:val="0000" w:firstRow="0" w:lastRow="0" w:firstColumn="0" w:lastColumn="0" w:noHBand="0" w:noVBand="0"/>
      </w:tblPr>
      <w:tblGrid>
        <w:gridCol w:w="2835"/>
        <w:gridCol w:w="1779"/>
        <w:gridCol w:w="3960"/>
      </w:tblGrid>
      <w:tr w:rsidR="00850EF9" w:rsidRPr="006A2820" w:rsidTr="00402C23">
        <w:tc>
          <w:tcPr>
            <w:tcW w:w="2835" w:type="dxa"/>
          </w:tcPr>
          <w:p w:rsidR="00850EF9" w:rsidRPr="006A2820" w:rsidRDefault="00850EF9" w:rsidP="003A1C01">
            <w:pPr>
              <w:tabs>
                <w:tab w:val="left" w:pos="5103"/>
              </w:tabs>
              <w:jc w:val="center"/>
              <w:rPr>
                <w:szCs w:val="22"/>
              </w:rPr>
            </w:pPr>
          </w:p>
        </w:tc>
        <w:tc>
          <w:tcPr>
            <w:tcW w:w="1779" w:type="dxa"/>
          </w:tcPr>
          <w:p w:rsidR="00850EF9" w:rsidRPr="006A2820" w:rsidRDefault="00850EF9" w:rsidP="003A1C01">
            <w:pPr>
              <w:tabs>
                <w:tab w:val="left" w:pos="5103"/>
              </w:tabs>
              <w:jc w:val="center"/>
              <w:rPr>
                <w:szCs w:val="22"/>
              </w:rPr>
            </w:pPr>
          </w:p>
        </w:tc>
        <w:tc>
          <w:tcPr>
            <w:tcW w:w="3960" w:type="dxa"/>
            <w:tcBorders>
              <w:top w:val="single" w:sz="4" w:space="0" w:color="auto"/>
              <w:left w:val="nil"/>
              <w:right w:val="nil"/>
            </w:tcBorders>
          </w:tcPr>
          <w:p w:rsidR="00850EF9" w:rsidRPr="002E66CD" w:rsidRDefault="00850EF9" w:rsidP="003A1C01">
            <w:pPr>
              <w:tabs>
                <w:tab w:val="left" w:pos="5103"/>
              </w:tabs>
              <w:jc w:val="center"/>
              <w:rPr>
                <w:szCs w:val="22"/>
                <w:highlight w:val="yellow"/>
              </w:rPr>
            </w:pPr>
            <w:r w:rsidRPr="002E66CD">
              <w:rPr>
                <w:szCs w:val="22"/>
                <w:highlight w:val="yellow"/>
              </w:rPr>
              <w:t xml:space="preserve">za </w:t>
            </w:r>
            <w:r w:rsidR="005F6F61" w:rsidRPr="002E66CD">
              <w:rPr>
                <w:szCs w:val="22"/>
                <w:highlight w:val="yellow"/>
              </w:rPr>
              <w:t>příkazníka</w:t>
            </w:r>
            <w:r w:rsidR="00904BDD" w:rsidRPr="002E66CD">
              <w:rPr>
                <w:szCs w:val="22"/>
                <w:highlight w:val="yellow"/>
              </w:rPr>
              <w:t xml:space="preserve"> </w:t>
            </w:r>
            <w:r w:rsidR="00904BDD" w:rsidRPr="002E66CD">
              <w:rPr>
                <w:rFonts w:ascii="Arial" w:hAnsi="Arial" w:cs="Arial"/>
                <w:b/>
                <w:i/>
                <w:sz w:val="20"/>
                <w:highlight w:val="yellow"/>
              </w:rPr>
              <w:t xml:space="preserve">(doplní </w:t>
            </w:r>
            <w:r w:rsidR="00B327BF">
              <w:rPr>
                <w:rFonts w:ascii="Arial" w:hAnsi="Arial" w:cs="Arial"/>
                <w:b/>
                <w:i/>
                <w:sz w:val="20"/>
                <w:highlight w:val="yellow"/>
              </w:rPr>
              <w:t>účastník zadávacího řízení</w:t>
            </w:r>
            <w:r w:rsidR="00904BDD" w:rsidRPr="002E66CD">
              <w:rPr>
                <w:rFonts w:ascii="Arial" w:hAnsi="Arial" w:cs="Arial"/>
                <w:b/>
                <w:i/>
                <w:sz w:val="20"/>
                <w:highlight w:val="yellow"/>
              </w:rPr>
              <w:t>)</w:t>
            </w:r>
          </w:p>
          <w:p w:rsidR="00B56CAF" w:rsidRPr="002E66CD" w:rsidRDefault="00B819DD" w:rsidP="003A1C01">
            <w:pPr>
              <w:tabs>
                <w:tab w:val="left" w:pos="5103"/>
              </w:tabs>
              <w:jc w:val="center"/>
              <w:rPr>
                <w:szCs w:val="22"/>
                <w:highlight w:val="yellow"/>
              </w:rPr>
            </w:pPr>
            <w:r w:rsidRPr="002E66CD">
              <w:rPr>
                <w:highlight w:val="yellow"/>
              </w:rPr>
              <w:t>……….</w:t>
            </w:r>
          </w:p>
        </w:tc>
      </w:tr>
      <w:tr w:rsidR="00402C23" w:rsidRPr="006A2820" w:rsidTr="00402C23">
        <w:tc>
          <w:tcPr>
            <w:tcW w:w="2835" w:type="dxa"/>
          </w:tcPr>
          <w:p w:rsidR="00402C23" w:rsidRPr="006A2820" w:rsidRDefault="00402C23" w:rsidP="003A1C01">
            <w:pPr>
              <w:tabs>
                <w:tab w:val="left" w:pos="5103"/>
              </w:tabs>
              <w:jc w:val="center"/>
              <w:rPr>
                <w:szCs w:val="22"/>
              </w:rPr>
            </w:pPr>
          </w:p>
        </w:tc>
        <w:tc>
          <w:tcPr>
            <w:tcW w:w="1779" w:type="dxa"/>
          </w:tcPr>
          <w:p w:rsidR="00402C23" w:rsidRPr="006A2820" w:rsidRDefault="00402C23" w:rsidP="003A1C01">
            <w:pPr>
              <w:tabs>
                <w:tab w:val="left" w:pos="5103"/>
              </w:tabs>
              <w:jc w:val="center"/>
              <w:rPr>
                <w:szCs w:val="22"/>
              </w:rPr>
            </w:pPr>
          </w:p>
        </w:tc>
        <w:tc>
          <w:tcPr>
            <w:tcW w:w="3960" w:type="dxa"/>
            <w:tcBorders>
              <w:left w:val="nil"/>
              <w:bottom w:val="nil"/>
              <w:right w:val="nil"/>
            </w:tcBorders>
          </w:tcPr>
          <w:p w:rsidR="00402C23" w:rsidRPr="002E66CD" w:rsidRDefault="00B819DD" w:rsidP="003A1C01">
            <w:pPr>
              <w:tabs>
                <w:tab w:val="left" w:pos="5103"/>
              </w:tabs>
              <w:jc w:val="center"/>
              <w:rPr>
                <w:szCs w:val="22"/>
                <w:highlight w:val="yellow"/>
              </w:rPr>
            </w:pPr>
            <w:r w:rsidRPr="002E66CD">
              <w:rPr>
                <w:szCs w:val="22"/>
                <w:highlight w:val="yellow"/>
              </w:rPr>
              <w:t>……….</w:t>
            </w:r>
            <w:r w:rsidR="00904BDD" w:rsidRPr="002E66CD">
              <w:rPr>
                <w:szCs w:val="22"/>
                <w:highlight w:val="yellow"/>
              </w:rPr>
              <w:t xml:space="preserve"> </w:t>
            </w:r>
          </w:p>
        </w:tc>
      </w:tr>
    </w:tbl>
    <w:p w:rsidR="00850EF9" w:rsidRDefault="00850EF9" w:rsidP="003A1C01">
      <w:pPr>
        <w:pStyle w:val="Nadpis1"/>
        <w:spacing w:before="360" w:line="240" w:lineRule="auto"/>
        <w:rPr>
          <w:rFonts w:cs="Tahoma"/>
          <w:b w:val="0"/>
          <w:iCs/>
          <w:sz w:val="20"/>
          <w:szCs w:val="22"/>
        </w:rPr>
        <w:sectPr w:rsidR="00850EF9" w:rsidSect="003F5EB9">
          <w:pgSz w:w="11906" w:h="16838"/>
          <w:pgMar w:top="1797" w:right="1106" w:bottom="1560" w:left="1259" w:header="709" w:footer="663" w:gutter="0"/>
          <w:cols w:space="708"/>
          <w:docGrid w:linePitch="360"/>
        </w:sectPr>
      </w:pPr>
    </w:p>
    <w:p w:rsidR="000E60F0" w:rsidRDefault="000E60F0" w:rsidP="000E60F0">
      <w:pPr>
        <w:pStyle w:val="Nzev"/>
        <w:ind w:firstLine="709"/>
        <w:jc w:val="right"/>
        <w:rPr>
          <w:b w:val="0"/>
          <w:bCs w:val="0"/>
          <w:color w:val="000000"/>
          <w:sz w:val="22"/>
          <w:szCs w:val="22"/>
        </w:rPr>
      </w:pPr>
      <w:r>
        <w:rPr>
          <w:b w:val="0"/>
          <w:bCs w:val="0"/>
          <w:color w:val="000000"/>
          <w:sz w:val="22"/>
          <w:szCs w:val="22"/>
        </w:rPr>
        <w:lastRenderedPageBreak/>
        <w:t>Příloha č. 2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w:t>
      </w:r>
      <w:r>
        <w:rPr>
          <w:b w:val="0"/>
          <w:bCs w:val="0"/>
          <w:color w:val="000000"/>
          <w:sz w:val="22"/>
          <w:szCs w:val="22"/>
        </w:rPr>
        <w:t>2016</w:t>
      </w:r>
      <w:r w:rsidRPr="00FC4875">
        <w:rPr>
          <w:b w:val="0"/>
          <w:bCs w:val="0"/>
          <w:color w:val="000000"/>
          <w:sz w:val="22"/>
          <w:szCs w:val="22"/>
        </w:rPr>
        <w:t>/</w:t>
      </w:r>
      <w:r>
        <w:rPr>
          <w:b w:val="0"/>
          <w:bCs w:val="0"/>
          <w:color w:val="000000"/>
          <w:sz w:val="22"/>
          <w:szCs w:val="22"/>
        </w:rPr>
        <w:t>OIMH</w:t>
      </w:r>
    </w:p>
    <w:p w:rsidR="00B575F1" w:rsidRDefault="00B575F1" w:rsidP="00B575F1">
      <w:pPr>
        <w:rPr>
          <w:sz w:val="24"/>
          <w:szCs w:val="24"/>
        </w:rPr>
      </w:pPr>
    </w:p>
    <w:p w:rsidR="004A4DAF" w:rsidRDefault="004A4DAF" w:rsidP="004A4DAF">
      <w:pPr>
        <w:rPr>
          <w:sz w:val="24"/>
          <w:szCs w:val="24"/>
        </w:rPr>
      </w:pPr>
      <w:r w:rsidRPr="00EF1CC2">
        <w:rPr>
          <w:b/>
          <w:sz w:val="24"/>
          <w:szCs w:val="24"/>
        </w:rPr>
        <w:t xml:space="preserve">Základní škola Ostrava, Gebauerova 8, PO, </w:t>
      </w:r>
      <w:r>
        <w:rPr>
          <w:b/>
          <w:sz w:val="24"/>
          <w:szCs w:val="24"/>
        </w:rPr>
        <w:t>odloučené pracoviště Ibsenova</w:t>
      </w:r>
      <w:r w:rsidRPr="00EF1CC2">
        <w:rPr>
          <w:sz w:val="24"/>
          <w:szCs w:val="24"/>
        </w:rPr>
        <w:t>:</w:t>
      </w:r>
    </w:p>
    <w:p w:rsidR="004A4DAF" w:rsidRDefault="004A4DAF" w:rsidP="004A4DAF">
      <w:pPr>
        <w:rPr>
          <w:sz w:val="24"/>
          <w:szCs w:val="24"/>
        </w:rPr>
      </w:pPr>
      <w:r>
        <w:rPr>
          <w:sz w:val="24"/>
          <w:szCs w:val="24"/>
        </w:rPr>
        <w:t>Odloučené pracoviště se nachází na ulici Ibsenova 978/36, na parcele číslo 1007 v katastrálním území Přívoz.</w:t>
      </w:r>
    </w:p>
    <w:p w:rsidR="004A4DAF" w:rsidRDefault="004A4DAF" w:rsidP="004A4DAF">
      <w:pPr>
        <w:rPr>
          <w:sz w:val="24"/>
          <w:szCs w:val="24"/>
        </w:rPr>
      </w:pPr>
      <w:r>
        <w:rPr>
          <w:sz w:val="24"/>
          <w:szCs w:val="24"/>
        </w:rPr>
        <w:t>Objekt se skládá ze dvou částí. Hlavní část je orientovaná jižně – rovnoběžně s ulicí Ibsenova, na níž kolmo navazuje další část (západní směr), v níž byla v minulosti umístěna školní družina a školnický byt. V hlavní části se nachází přemístěná družina, učebny a kabinety. Hlavní budova je dvoupodlažní s jedním podzemním podlažím. Objekt má stávající okna a není zateplen.</w:t>
      </w:r>
    </w:p>
    <w:p w:rsidR="004A4DAF" w:rsidRDefault="004A4DAF" w:rsidP="004A4DAF">
      <w:pPr>
        <w:rPr>
          <w:sz w:val="24"/>
          <w:szCs w:val="24"/>
        </w:rPr>
      </w:pPr>
      <w:r>
        <w:rPr>
          <w:sz w:val="24"/>
          <w:szCs w:val="24"/>
        </w:rPr>
        <w:t>Ve škole je vhodné zajistit jak bezbariérové úpravy, tak i stavební úpravy stávajících učeben, jelikož jsou velikostně nevyhovující. Počet žáků každoročně stoupá, proto je nutné provést úpravy vedoucí k rozšíření/zvětšení podlahové plochy v jednotlivých třídách, které slouží jak kmenové, tak i jako odborné učebny. Součástí požadavku je také zřízení několika odborných učeben v suterénu školy, který je nutné sanovat a vhodné je zde vybudování nového sociálního zařízení pro žáky.</w:t>
      </w:r>
    </w:p>
    <w:p w:rsidR="004A4DAF" w:rsidRDefault="004A4DAF" w:rsidP="004A4DAF">
      <w:pPr>
        <w:rPr>
          <w:sz w:val="24"/>
          <w:szCs w:val="24"/>
        </w:rPr>
      </w:pPr>
    </w:p>
    <w:p w:rsidR="004A4DAF" w:rsidRPr="00286BCA" w:rsidRDefault="004A4DAF" w:rsidP="004A4DAF">
      <w:pPr>
        <w:rPr>
          <w:b/>
          <w:sz w:val="24"/>
          <w:szCs w:val="24"/>
        </w:rPr>
      </w:pPr>
      <w:r w:rsidRPr="00286BCA">
        <w:rPr>
          <w:b/>
          <w:sz w:val="24"/>
          <w:szCs w:val="24"/>
        </w:rPr>
        <w:t>Požadavky na projektovou dokumentaci:</w:t>
      </w:r>
    </w:p>
    <w:p w:rsidR="004A4DAF" w:rsidRDefault="004A4DAF" w:rsidP="004A4DAF">
      <w:pPr>
        <w:rPr>
          <w:sz w:val="24"/>
          <w:szCs w:val="24"/>
        </w:rPr>
      </w:pPr>
      <w:r>
        <w:rPr>
          <w:sz w:val="24"/>
          <w:szCs w:val="24"/>
        </w:rPr>
        <w:t>Bezbariérové úpravy:</w:t>
      </w:r>
    </w:p>
    <w:p w:rsidR="004A4DAF" w:rsidRDefault="004A4DAF" w:rsidP="004A4DAF">
      <w:pPr>
        <w:pStyle w:val="Odstavecseseznamem"/>
        <w:numPr>
          <w:ilvl w:val="0"/>
          <w:numId w:val="34"/>
        </w:numPr>
        <w:spacing w:line="276" w:lineRule="auto"/>
        <w:rPr>
          <w:sz w:val="24"/>
          <w:szCs w:val="24"/>
        </w:rPr>
      </w:pPr>
      <w:r>
        <w:rPr>
          <w:sz w:val="24"/>
          <w:szCs w:val="24"/>
        </w:rPr>
        <w:t>Úprava vstupů: nutné zajištění bezbariérových úprav hlavního vstupu a také zadního vstupu do objektu školy</w:t>
      </w:r>
    </w:p>
    <w:p w:rsidR="004A4DAF" w:rsidRPr="00811164" w:rsidRDefault="004A4DAF" w:rsidP="004A4DAF">
      <w:pPr>
        <w:pStyle w:val="Odstavecseseznamem"/>
        <w:numPr>
          <w:ilvl w:val="0"/>
          <w:numId w:val="34"/>
        </w:numPr>
        <w:contextualSpacing w:val="0"/>
        <w:rPr>
          <w:sz w:val="24"/>
          <w:szCs w:val="24"/>
        </w:rPr>
      </w:pPr>
      <w:r w:rsidRPr="00811164">
        <w:rPr>
          <w:sz w:val="24"/>
          <w:szCs w:val="24"/>
        </w:rPr>
        <w:t xml:space="preserve">Řešení bezbariérovosti venkovních vstupů zajistit mobilním zařízením, které by v případě potřeby bylo pracovníkem školy doneseno, aby byl zajištěn přístup imobilního žáka, a následně zase odneseno, aby netvořilo překážku ostatním žákům. </w:t>
      </w:r>
    </w:p>
    <w:p w:rsidR="004A4DAF" w:rsidRDefault="004A4DAF" w:rsidP="004A4DAF">
      <w:pPr>
        <w:pStyle w:val="Odstavecseseznamem"/>
        <w:numPr>
          <w:ilvl w:val="0"/>
          <w:numId w:val="34"/>
        </w:numPr>
        <w:spacing w:line="276" w:lineRule="auto"/>
        <w:rPr>
          <w:sz w:val="24"/>
          <w:szCs w:val="24"/>
        </w:rPr>
      </w:pPr>
      <w:r>
        <w:rPr>
          <w:sz w:val="24"/>
          <w:szCs w:val="24"/>
        </w:rPr>
        <w:t>Zpřístupnění všech podlaží: bezbariérová úprava vstupu do 1.NP a také schodiště do 2.NP a 1.PP. Nejvhodnějším řešením je instalace elektrické plošiny, je však nutné prověření pevnosti stávajícího zábradlí (případně návrh nového ukotvení, či jiné nutné úpravy).</w:t>
      </w:r>
    </w:p>
    <w:p w:rsidR="004A4DAF" w:rsidRDefault="004A4DAF" w:rsidP="004A4DAF">
      <w:pPr>
        <w:pStyle w:val="Odstavecseseznamem"/>
        <w:numPr>
          <w:ilvl w:val="0"/>
          <w:numId w:val="34"/>
        </w:numPr>
        <w:spacing w:line="276" w:lineRule="auto"/>
        <w:rPr>
          <w:sz w:val="24"/>
          <w:szCs w:val="24"/>
        </w:rPr>
      </w:pPr>
      <w:r>
        <w:rPr>
          <w:sz w:val="24"/>
          <w:szCs w:val="24"/>
        </w:rPr>
        <w:t>Bezbariérové WC: v objektu se nachází původní sociální zařízení žáků, které je nutné upravit. Návrh sociálního zařízení musí respektovat celkovou kapacity školy a také dispoziční možnosti školy. Tyto WC se nacházejí jak v 1.NP tak i ve 2.NP. Součástí bezbariérových úprav je také zřízení nového sociálního zařízení, které bude umístěno v suterénu školy, ten slouží nejen jako šatna žáků, ale také i jako zázemí pro řemeslnou výuku chlapců a nově i dívek.</w:t>
      </w:r>
    </w:p>
    <w:p w:rsidR="004A4DAF" w:rsidRPr="00B635A5" w:rsidRDefault="004A4DAF" w:rsidP="004A4DAF">
      <w:pPr>
        <w:pStyle w:val="Odstavecseseznamem"/>
        <w:numPr>
          <w:ilvl w:val="0"/>
          <w:numId w:val="34"/>
        </w:numPr>
        <w:spacing w:line="276" w:lineRule="auto"/>
        <w:rPr>
          <w:sz w:val="24"/>
          <w:szCs w:val="24"/>
        </w:rPr>
      </w:pPr>
      <w:r>
        <w:rPr>
          <w:sz w:val="24"/>
          <w:szCs w:val="24"/>
        </w:rPr>
        <w:t>Všechny provedené bezbariérové úpravy budou v souladu s platnou legislativou, je nutné také ověření počtu bezbariérových WC na celkovou kapacitu školy.</w:t>
      </w:r>
    </w:p>
    <w:p w:rsidR="004A4DAF" w:rsidRDefault="004A4DAF" w:rsidP="004A4DAF">
      <w:pPr>
        <w:rPr>
          <w:sz w:val="24"/>
          <w:szCs w:val="24"/>
        </w:rPr>
      </w:pPr>
      <w:r>
        <w:rPr>
          <w:sz w:val="24"/>
          <w:szCs w:val="24"/>
        </w:rPr>
        <w:t>Stavební úpravy:</w:t>
      </w:r>
    </w:p>
    <w:p w:rsidR="004A4DAF" w:rsidRDefault="004A4DAF" w:rsidP="004A4DAF">
      <w:pPr>
        <w:pStyle w:val="Odstavecseseznamem"/>
        <w:numPr>
          <w:ilvl w:val="0"/>
          <w:numId w:val="34"/>
        </w:numPr>
        <w:spacing w:line="276" w:lineRule="auto"/>
        <w:rPr>
          <w:sz w:val="24"/>
          <w:szCs w:val="24"/>
        </w:rPr>
      </w:pPr>
      <w:r>
        <w:rPr>
          <w:sz w:val="24"/>
          <w:szCs w:val="24"/>
        </w:rPr>
        <w:t xml:space="preserve">Kmenová učebna + odborná učebna zeměpisu v 2.NP: propojení dvou místností bylo již provedeno, oprava omítek, pokládka nové podlahové krytiny, oprava stávající a vybudování nové elektroinstalace </w:t>
      </w:r>
    </w:p>
    <w:p w:rsidR="004A4DAF" w:rsidRDefault="004A4DAF" w:rsidP="004A4DAF">
      <w:pPr>
        <w:pStyle w:val="Odstavecseseznamem"/>
        <w:numPr>
          <w:ilvl w:val="0"/>
          <w:numId w:val="34"/>
        </w:numPr>
        <w:spacing w:line="276" w:lineRule="auto"/>
        <w:rPr>
          <w:sz w:val="24"/>
          <w:szCs w:val="24"/>
        </w:rPr>
      </w:pPr>
      <w:r>
        <w:rPr>
          <w:sz w:val="24"/>
          <w:szCs w:val="24"/>
        </w:rPr>
        <w:t>Kmenová učebna + odborná učebna přírodopisu v 2.NP: spojení dvou místností (vybourání příčky mezi stávající kmenovou učebnou a bývalou učebnou výtvarné výchovy), oprava omítek, oprava přechodu podlahy mezi dvěma místnostmi – pokládka nové podlahové krytiny, oprava stávající a vybudování nové elektroinstalace, demontáž vodovodu a odpadu, demontáž stávajících školních tabulí, zazdění vstupních dveří do bývalé kmenové třídy (bude ponechán vstup bližší ke schodišti)</w:t>
      </w:r>
    </w:p>
    <w:p w:rsidR="004A4DAF" w:rsidRDefault="004A4DAF" w:rsidP="004A4DAF">
      <w:pPr>
        <w:pStyle w:val="Odstavecseseznamem"/>
        <w:numPr>
          <w:ilvl w:val="0"/>
          <w:numId w:val="34"/>
        </w:numPr>
        <w:spacing w:line="276" w:lineRule="auto"/>
        <w:rPr>
          <w:sz w:val="24"/>
          <w:szCs w:val="24"/>
        </w:rPr>
      </w:pPr>
      <w:r>
        <w:rPr>
          <w:sz w:val="24"/>
          <w:szCs w:val="24"/>
        </w:rPr>
        <w:lastRenderedPageBreak/>
        <w:t>Kmenová učebna +odborná učebna fyziky v 2.NP: dvou místností (vybourání příčky), zazdění původních dveří, výměna prosklené části nad příčkou do chodby (nevyhovující stav denního světla v prostorách chodby), oprava omítek, oprava přechodu podlahy mezi dvěma místnostmi – pokládka nové podlahové krytiny, oprava stávající a vybudování nové elektroinstalace, demontáž stávajících školních tabulí</w:t>
      </w:r>
    </w:p>
    <w:p w:rsidR="004A4DAF" w:rsidRDefault="004A4DAF" w:rsidP="004A4DAF">
      <w:pPr>
        <w:pStyle w:val="Odstavecseseznamem"/>
        <w:rPr>
          <w:sz w:val="24"/>
          <w:szCs w:val="24"/>
        </w:rPr>
      </w:pPr>
      <w:r>
        <w:rPr>
          <w:sz w:val="24"/>
          <w:szCs w:val="24"/>
        </w:rPr>
        <w:t>Kabinet fyziky v 2.NP: vznik přepažením 1/5 odborné učebny fyziky s východem do učebny – vyzdění příčky s dveřmi orientovanými do učebny, oprava omítek, elektroinstalace</w:t>
      </w:r>
    </w:p>
    <w:p w:rsidR="004A4DAF" w:rsidRDefault="004A4DAF" w:rsidP="004A4DAF">
      <w:pPr>
        <w:pStyle w:val="Odstavecseseznamem"/>
        <w:rPr>
          <w:sz w:val="24"/>
          <w:szCs w:val="24"/>
        </w:rPr>
      </w:pPr>
      <w:r>
        <w:rPr>
          <w:sz w:val="24"/>
          <w:szCs w:val="24"/>
        </w:rPr>
        <w:t>Kmenová učebna: zvětšení místnosti vybouráním stávajícího kabinetu, demontáž stávajících školních tabulí, oprava omítek, elektroinstalace, oprava nerovností podlah – pokládka nové podlahové krytiny</w:t>
      </w:r>
    </w:p>
    <w:p w:rsidR="004A4DAF" w:rsidRDefault="004A4DAF" w:rsidP="004A4DAF">
      <w:pPr>
        <w:pStyle w:val="Odstavecseseznamem"/>
        <w:numPr>
          <w:ilvl w:val="0"/>
          <w:numId w:val="34"/>
        </w:numPr>
        <w:spacing w:line="276" w:lineRule="auto"/>
        <w:rPr>
          <w:sz w:val="24"/>
          <w:szCs w:val="24"/>
        </w:rPr>
      </w:pPr>
      <w:r>
        <w:rPr>
          <w:sz w:val="24"/>
          <w:szCs w:val="24"/>
        </w:rPr>
        <w:t>Učebna informačních a komunikačních technologií v 2.NP: zvětšení místnosti vybouráním příčky stávajícího kabinetu, oprava omítek, elektroinstalace, oprava nerovností podlah – pokládka nové podlahové krytiny</w:t>
      </w:r>
    </w:p>
    <w:p w:rsidR="004A4DAF" w:rsidRDefault="004A4DAF" w:rsidP="004A4DAF">
      <w:pPr>
        <w:pStyle w:val="Odstavecseseznamem"/>
        <w:numPr>
          <w:ilvl w:val="0"/>
          <w:numId w:val="34"/>
        </w:numPr>
        <w:spacing w:line="276" w:lineRule="auto"/>
        <w:rPr>
          <w:sz w:val="24"/>
          <w:szCs w:val="24"/>
        </w:rPr>
      </w:pPr>
      <w:r>
        <w:rPr>
          <w:sz w:val="24"/>
          <w:szCs w:val="24"/>
        </w:rPr>
        <w:t>Odborná učebna pracovního vyučování (chlapci) v 1.PP: propojení místnosti částečným vybouráním příčky, sanace a opravy omítek, elektroinstalace, přemístění umyvadla, oprava podlah (položení protiskluzové keramické dlažby nebo provedení průmyslové bezprašné podlahy), oprava/výměna otopných těles a případně jejich doplnění, výměna stávajících dveří včetně nových zárubní</w:t>
      </w:r>
    </w:p>
    <w:p w:rsidR="004A4DAF" w:rsidRDefault="004A4DAF" w:rsidP="004A4DAF">
      <w:pPr>
        <w:pStyle w:val="Odstavecseseznamem"/>
        <w:numPr>
          <w:ilvl w:val="0"/>
          <w:numId w:val="34"/>
        </w:numPr>
        <w:spacing w:line="276" w:lineRule="auto"/>
        <w:rPr>
          <w:sz w:val="24"/>
          <w:szCs w:val="24"/>
        </w:rPr>
      </w:pPr>
      <w:r>
        <w:rPr>
          <w:sz w:val="24"/>
          <w:szCs w:val="24"/>
        </w:rPr>
        <w:t xml:space="preserve">Sklady pro dřevo a </w:t>
      </w:r>
      <w:proofErr w:type="spellStart"/>
      <w:r>
        <w:rPr>
          <w:sz w:val="24"/>
          <w:szCs w:val="24"/>
        </w:rPr>
        <w:t>kovo</w:t>
      </w:r>
      <w:proofErr w:type="spellEnd"/>
      <w:r>
        <w:rPr>
          <w:sz w:val="24"/>
          <w:szCs w:val="24"/>
        </w:rPr>
        <w:t xml:space="preserve"> v 1.PP: sanace prostor a vyrovnání omítek, elektroinstalace, vyrovnání podlahy a položení nové bezprašné podlahy</w:t>
      </w:r>
    </w:p>
    <w:p w:rsidR="004A4DAF" w:rsidRDefault="004A4DAF" w:rsidP="004A4DAF">
      <w:pPr>
        <w:pStyle w:val="Odstavecseseznamem"/>
        <w:numPr>
          <w:ilvl w:val="0"/>
          <w:numId w:val="34"/>
        </w:numPr>
        <w:spacing w:line="276" w:lineRule="auto"/>
        <w:rPr>
          <w:sz w:val="24"/>
          <w:szCs w:val="24"/>
        </w:rPr>
      </w:pPr>
      <w:r>
        <w:rPr>
          <w:sz w:val="24"/>
          <w:szCs w:val="24"/>
        </w:rPr>
        <w:t>Odborná učebna pracovního vyučování (dívky – ruční a domácí práce) v 1.PP:sanace a oprava omítek, výměna zárubní a dveří (je nutná výměna 2 kusů), oprava a vyrovnání podlahy položením protiskluzové dlažby nebo průmyslové bezprašné podlahy, oprava/výměna otopných těles a případně jejich doplnění, elektroinstalace, instalace nových umyvadel</w:t>
      </w:r>
    </w:p>
    <w:p w:rsidR="004A4DAF" w:rsidRDefault="004A4DAF" w:rsidP="004A4DAF">
      <w:pPr>
        <w:pStyle w:val="Odstavecseseznamem"/>
        <w:numPr>
          <w:ilvl w:val="0"/>
          <w:numId w:val="34"/>
        </w:numPr>
        <w:spacing w:line="276" w:lineRule="auto"/>
        <w:rPr>
          <w:sz w:val="24"/>
          <w:szCs w:val="24"/>
        </w:rPr>
      </w:pPr>
      <w:r>
        <w:rPr>
          <w:sz w:val="24"/>
          <w:szCs w:val="24"/>
        </w:rPr>
        <w:t>Odborná učebna pracovního vyučování (dívky – ruční práce a šití) v 1.PP: sanace a oprava omítek, výměna zárubní a dveří, oprava a vyrovnání podlah položením protiskluzové dlažby nebo provedením průmyslové bezprašné podlahy, oprava/výměna otopných těles a případně jejich doplnění, elektroinstalace (pro zapojení šicích strojů)</w:t>
      </w:r>
    </w:p>
    <w:p w:rsidR="004A4DAF" w:rsidRDefault="004A4DAF" w:rsidP="004A4DAF">
      <w:pPr>
        <w:pStyle w:val="Odstavecseseznamem"/>
        <w:numPr>
          <w:ilvl w:val="0"/>
          <w:numId w:val="34"/>
        </w:numPr>
        <w:spacing w:line="276" w:lineRule="auto"/>
        <w:rPr>
          <w:sz w:val="24"/>
          <w:szCs w:val="24"/>
        </w:rPr>
      </w:pPr>
      <w:r>
        <w:rPr>
          <w:sz w:val="24"/>
          <w:szCs w:val="24"/>
        </w:rPr>
        <w:t>Kabinet pracovního vyučování v 1.PP: sanace a oprava omítek, oprava a vyrovnání podlahy položením protiskluzné keramické dlažby nebo provedení průmyslové bezprašné podlahy, elektroinstalace</w:t>
      </w:r>
    </w:p>
    <w:p w:rsidR="004A4DAF" w:rsidRDefault="004A4DAF" w:rsidP="004A4DAF">
      <w:pPr>
        <w:pStyle w:val="Odstavecseseznamem"/>
        <w:numPr>
          <w:ilvl w:val="0"/>
          <w:numId w:val="34"/>
        </w:numPr>
        <w:spacing w:line="276" w:lineRule="auto"/>
        <w:rPr>
          <w:sz w:val="24"/>
          <w:szCs w:val="24"/>
        </w:rPr>
      </w:pPr>
      <w:r>
        <w:rPr>
          <w:sz w:val="24"/>
          <w:szCs w:val="24"/>
        </w:rPr>
        <w:t>Vybudování sociálního zařízení pro pracovní vyučování v 1.PP: sanace prostor, vybudování 4x kabinek (2x dívky, 2x chlapci), rozvod teplé a studené vody, doplnění umyvadel, doplnění sprch, nové keramické obklady a dlažba (uvedeno také v bezbariérových úpravách)</w:t>
      </w:r>
    </w:p>
    <w:p w:rsidR="004A4DAF" w:rsidRDefault="004A4DAF" w:rsidP="004A4DAF">
      <w:pPr>
        <w:pStyle w:val="Odstavecseseznamem"/>
        <w:numPr>
          <w:ilvl w:val="0"/>
          <w:numId w:val="34"/>
        </w:numPr>
        <w:spacing w:line="276" w:lineRule="auto"/>
        <w:rPr>
          <w:sz w:val="24"/>
          <w:szCs w:val="24"/>
        </w:rPr>
      </w:pPr>
      <w:r>
        <w:rPr>
          <w:sz w:val="24"/>
          <w:szCs w:val="24"/>
        </w:rPr>
        <w:t xml:space="preserve">Šatna žáků pracovního vyučování v 1.PP: sanace a oprava omítek, vyrovnání podlahy a položení protiskluzové keramické dlažby, elektroinstalace </w:t>
      </w:r>
    </w:p>
    <w:p w:rsidR="004A4DAF" w:rsidRDefault="004A4DAF" w:rsidP="004A4DAF">
      <w:pPr>
        <w:pStyle w:val="Odstavecseseznamem"/>
        <w:numPr>
          <w:ilvl w:val="0"/>
          <w:numId w:val="34"/>
        </w:numPr>
        <w:spacing w:line="276" w:lineRule="auto"/>
        <w:rPr>
          <w:sz w:val="24"/>
          <w:szCs w:val="24"/>
        </w:rPr>
      </w:pPr>
      <w:r w:rsidRPr="00F32735">
        <w:rPr>
          <w:sz w:val="24"/>
          <w:szCs w:val="24"/>
        </w:rPr>
        <w:t>Odborná učebna pěstitelských prací v 1.PP: sanace prostor a oprava omítek, elektroinstalace, vyrovnání podlahy a položení bezprašné podlahy</w:t>
      </w:r>
      <w:r>
        <w:rPr>
          <w:sz w:val="24"/>
          <w:szCs w:val="24"/>
        </w:rPr>
        <w:t>, výměna umyvadla včetně obkladu</w:t>
      </w:r>
      <w:r w:rsidRPr="00F32735">
        <w:rPr>
          <w:sz w:val="24"/>
          <w:szCs w:val="24"/>
        </w:rPr>
        <w:t xml:space="preserve"> (tato místnost bude také jako skladova</w:t>
      </w:r>
      <w:r>
        <w:rPr>
          <w:sz w:val="24"/>
          <w:szCs w:val="24"/>
        </w:rPr>
        <w:t xml:space="preserve">cí prostor pro uložení pomůcek) </w:t>
      </w:r>
      <w:r w:rsidRPr="00F32735">
        <w:rPr>
          <w:sz w:val="24"/>
          <w:szCs w:val="24"/>
        </w:rPr>
        <w:t xml:space="preserve"> </w:t>
      </w:r>
    </w:p>
    <w:p w:rsidR="004A4DAF" w:rsidRPr="00F32735" w:rsidRDefault="004A4DAF" w:rsidP="004A4DAF">
      <w:pPr>
        <w:pStyle w:val="Odstavecseseznamem"/>
        <w:numPr>
          <w:ilvl w:val="0"/>
          <w:numId w:val="34"/>
        </w:numPr>
        <w:spacing w:line="276" w:lineRule="auto"/>
        <w:rPr>
          <w:sz w:val="24"/>
          <w:szCs w:val="24"/>
        </w:rPr>
      </w:pPr>
      <w:r w:rsidRPr="00F32735">
        <w:rPr>
          <w:sz w:val="24"/>
          <w:szCs w:val="24"/>
        </w:rPr>
        <w:lastRenderedPageBreak/>
        <w:t>Úprava tří kmenových tříd v 2.NP (velikost místností neodpovídá kapacitě žáků): zvětšení místností vybourání příčky stávajícího kabinetu, demontáž stávajících školních tabulí, zazdění původních dveří, oprava omítek, elektroinstalace, oprava nerovností podlah – položení nové podlahové krytiny</w:t>
      </w:r>
    </w:p>
    <w:p w:rsidR="004A4DAF" w:rsidRDefault="004A4DAF" w:rsidP="004A4DAF">
      <w:pPr>
        <w:pStyle w:val="Odstavecseseznamem"/>
        <w:numPr>
          <w:ilvl w:val="0"/>
          <w:numId w:val="34"/>
        </w:numPr>
        <w:spacing w:line="276" w:lineRule="auto"/>
        <w:rPr>
          <w:sz w:val="24"/>
          <w:szCs w:val="24"/>
        </w:rPr>
      </w:pPr>
      <w:r>
        <w:rPr>
          <w:sz w:val="24"/>
          <w:szCs w:val="24"/>
        </w:rPr>
        <w:t xml:space="preserve">Úprava ředitelny v 1.NP – zvětšení místnosti probourání vedlejší kanceláře za účelem získání většího prostoru pro možnost zajištění výchovné konzultace – úprava po bourání, vybavení novým kobercem, úprava omítek, elektroinstalace </w:t>
      </w:r>
    </w:p>
    <w:p w:rsidR="004A4DAF" w:rsidRDefault="004A4DAF" w:rsidP="004A4DAF">
      <w:pPr>
        <w:pStyle w:val="Odstavecseseznamem"/>
        <w:numPr>
          <w:ilvl w:val="0"/>
          <w:numId w:val="34"/>
        </w:numPr>
        <w:spacing w:line="276" w:lineRule="auto"/>
        <w:rPr>
          <w:sz w:val="24"/>
          <w:szCs w:val="24"/>
        </w:rPr>
      </w:pPr>
      <w:r>
        <w:rPr>
          <w:sz w:val="24"/>
          <w:szCs w:val="24"/>
        </w:rPr>
        <w:t>Prostory v 1.PP dotčené stavebními úpravami musí být nejdříve sanovány. Při zpracování PD na stavební úpravy je možno nahlédnout do připravované PD na sanaci suterénu v odloučeném pracovišti Ibsenova (je vhodné, aby rozpočet na sanované prostory byl vyhotoven samostatně, z důvodu možného dřívějšího provedení prací již připravovaného projektu).</w:t>
      </w:r>
    </w:p>
    <w:p w:rsidR="004A4DAF" w:rsidRDefault="004A4DAF" w:rsidP="004A4DAF">
      <w:pPr>
        <w:pStyle w:val="Odstavecseseznamem"/>
        <w:rPr>
          <w:sz w:val="24"/>
          <w:szCs w:val="24"/>
        </w:rPr>
      </w:pPr>
    </w:p>
    <w:p w:rsidR="004A4DAF" w:rsidRDefault="004A4DAF" w:rsidP="004A4DAF">
      <w:pPr>
        <w:rPr>
          <w:i/>
        </w:rPr>
      </w:pPr>
      <w:r>
        <w:rPr>
          <w:noProof/>
          <w:sz w:val="24"/>
          <w:szCs w:val="24"/>
        </w:rPr>
        <w:drawing>
          <wp:inline distT="0" distB="0" distL="0" distR="0" wp14:anchorId="5CEFD047" wp14:editId="771617E5">
            <wp:extent cx="1314450" cy="174307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259F9FCF" wp14:editId="77C28629">
            <wp:extent cx="1314450" cy="174307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rPr>
        <w:t xml:space="preserve"> přední i zadní vstup do objektu školy</w:t>
      </w:r>
    </w:p>
    <w:p w:rsidR="004A4DAF" w:rsidRDefault="004A4DAF" w:rsidP="004A4DAF">
      <w:pPr>
        <w:rPr>
          <w:i/>
        </w:rPr>
      </w:pPr>
    </w:p>
    <w:p w:rsidR="004A4DAF" w:rsidRDefault="004A4DAF" w:rsidP="004A4DAF">
      <w:pPr>
        <w:rPr>
          <w:i/>
          <w:noProof/>
        </w:rPr>
      </w:pPr>
      <w:r>
        <w:rPr>
          <w:i/>
          <w:noProof/>
        </w:rPr>
        <w:drawing>
          <wp:inline distT="0" distB="0" distL="0" distR="0" wp14:anchorId="76F16A2E" wp14:editId="26835D40">
            <wp:extent cx="1314450" cy="174307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rPr>
        <w:t xml:space="preserve"> </w:t>
      </w:r>
      <w:r>
        <w:rPr>
          <w:i/>
          <w:noProof/>
        </w:rPr>
        <w:drawing>
          <wp:inline distT="0" distB="0" distL="0" distR="0" wp14:anchorId="189D2184" wp14:editId="5F1B8072">
            <wp:extent cx="1314450" cy="17430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t xml:space="preserve"> </w:t>
      </w:r>
      <w:r>
        <w:rPr>
          <w:i/>
          <w:noProof/>
        </w:rPr>
        <w:drawing>
          <wp:inline distT="0" distB="0" distL="0" distR="0" wp14:anchorId="3D1B77CC" wp14:editId="61CF938A">
            <wp:extent cx="1314450" cy="17430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t xml:space="preserve">schodiště do 1.NP, vnitřní schodiště do vyšších podlaží, schodiště do suterénu školy </w:t>
      </w:r>
    </w:p>
    <w:p w:rsidR="004A4DAF" w:rsidRDefault="004A4DAF" w:rsidP="004A4DAF">
      <w:pPr>
        <w:rPr>
          <w:i/>
          <w:noProof/>
        </w:rPr>
      </w:pPr>
    </w:p>
    <w:p w:rsidR="004A4DAF" w:rsidRDefault="004A4DAF" w:rsidP="004A4DAF">
      <w:pPr>
        <w:rPr>
          <w:i/>
          <w:noProof/>
        </w:rPr>
      </w:pPr>
      <w:r>
        <w:rPr>
          <w:i/>
          <w:noProof/>
        </w:rPr>
        <w:lastRenderedPageBreak/>
        <w:drawing>
          <wp:inline distT="0" distB="0" distL="0" distR="0" wp14:anchorId="21BD31FB" wp14:editId="72333B41">
            <wp:extent cx="1314450" cy="17430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rPr>
        <w:t xml:space="preserve"> </w:t>
      </w:r>
      <w:r>
        <w:rPr>
          <w:i/>
          <w:noProof/>
        </w:rPr>
        <w:drawing>
          <wp:inline distT="0" distB="0" distL="0" distR="0" wp14:anchorId="32751AFC" wp14:editId="5198FE74">
            <wp:extent cx="1314450" cy="174307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t xml:space="preserve"> </w:t>
      </w:r>
      <w:r>
        <w:rPr>
          <w:i/>
          <w:noProof/>
        </w:rPr>
        <w:drawing>
          <wp:inline distT="0" distB="0" distL="0" distR="0" wp14:anchorId="756677DD" wp14:editId="77113D50">
            <wp:extent cx="1314450" cy="1743075"/>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t>1.PP – prostor pro vybuodvání nového WC</w:t>
      </w:r>
    </w:p>
    <w:p w:rsidR="004A4DAF" w:rsidRDefault="004A4DAF" w:rsidP="004A4DAF">
      <w:pPr>
        <w:rPr>
          <w:i/>
          <w:noProof/>
        </w:rPr>
      </w:pPr>
    </w:p>
    <w:p w:rsidR="004A4DAF" w:rsidRDefault="004A4DAF" w:rsidP="004A4DAF">
      <w:pPr>
        <w:rPr>
          <w:i/>
        </w:rPr>
      </w:pPr>
      <w:r>
        <w:rPr>
          <w:i/>
          <w:noProof/>
        </w:rPr>
        <w:drawing>
          <wp:inline distT="0" distB="0" distL="0" distR="0" wp14:anchorId="6BA820A3" wp14:editId="2BF8EFF9">
            <wp:extent cx="1314450" cy="174307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rPr>
        <w:t xml:space="preserve"> </w:t>
      </w:r>
      <w:r>
        <w:rPr>
          <w:i/>
          <w:noProof/>
        </w:rPr>
        <w:drawing>
          <wp:inline distT="0" distB="0" distL="0" distR="0" wp14:anchorId="081AE686" wp14:editId="0B0A459A">
            <wp:extent cx="1314450" cy="17430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rPr>
        <w:t xml:space="preserve"> </w:t>
      </w:r>
      <w:r>
        <w:rPr>
          <w:i/>
          <w:noProof/>
        </w:rPr>
        <w:drawing>
          <wp:inline distT="0" distB="0" distL="0" distR="0" wp14:anchorId="241CCAC9" wp14:editId="7F9C5071">
            <wp:extent cx="2314575" cy="174307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rPr>
        <w:t xml:space="preserve"> stávající WC</w:t>
      </w:r>
    </w:p>
    <w:p w:rsidR="004A4DAF" w:rsidRDefault="004A4DAF" w:rsidP="004A4DAF">
      <w:pPr>
        <w:rPr>
          <w:i/>
        </w:rPr>
      </w:pPr>
    </w:p>
    <w:p w:rsidR="004A4DAF" w:rsidRDefault="004A4DAF" w:rsidP="004A4DAF">
      <w:pPr>
        <w:rPr>
          <w:i/>
        </w:rPr>
      </w:pPr>
      <w:r>
        <w:rPr>
          <w:i/>
          <w:noProof/>
        </w:rPr>
        <w:drawing>
          <wp:inline distT="0" distB="0" distL="0" distR="0" wp14:anchorId="641E3595" wp14:editId="75FA79E8">
            <wp:extent cx="1314450" cy="1743075"/>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rPr>
        <w:t xml:space="preserve"> kmenová + odborná učebna zeměpisu – 2.NP</w:t>
      </w:r>
    </w:p>
    <w:p w:rsidR="004A4DAF" w:rsidRDefault="004A4DAF" w:rsidP="004A4DAF">
      <w:pPr>
        <w:rPr>
          <w:i/>
        </w:rPr>
      </w:pPr>
    </w:p>
    <w:p w:rsidR="004A4DAF" w:rsidRDefault="004A4DAF" w:rsidP="004A4DAF">
      <w:pPr>
        <w:rPr>
          <w:i/>
        </w:rPr>
      </w:pPr>
      <w:r>
        <w:rPr>
          <w:i/>
          <w:noProof/>
        </w:rPr>
        <w:drawing>
          <wp:inline distT="0" distB="0" distL="0" distR="0" wp14:anchorId="42B0E40C" wp14:editId="1729830B">
            <wp:extent cx="2314575" cy="174307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noProof/>
        </w:rPr>
        <w:drawing>
          <wp:inline distT="0" distB="0" distL="0" distR="0" wp14:anchorId="2E94F8F1" wp14:editId="241EF504">
            <wp:extent cx="2314575" cy="1743075"/>
            <wp:effectExtent l="0" t="0" r="9525"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rPr>
        <w:t>stávající kmenová učebna bývalá učebna výtvarné výchovy, které budou propojeny pro vznik přírodopisu + kmenové učebny – 2.NP</w:t>
      </w:r>
    </w:p>
    <w:p w:rsidR="004A4DAF" w:rsidRDefault="004A4DAF" w:rsidP="004A4DAF">
      <w:pPr>
        <w:rPr>
          <w:i/>
        </w:rPr>
      </w:pPr>
    </w:p>
    <w:p w:rsidR="004A4DAF" w:rsidRDefault="004A4DAF" w:rsidP="004A4DAF">
      <w:pPr>
        <w:rPr>
          <w:i/>
        </w:rPr>
      </w:pPr>
      <w:r>
        <w:rPr>
          <w:i/>
          <w:noProof/>
        </w:rPr>
        <w:lastRenderedPageBreak/>
        <w:drawing>
          <wp:inline distT="0" distB="0" distL="0" distR="0" wp14:anchorId="254C612E" wp14:editId="7E38F973">
            <wp:extent cx="1314450" cy="174307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6AC6A583" wp14:editId="61C892CA">
            <wp:extent cx="2314575" cy="1743075"/>
            <wp:effectExtent l="0" t="0" r="9525"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noProof/>
        </w:rPr>
        <w:drawing>
          <wp:inline distT="0" distB="0" distL="0" distR="0" wp14:anchorId="66B4477E" wp14:editId="2D278D22">
            <wp:extent cx="1314450" cy="17430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4A4DAF" w:rsidRDefault="004A4DAF" w:rsidP="004A4DAF">
      <w:pPr>
        <w:rPr>
          <w:i/>
        </w:rPr>
      </w:pPr>
      <w:r>
        <w:rPr>
          <w:i/>
          <w:noProof/>
        </w:rPr>
        <w:drawing>
          <wp:inline distT="0" distB="0" distL="0" distR="0" wp14:anchorId="725023A1" wp14:editId="0773C650">
            <wp:extent cx="1314450" cy="174307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7F8B910C" wp14:editId="28487D16">
            <wp:extent cx="2314575" cy="1743075"/>
            <wp:effectExtent l="0" t="0" r="9525"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rPr>
        <w:t>prostoru určené pro zřízení učebny fyziky – 2.NP</w:t>
      </w:r>
    </w:p>
    <w:p w:rsidR="004A4DAF" w:rsidRDefault="004A4DAF" w:rsidP="004A4DAF">
      <w:pPr>
        <w:rPr>
          <w:i/>
        </w:rPr>
      </w:pPr>
    </w:p>
    <w:p w:rsidR="004A4DAF" w:rsidRDefault="004A4DAF" w:rsidP="004A4DAF">
      <w:pPr>
        <w:rPr>
          <w:i/>
        </w:rPr>
      </w:pPr>
      <w:r>
        <w:rPr>
          <w:i/>
          <w:noProof/>
        </w:rPr>
        <w:drawing>
          <wp:inline distT="0" distB="0" distL="0" distR="0" wp14:anchorId="27CFA8E0" wp14:editId="648E67C0">
            <wp:extent cx="2314575" cy="1743075"/>
            <wp:effectExtent l="0" t="0" r="9525"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rPr>
        <w:t>kmenová učebna nacházející se na jižní straně naproti schodiště (propojením kabinetu vznikne nová větší kmenová učebna)- 2.NP</w:t>
      </w:r>
    </w:p>
    <w:p w:rsidR="004A4DAF" w:rsidRDefault="004A4DAF" w:rsidP="004A4DAF">
      <w:pPr>
        <w:rPr>
          <w:i/>
        </w:rPr>
      </w:pPr>
    </w:p>
    <w:p w:rsidR="004A4DAF" w:rsidRDefault="004A4DAF" w:rsidP="004A4DAF">
      <w:pPr>
        <w:rPr>
          <w:i/>
        </w:rPr>
      </w:pPr>
      <w:r>
        <w:rPr>
          <w:i/>
          <w:noProof/>
        </w:rPr>
        <w:drawing>
          <wp:inline distT="0" distB="0" distL="0" distR="0" wp14:anchorId="28B184A7" wp14:editId="3D3AC825">
            <wp:extent cx="2314575" cy="1743075"/>
            <wp:effectExtent l="0" t="0" r="9525"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rPr>
        <w:t>kmenová učebna nacházející se v severozápadní části objektu, vedle cvičné kuchyně (dojde ke zvětšení prostoru díky probourání příčky –  spojení s kabinetem) – 2.NP</w:t>
      </w:r>
    </w:p>
    <w:p w:rsidR="004A4DAF" w:rsidRDefault="004A4DAF" w:rsidP="004A4DAF">
      <w:pPr>
        <w:rPr>
          <w:i/>
        </w:rPr>
      </w:pPr>
    </w:p>
    <w:p w:rsidR="004A4DAF" w:rsidRDefault="004A4DAF" w:rsidP="004A4DAF">
      <w:pPr>
        <w:rPr>
          <w:i/>
        </w:rPr>
      </w:pPr>
      <w:r>
        <w:rPr>
          <w:i/>
          <w:noProof/>
        </w:rPr>
        <w:lastRenderedPageBreak/>
        <w:drawing>
          <wp:inline distT="0" distB="0" distL="0" distR="0" wp14:anchorId="1D4F40AF" wp14:editId="04714AF3">
            <wp:extent cx="2314575" cy="1743075"/>
            <wp:effectExtent l="0" t="0" r="9525"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rPr>
        <w:t>kmenová učebna nacházející se v severozápadní části objektu (dojde ke zvětšení místnosti díky zrušení stávajícího skladu učebnic) – 2.NP</w:t>
      </w:r>
    </w:p>
    <w:p w:rsidR="004A4DAF" w:rsidRDefault="004A4DAF" w:rsidP="004A4DAF">
      <w:pPr>
        <w:rPr>
          <w:i/>
        </w:rPr>
      </w:pPr>
    </w:p>
    <w:p w:rsidR="004A4DAF" w:rsidRDefault="004A4DAF" w:rsidP="004A4DAF">
      <w:pPr>
        <w:rPr>
          <w:i/>
        </w:rPr>
      </w:pPr>
      <w:r>
        <w:rPr>
          <w:i/>
          <w:noProof/>
        </w:rPr>
        <w:drawing>
          <wp:inline distT="0" distB="0" distL="0" distR="0" wp14:anchorId="393D45C2" wp14:editId="7EA9FD89">
            <wp:extent cx="1743075" cy="2314575"/>
            <wp:effectExtent l="0" t="0" r="9525"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3075" cy="2314575"/>
                    </a:xfrm>
                    <a:prstGeom prst="rect">
                      <a:avLst/>
                    </a:prstGeom>
                    <a:noFill/>
                    <a:ln>
                      <a:noFill/>
                    </a:ln>
                  </pic:spPr>
                </pic:pic>
              </a:graphicData>
            </a:graphic>
          </wp:inline>
        </w:drawing>
      </w:r>
      <w:r>
        <w:rPr>
          <w:i/>
        </w:rPr>
        <w:t>učebna informačních technologií v jihozápadní části objektu (dojde k zvětšení prostoru díky propojení stávajícího kabinetu s učebnou)- 2.NP</w:t>
      </w:r>
    </w:p>
    <w:p w:rsidR="004A4DAF" w:rsidRDefault="004A4DAF" w:rsidP="004A4DAF">
      <w:pPr>
        <w:rPr>
          <w:i/>
        </w:rPr>
      </w:pPr>
    </w:p>
    <w:p w:rsidR="004A4DAF" w:rsidRDefault="004A4DAF" w:rsidP="004A4DAF">
      <w:pPr>
        <w:rPr>
          <w:i/>
        </w:rPr>
      </w:pPr>
      <w:r>
        <w:rPr>
          <w:i/>
          <w:noProof/>
        </w:rPr>
        <w:drawing>
          <wp:inline distT="0" distB="0" distL="0" distR="0" wp14:anchorId="3D1146A9" wp14:editId="5AD0A4D3">
            <wp:extent cx="1743075" cy="2314575"/>
            <wp:effectExtent l="0" t="0" r="9525"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3075" cy="2314575"/>
                    </a:xfrm>
                    <a:prstGeom prst="rect">
                      <a:avLst/>
                    </a:prstGeom>
                    <a:noFill/>
                    <a:ln>
                      <a:noFill/>
                    </a:ln>
                  </pic:spPr>
                </pic:pic>
              </a:graphicData>
            </a:graphic>
          </wp:inline>
        </w:drawing>
      </w:r>
      <w:r>
        <w:rPr>
          <w:i/>
          <w:noProof/>
        </w:rPr>
        <w:drawing>
          <wp:inline distT="0" distB="0" distL="0" distR="0" wp14:anchorId="11500DEB" wp14:editId="4732ACFD">
            <wp:extent cx="1743075" cy="2314575"/>
            <wp:effectExtent l="0" t="0" r="9525" b="952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3075" cy="2314575"/>
                    </a:xfrm>
                    <a:prstGeom prst="rect">
                      <a:avLst/>
                    </a:prstGeom>
                    <a:noFill/>
                    <a:ln>
                      <a:noFill/>
                    </a:ln>
                  </pic:spPr>
                </pic:pic>
              </a:graphicData>
            </a:graphic>
          </wp:inline>
        </w:drawing>
      </w:r>
      <w:r>
        <w:rPr>
          <w:i/>
        </w:rPr>
        <w:t>odborná učebna pracovní výchovy pro chlapce (návrh na propojení dvou vedle sebe situovaných místností) – 1.PP</w:t>
      </w:r>
    </w:p>
    <w:p w:rsidR="004A4DAF" w:rsidRDefault="004A4DAF" w:rsidP="004A4DAF">
      <w:pPr>
        <w:rPr>
          <w:i/>
        </w:rPr>
      </w:pPr>
    </w:p>
    <w:p w:rsidR="004A4DAF" w:rsidRDefault="004A4DAF" w:rsidP="004A4DAF">
      <w:pPr>
        <w:rPr>
          <w:i/>
        </w:rPr>
      </w:pPr>
      <w:r>
        <w:rPr>
          <w:i/>
          <w:noProof/>
        </w:rPr>
        <w:lastRenderedPageBreak/>
        <w:drawing>
          <wp:inline distT="0" distB="0" distL="0" distR="0" wp14:anchorId="14652FA7" wp14:editId="08E1E4C0">
            <wp:extent cx="2314575" cy="174307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rPr>
        <w:t xml:space="preserve"> šatna žáků pro pracovní výuku - 1.PP</w:t>
      </w:r>
    </w:p>
    <w:p w:rsidR="004A4DAF" w:rsidRDefault="004A4DAF" w:rsidP="004A4DAF">
      <w:pPr>
        <w:rPr>
          <w:i/>
        </w:rPr>
      </w:pPr>
    </w:p>
    <w:p w:rsidR="004A4DAF" w:rsidRDefault="004A4DAF" w:rsidP="004A4DAF">
      <w:pPr>
        <w:rPr>
          <w:i/>
        </w:rPr>
      </w:pPr>
      <w:r>
        <w:rPr>
          <w:i/>
          <w:noProof/>
        </w:rPr>
        <w:drawing>
          <wp:inline distT="0" distB="0" distL="0" distR="0" wp14:anchorId="4B40D532" wp14:editId="113FAE37">
            <wp:extent cx="2295525" cy="1724025"/>
            <wp:effectExtent l="0" t="0" r="9525" b="95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r>
        <w:rPr>
          <w:i/>
          <w:noProof/>
        </w:rPr>
        <w:drawing>
          <wp:inline distT="0" distB="0" distL="0" distR="0" wp14:anchorId="530B3FA8" wp14:editId="7195FB67">
            <wp:extent cx="2314575" cy="1743075"/>
            <wp:effectExtent l="0" t="0" r="9525"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rPr>
        <w:t>odborná učebna pro pracovní výchovu dívek – 1.PP</w:t>
      </w:r>
    </w:p>
    <w:p w:rsidR="004A4DAF" w:rsidRDefault="004A4DAF" w:rsidP="004A4DAF">
      <w:pPr>
        <w:rPr>
          <w:i/>
        </w:rPr>
      </w:pPr>
    </w:p>
    <w:p w:rsidR="004A4DAF" w:rsidRDefault="004A4DAF" w:rsidP="004A4DAF">
      <w:pPr>
        <w:rPr>
          <w:i/>
        </w:rPr>
      </w:pPr>
      <w:r>
        <w:rPr>
          <w:i/>
          <w:noProof/>
        </w:rPr>
        <w:drawing>
          <wp:inline distT="0" distB="0" distL="0" distR="0" wp14:anchorId="675F5467" wp14:editId="4F35D31A">
            <wp:extent cx="1743075" cy="2314575"/>
            <wp:effectExtent l="0" t="0" r="9525"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2314575"/>
                    </a:xfrm>
                    <a:prstGeom prst="rect">
                      <a:avLst/>
                    </a:prstGeom>
                    <a:noFill/>
                    <a:ln>
                      <a:noFill/>
                    </a:ln>
                  </pic:spPr>
                </pic:pic>
              </a:graphicData>
            </a:graphic>
          </wp:inline>
        </w:drawing>
      </w:r>
      <w:r>
        <w:rPr>
          <w:i/>
          <w:noProof/>
        </w:rPr>
        <w:drawing>
          <wp:inline distT="0" distB="0" distL="0" distR="0" wp14:anchorId="5EF0648F" wp14:editId="474EB32A">
            <wp:extent cx="1743075" cy="2314575"/>
            <wp:effectExtent l="0" t="0" r="9525" b="952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3075" cy="2314575"/>
                    </a:xfrm>
                    <a:prstGeom prst="rect">
                      <a:avLst/>
                    </a:prstGeom>
                    <a:noFill/>
                    <a:ln>
                      <a:noFill/>
                    </a:ln>
                  </pic:spPr>
                </pic:pic>
              </a:graphicData>
            </a:graphic>
          </wp:inline>
        </w:drawing>
      </w:r>
      <w:r>
        <w:rPr>
          <w:i/>
        </w:rPr>
        <w:t>zvětšení ředitelna – probourání příček s vedlejší kanceláří – 1.NP</w:t>
      </w:r>
    </w:p>
    <w:p w:rsidR="004A4DAF" w:rsidRDefault="004A4DAF" w:rsidP="004A4DAF">
      <w:pPr>
        <w:rPr>
          <w:i/>
        </w:rPr>
      </w:pPr>
    </w:p>
    <w:p w:rsidR="004A4DAF" w:rsidRPr="00261864" w:rsidRDefault="004A4DAF" w:rsidP="004A4DAF">
      <w:pPr>
        <w:rPr>
          <w:sz w:val="24"/>
        </w:rPr>
      </w:pPr>
      <w:r w:rsidRPr="00261864">
        <w:rPr>
          <w:sz w:val="24"/>
        </w:rPr>
        <w:t>Součástí požadavků je také úprava stávající zeleně, zahrada školy bu</w:t>
      </w:r>
      <w:r>
        <w:rPr>
          <w:sz w:val="24"/>
        </w:rPr>
        <w:t>de vybavena okrasnými dřevinami</w:t>
      </w:r>
      <w:r w:rsidRPr="00261864">
        <w:rPr>
          <w:sz w:val="24"/>
        </w:rPr>
        <w:t>/rostlinami, lavičkami, odpadkovými koši. Součástí požadavku je také instalace bezpečnostních kamer u všech vstupů do objektu školy.</w:t>
      </w:r>
    </w:p>
    <w:p w:rsidR="004A4DAF" w:rsidRPr="00B01723" w:rsidRDefault="004A4DAF" w:rsidP="004A4DAF">
      <w:pPr>
        <w:rPr>
          <w:i/>
        </w:rPr>
      </w:pPr>
    </w:p>
    <w:p w:rsidR="004A4DAF" w:rsidRDefault="004A4DAF" w:rsidP="004A4DAF">
      <w:pPr>
        <w:rPr>
          <w:sz w:val="24"/>
          <w:szCs w:val="24"/>
        </w:rPr>
      </w:pPr>
      <w:r>
        <w:rPr>
          <w:sz w:val="24"/>
          <w:szCs w:val="24"/>
        </w:rPr>
        <w:t>Všechny prostory dotčené stavebními úpravami budou vymalovány a také bude proveden následný úklid. Ve výše uvedených požadavcích není uvedeno vybavení učeben, to bude vyspecifikováno zvlášť. Tak je tomu i v případě požadavku na konektivitu škol (učeben), ty budou zpracovány odborným dodavatelem. Před zpracování PD je nutná prohlídka všech prostor dotčených stavebními úpravami.</w:t>
      </w:r>
    </w:p>
    <w:p w:rsidR="004A4DAF" w:rsidRPr="00F56040" w:rsidRDefault="004A4DAF" w:rsidP="004A4DAF">
      <w:pPr>
        <w:rPr>
          <w:i/>
          <w:sz w:val="24"/>
          <w:szCs w:val="24"/>
        </w:rPr>
      </w:pPr>
      <w:r w:rsidRPr="00F56040">
        <w:rPr>
          <w:i/>
          <w:noProof/>
          <w:sz w:val="24"/>
          <w:szCs w:val="24"/>
        </w:rPr>
        <w:lastRenderedPageBreak/>
        <w:drawing>
          <wp:inline distT="0" distB="0" distL="0" distR="0" wp14:anchorId="6A508F29" wp14:editId="2F910AFC">
            <wp:extent cx="4391025" cy="8886825"/>
            <wp:effectExtent l="0" t="0" r="952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91025" cy="8886825"/>
                    </a:xfrm>
                    <a:prstGeom prst="rect">
                      <a:avLst/>
                    </a:prstGeom>
                    <a:noFill/>
                    <a:ln>
                      <a:noFill/>
                    </a:ln>
                  </pic:spPr>
                </pic:pic>
              </a:graphicData>
            </a:graphic>
          </wp:inline>
        </w:drawing>
      </w:r>
      <w:r w:rsidRPr="00F56040">
        <w:rPr>
          <w:i/>
          <w:sz w:val="24"/>
          <w:szCs w:val="24"/>
        </w:rPr>
        <w:t>1.PP – současný stav</w:t>
      </w:r>
    </w:p>
    <w:p w:rsidR="004A4DAF" w:rsidRDefault="004A4DAF" w:rsidP="004A4DAF">
      <w:pPr>
        <w:rPr>
          <w:sz w:val="24"/>
          <w:szCs w:val="24"/>
        </w:rPr>
      </w:pPr>
      <w:r>
        <w:rPr>
          <w:i/>
          <w:noProof/>
          <w:sz w:val="24"/>
          <w:szCs w:val="24"/>
        </w:rPr>
        <w:lastRenderedPageBreak/>
        <w:drawing>
          <wp:inline distT="0" distB="0" distL="0" distR="0" wp14:anchorId="630F8AA3" wp14:editId="6646689A">
            <wp:extent cx="3515360" cy="8883015"/>
            <wp:effectExtent l="0" t="0" r="889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15360" cy="8883015"/>
                    </a:xfrm>
                    <a:prstGeom prst="rect">
                      <a:avLst/>
                    </a:prstGeom>
                    <a:noFill/>
                    <a:ln>
                      <a:noFill/>
                    </a:ln>
                  </pic:spPr>
                </pic:pic>
              </a:graphicData>
            </a:graphic>
          </wp:inline>
        </w:drawing>
      </w:r>
      <w:r w:rsidRPr="00F56040">
        <w:rPr>
          <w:i/>
          <w:sz w:val="24"/>
          <w:szCs w:val="24"/>
        </w:rPr>
        <w:t>1.PP – navržený stav</w:t>
      </w:r>
    </w:p>
    <w:p w:rsidR="004A4DAF" w:rsidRDefault="004A4DAF" w:rsidP="004A4DAF">
      <w:pPr>
        <w:rPr>
          <w:sz w:val="24"/>
          <w:szCs w:val="24"/>
        </w:rPr>
      </w:pPr>
      <w:r>
        <w:rPr>
          <w:noProof/>
          <w:sz w:val="24"/>
          <w:szCs w:val="24"/>
        </w:rPr>
        <w:lastRenderedPageBreak/>
        <w:drawing>
          <wp:inline distT="0" distB="0" distL="0" distR="0" wp14:anchorId="3077E386" wp14:editId="026057A9">
            <wp:extent cx="3251835" cy="8881745"/>
            <wp:effectExtent l="0" t="0" r="571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1835" cy="8881745"/>
                    </a:xfrm>
                    <a:prstGeom prst="rect">
                      <a:avLst/>
                    </a:prstGeom>
                    <a:noFill/>
                    <a:ln>
                      <a:noFill/>
                    </a:ln>
                  </pic:spPr>
                </pic:pic>
              </a:graphicData>
            </a:graphic>
          </wp:inline>
        </w:drawing>
      </w:r>
      <w:r>
        <w:rPr>
          <w:sz w:val="24"/>
          <w:szCs w:val="24"/>
        </w:rPr>
        <w:t xml:space="preserve"> </w:t>
      </w:r>
      <w:r w:rsidRPr="00F56040">
        <w:rPr>
          <w:i/>
          <w:sz w:val="24"/>
          <w:szCs w:val="24"/>
        </w:rPr>
        <w:t>2.NP – současný stav</w:t>
      </w:r>
    </w:p>
    <w:p w:rsidR="00C0417F" w:rsidRPr="00B75B95" w:rsidRDefault="004A4DAF" w:rsidP="00B75B95">
      <w:pPr>
        <w:rPr>
          <w:sz w:val="24"/>
          <w:szCs w:val="24"/>
        </w:rPr>
      </w:pPr>
      <w:r>
        <w:rPr>
          <w:noProof/>
          <w:sz w:val="24"/>
          <w:szCs w:val="24"/>
        </w:rPr>
        <w:lastRenderedPageBreak/>
        <w:drawing>
          <wp:inline distT="0" distB="0" distL="0" distR="0" wp14:anchorId="450E9BB1" wp14:editId="5C77B163">
            <wp:extent cx="2894330" cy="8873490"/>
            <wp:effectExtent l="0" t="0" r="1270" b="381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4330" cy="8873490"/>
                    </a:xfrm>
                    <a:prstGeom prst="rect">
                      <a:avLst/>
                    </a:prstGeom>
                    <a:noFill/>
                    <a:ln>
                      <a:noFill/>
                    </a:ln>
                  </pic:spPr>
                </pic:pic>
              </a:graphicData>
            </a:graphic>
          </wp:inline>
        </w:drawing>
      </w:r>
      <w:r>
        <w:rPr>
          <w:sz w:val="24"/>
          <w:szCs w:val="24"/>
        </w:rPr>
        <w:t xml:space="preserve"> </w:t>
      </w:r>
      <w:r w:rsidRPr="00F56040">
        <w:rPr>
          <w:i/>
          <w:sz w:val="24"/>
          <w:szCs w:val="24"/>
        </w:rPr>
        <w:t>2.NP – navržený stav</w:t>
      </w:r>
    </w:p>
    <w:sectPr w:rsidR="00C0417F" w:rsidRPr="00B75B95" w:rsidSect="003F5EB9">
      <w:pgSz w:w="11906" w:h="16838"/>
      <w:pgMar w:top="1797" w:right="1106" w:bottom="1797" w:left="1260" w:header="708" w:footer="6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F65" w:rsidRDefault="00E07F65">
      <w:r>
        <w:separator/>
      </w:r>
    </w:p>
  </w:endnote>
  <w:endnote w:type="continuationSeparator" w:id="0">
    <w:p w:rsidR="00E07F65" w:rsidRDefault="00E07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03" w:rsidRDefault="0062110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9CC" w:rsidRPr="004779FA" w:rsidRDefault="006049CC" w:rsidP="004779FA">
    <w:pPr>
      <w:pStyle w:val="Zpat"/>
      <w:tabs>
        <w:tab w:val="clear" w:pos="4536"/>
        <w:tab w:val="clear" w:pos="9072"/>
        <w:tab w:val="center" w:pos="180"/>
        <w:tab w:val="left" w:pos="3060"/>
      </w:tabs>
      <w:ind w:left="-28" w:right="3083" w:hanging="539"/>
      <w:rPr>
        <w:rFonts w:ascii="Arial" w:hAnsi="Arial" w:cs="Arial"/>
        <w:color w:val="1F497D" w:themeColor="text2"/>
        <w:sz w:val="16"/>
      </w:rPr>
    </w:pPr>
    <w:r>
      <w:rPr>
        <w:rFonts w:ascii="Arial" w:hAnsi="Arial" w:cs="Arial"/>
        <w:noProof/>
        <w:color w:val="003C69"/>
        <w:sz w:val="16"/>
      </w:rPr>
      <w:drawing>
        <wp:anchor distT="0" distB="0" distL="114300" distR="114300" simplePos="0" relativeHeight="251657216" behindDoc="1" locked="0" layoutInCell="1" allowOverlap="1" wp14:anchorId="257D09FD" wp14:editId="48F4F498">
          <wp:simplePos x="0" y="0"/>
          <wp:positionH relativeFrom="column">
            <wp:posOffset>4344670</wp:posOffset>
          </wp:positionH>
          <wp:positionV relativeFrom="paragraph">
            <wp:posOffset>-1270</wp:posOffset>
          </wp:positionV>
          <wp:extent cx="1801495" cy="220345"/>
          <wp:effectExtent l="0" t="0" r="8255" b="8255"/>
          <wp:wrapSquare wrapText="bothSides"/>
          <wp:docPr id="1" name="obrázek 2" descr="Ostrava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rava_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PAGE </w:instrText>
    </w:r>
    <w:r w:rsidRPr="004B331E">
      <w:rPr>
        <w:rStyle w:val="slostrnky"/>
        <w:rFonts w:ascii="Arial" w:hAnsi="Arial" w:cs="Arial"/>
        <w:color w:val="003C69"/>
        <w:sz w:val="16"/>
      </w:rPr>
      <w:fldChar w:fldCharType="separate"/>
    </w:r>
    <w:r w:rsidR="009D2BF0">
      <w:rPr>
        <w:rStyle w:val="slostrnky"/>
        <w:rFonts w:ascii="Arial" w:hAnsi="Arial" w:cs="Arial"/>
        <w:noProof/>
        <w:color w:val="003C69"/>
        <w:sz w:val="16"/>
      </w:rPr>
      <w:t>16</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w:t>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NUMPAGES </w:instrText>
    </w:r>
    <w:r w:rsidRPr="004B331E">
      <w:rPr>
        <w:rStyle w:val="slostrnky"/>
        <w:rFonts w:ascii="Arial" w:hAnsi="Arial" w:cs="Arial"/>
        <w:color w:val="003C69"/>
        <w:sz w:val="16"/>
      </w:rPr>
      <w:fldChar w:fldCharType="separate"/>
    </w:r>
    <w:r w:rsidR="009D2BF0">
      <w:rPr>
        <w:rStyle w:val="slostrnky"/>
        <w:rFonts w:ascii="Arial" w:hAnsi="Arial" w:cs="Arial"/>
        <w:noProof/>
        <w:color w:val="003C69"/>
        <w:sz w:val="16"/>
      </w:rPr>
      <w:t>29</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ab/>
    </w:r>
    <w:r w:rsidRPr="00621103">
      <w:rPr>
        <w:rStyle w:val="slostrnky"/>
        <w:rFonts w:ascii="Arial" w:hAnsi="Arial" w:cs="Arial"/>
        <w:color w:val="1F497D" w:themeColor="text2"/>
        <w:sz w:val="16"/>
      </w:rPr>
      <w:tab/>
    </w:r>
    <w:r w:rsidRPr="00621103">
      <w:rPr>
        <w:rStyle w:val="slostrnky"/>
        <w:rFonts w:ascii="Arial" w:hAnsi="Arial" w:cs="Arial"/>
        <w:color w:val="1F497D" w:themeColor="text2"/>
        <w:sz w:val="16"/>
        <w:szCs w:val="16"/>
      </w:rPr>
      <w:t>„</w:t>
    </w:r>
    <w:r w:rsidR="00621103" w:rsidRPr="00621103">
      <w:rPr>
        <w:rFonts w:ascii="Arial" w:hAnsi="Arial" w:cs="Arial"/>
        <w:color w:val="1F497D" w:themeColor="text2"/>
        <w:sz w:val="16"/>
        <w:szCs w:val="16"/>
      </w:rPr>
      <w:t>Infrastruktura základních škol - Část 8b: ZŠO, Gebauerova 8 – Pracoviště Ibsenova - Celková revitalizace budov a modernizace výuky - PD+IČ+AD“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03" w:rsidRDefault="0062110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F65" w:rsidRDefault="00E07F65">
      <w:r>
        <w:separator/>
      </w:r>
    </w:p>
  </w:footnote>
  <w:footnote w:type="continuationSeparator" w:id="0">
    <w:p w:rsidR="00E07F65" w:rsidRDefault="00E07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03" w:rsidRDefault="0062110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9CC" w:rsidRPr="004B331E" w:rsidRDefault="006049CC" w:rsidP="00CA7728">
    <w:pPr>
      <w:pStyle w:val="Zhlav"/>
      <w:tabs>
        <w:tab w:val="clear" w:pos="4536"/>
        <w:tab w:val="clear" w:pos="9072"/>
        <w:tab w:val="left" w:pos="3015"/>
      </w:tabs>
      <w:rPr>
        <w:rFonts w:ascii="Arial" w:hAnsi="Arial" w:cs="Arial"/>
        <w:b/>
        <w:noProof/>
        <w:color w:val="003C69"/>
      </w:rPr>
    </w:pPr>
    <w:r>
      <w:rPr>
        <w:rFonts w:ascii="Arial" w:hAnsi="Arial" w:cs="Arial"/>
        <w:noProof/>
        <w:color w:val="003C69"/>
      </w:rPr>
      <mc:AlternateContent>
        <mc:Choice Requires="wps">
          <w:drawing>
            <wp:anchor distT="0" distB="0" distL="114300" distR="114300" simplePos="0" relativeHeight="251656192" behindDoc="0" locked="0" layoutInCell="1" allowOverlap="1" wp14:anchorId="52734B3A" wp14:editId="2C19D526">
              <wp:simplePos x="0" y="0"/>
              <wp:positionH relativeFrom="column">
                <wp:posOffset>1651883</wp:posOffset>
              </wp:positionH>
              <wp:positionV relativeFrom="paragraph">
                <wp:posOffset>-12258</wp:posOffset>
              </wp:positionV>
              <wp:extent cx="4595689" cy="445273"/>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689" cy="44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9CC" w:rsidRPr="005D1D94" w:rsidRDefault="006049CC" w:rsidP="00CA7728">
                          <w:pPr>
                            <w:jc w:val="right"/>
                            <w:rPr>
                              <w:rFonts w:ascii="Arial" w:hAnsi="Arial" w:cs="Arial"/>
                              <w:b/>
                              <w:color w:val="00ADD0"/>
                              <w:sz w:val="36"/>
                              <w:szCs w:val="36"/>
                            </w:rPr>
                          </w:pPr>
                          <w:r>
                            <w:rPr>
                              <w:b/>
                              <w:color w:val="00ADD0"/>
                              <w:sz w:val="40"/>
                              <w:szCs w:val="40"/>
                            </w:rPr>
                            <w:t xml:space="preserve"> </w:t>
                          </w:r>
                          <w:r>
                            <w:rPr>
                              <w:rFonts w:ascii="Arial" w:hAnsi="Arial" w:cs="Arial"/>
                              <w:b/>
                              <w:color w:val="00ADD0"/>
                              <w:sz w:val="36"/>
                              <w:szCs w:val="36"/>
                            </w:rPr>
                            <w:t>S</w:t>
                          </w:r>
                          <w:r w:rsidRPr="005D1D94">
                            <w:rPr>
                              <w:rFonts w:ascii="Arial" w:hAnsi="Arial" w:cs="Arial"/>
                              <w:b/>
                              <w:color w:val="00ADD0"/>
                              <w:sz w:val="36"/>
                              <w:szCs w:val="36"/>
                            </w:rPr>
                            <w:t>mlouv</w:t>
                          </w:r>
                          <w:r>
                            <w:rPr>
                              <w:rFonts w:ascii="Arial" w:hAnsi="Arial" w:cs="Arial"/>
                              <w:b/>
                              <w:color w:val="00ADD0"/>
                              <w:sz w:val="36"/>
                              <w:szCs w:val="36"/>
                            </w:rPr>
                            <w:t>a</w:t>
                          </w:r>
                        </w:p>
                        <w:p w:rsidR="006049CC" w:rsidRDefault="00604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0.05pt;margin-top:-.95pt;width:361.85pt;height:3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85tAIAALk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" filled="f" stroked="f">
              <v:textbox>
                <w:txbxContent>
                  <w:p w:rsidR="006049CC" w:rsidRPr="005D1D94" w:rsidRDefault="006049CC" w:rsidP="00CA7728">
                    <w:pPr>
                      <w:jc w:val="right"/>
                      <w:rPr>
                        <w:rFonts w:ascii="Arial" w:hAnsi="Arial" w:cs="Arial"/>
                        <w:b/>
                        <w:color w:val="00ADD0"/>
                        <w:sz w:val="36"/>
                        <w:szCs w:val="36"/>
                      </w:rPr>
                    </w:pPr>
                    <w:r>
                      <w:rPr>
                        <w:b/>
                        <w:color w:val="00ADD0"/>
                        <w:sz w:val="40"/>
                        <w:szCs w:val="40"/>
                      </w:rPr>
                      <w:t xml:space="preserve"> </w:t>
                    </w:r>
                    <w:r>
                      <w:rPr>
                        <w:rFonts w:ascii="Arial" w:hAnsi="Arial" w:cs="Arial"/>
                        <w:b/>
                        <w:color w:val="00ADD0"/>
                        <w:sz w:val="36"/>
                        <w:szCs w:val="36"/>
                      </w:rPr>
                      <w:t>S</w:t>
                    </w:r>
                    <w:r w:rsidRPr="005D1D94">
                      <w:rPr>
                        <w:rFonts w:ascii="Arial" w:hAnsi="Arial" w:cs="Arial"/>
                        <w:b/>
                        <w:color w:val="00ADD0"/>
                        <w:sz w:val="36"/>
                        <w:szCs w:val="36"/>
                      </w:rPr>
                      <w:t>mlouv</w:t>
                    </w:r>
                    <w:r>
                      <w:rPr>
                        <w:rFonts w:ascii="Arial" w:hAnsi="Arial" w:cs="Arial"/>
                        <w:b/>
                        <w:color w:val="00ADD0"/>
                        <w:sz w:val="36"/>
                        <w:szCs w:val="36"/>
                      </w:rPr>
                      <w:t>a</w:t>
                    </w:r>
                  </w:p>
                  <w:p w:rsidR="006049CC" w:rsidRDefault="006049CC"/>
                </w:txbxContent>
              </v:textbox>
            </v:shape>
          </w:pict>
        </mc:Fallback>
      </mc:AlternateContent>
    </w:r>
    <w:r w:rsidRPr="004B331E">
      <w:rPr>
        <w:rFonts w:ascii="Arial" w:hAnsi="Arial" w:cs="Arial"/>
        <w:b/>
        <w:noProof/>
        <w:color w:val="003C69"/>
      </w:rPr>
      <w:t>Statutární</w:t>
    </w:r>
    <w:r w:rsidRPr="004B331E">
      <w:rPr>
        <w:rFonts w:ascii="Arial" w:hAnsi="Arial" w:cs="Arial"/>
        <w:b/>
      </w:rPr>
      <w:t xml:space="preserve"> </w:t>
    </w:r>
    <w:r w:rsidRPr="004B331E">
      <w:rPr>
        <w:rFonts w:ascii="Arial" w:hAnsi="Arial" w:cs="Arial"/>
        <w:b/>
        <w:noProof/>
        <w:color w:val="003C69"/>
      </w:rPr>
      <w:t>město Ostrava</w:t>
    </w:r>
  </w:p>
  <w:p w:rsidR="006049CC" w:rsidRPr="00D91D81" w:rsidRDefault="006049CC" w:rsidP="00D91D81">
    <w:pPr>
      <w:spacing w:line="240" w:lineRule="exact"/>
      <w:jc w:val="left"/>
      <w:rPr>
        <w:rFonts w:ascii="Arial" w:hAnsi="Arial" w:cs="Arial"/>
        <w:b/>
        <w:noProof/>
        <w:snapToGrid w:val="0"/>
        <w:color w:val="003C69"/>
        <w:sz w:val="20"/>
      </w:rPr>
    </w:pPr>
    <w:r w:rsidRPr="00D91D81">
      <w:rPr>
        <w:rFonts w:ascii="Arial" w:hAnsi="Arial" w:cs="Arial"/>
        <w:b/>
        <w:noProof/>
        <w:snapToGrid w:val="0"/>
        <w:color w:val="003C69"/>
        <w:sz w:val="20"/>
      </w:rPr>
      <w:t>městský obvod Moravská Ostrava a Přívoz</w:t>
    </w:r>
  </w:p>
  <w:p w:rsidR="006049CC" w:rsidRPr="00D91D81" w:rsidRDefault="006049CC" w:rsidP="00D91D81">
    <w:pPr>
      <w:spacing w:line="240" w:lineRule="exact"/>
      <w:jc w:val="left"/>
      <w:rPr>
        <w:rFonts w:ascii="Arial" w:hAnsi="Arial" w:cs="Arial"/>
        <w:b/>
        <w:noProof/>
        <w:snapToGrid w:val="0"/>
        <w:color w:val="003C69"/>
        <w:sz w:val="20"/>
      </w:rPr>
    </w:pPr>
    <w:r w:rsidRPr="00D91D81">
      <w:rPr>
        <w:rFonts w:ascii="Arial" w:hAnsi="Arial" w:cs="Arial"/>
        <w:b/>
        <w:noProof/>
        <w:snapToGrid w:val="0"/>
        <w:color w:val="003C69"/>
        <w:sz w:val="20"/>
      </w:rPr>
      <w:t>úřad městského obvodu</w:t>
    </w:r>
  </w:p>
  <w:p w:rsidR="006049CC" w:rsidRDefault="006049CC" w:rsidP="00CA7728">
    <w:pPr>
      <w:pStyle w:val="Zhlav"/>
      <w:tabs>
        <w:tab w:val="clear" w:pos="4536"/>
        <w:tab w:val="clear" w:pos="9072"/>
      </w:tabs>
      <w:rPr>
        <w:rFonts w:ascii="Arial" w:hAnsi="Arial" w:cs="Arial"/>
        <w:noProof/>
        <w:color w:val="003C6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03" w:rsidRDefault="0062110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AD5"/>
    <w:multiLevelType w:val="hybridMultilevel"/>
    <w:tmpl w:val="CE48187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nsid w:val="07D223E5"/>
    <w:multiLevelType w:val="hybridMultilevel"/>
    <w:tmpl w:val="FA9A944C"/>
    <w:lvl w:ilvl="0" w:tplc="BC50F92A">
      <w:start w:val="1"/>
      <w:numFmt w:val="decimal"/>
      <w:lvlText w:val="%1."/>
      <w:lvlJc w:val="left"/>
      <w:pPr>
        <w:ind w:left="786" w:hanging="360"/>
      </w:pPr>
      <w:rPr>
        <w:rFonts w:ascii="Times New Roman" w:hAnsi="Times New Roman" w:cs="Times New Roman" w:hint="default"/>
        <w:b w:val="0"/>
        <w:sz w:val="22"/>
        <w:szCs w:val="22"/>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2">
    <w:nsid w:val="08CF1ED9"/>
    <w:multiLevelType w:val="hybridMultilevel"/>
    <w:tmpl w:val="415002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511617"/>
    <w:multiLevelType w:val="hybridMultilevel"/>
    <w:tmpl w:val="439063A6"/>
    <w:lvl w:ilvl="0" w:tplc="FFFFFFFF">
      <w:start w:val="1"/>
      <w:numFmt w:val="decimal"/>
      <w:lvlText w:val="%1."/>
      <w:lvlJc w:val="left"/>
      <w:pPr>
        <w:tabs>
          <w:tab w:val="num" w:pos="720"/>
        </w:tabs>
        <w:ind w:left="720" w:hanging="360"/>
      </w:pPr>
      <w:rPr>
        <w:rFonts w:hint="default"/>
      </w:rPr>
    </w:lvl>
    <w:lvl w:ilvl="1" w:tplc="803C053A">
      <w:start w:val="1"/>
      <w:numFmt w:val="bullet"/>
      <w:lvlText w:val="-"/>
      <w:lvlJc w:val="left"/>
      <w:pPr>
        <w:tabs>
          <w:tab w:val="num" w:pos="794"/>
        </w:tabs>
        <w:ind w:left="794" w:hanging="397"/>
      </w:pPr>
      <w:rPr>
        <w:rFonts w:ascii="Times New Roman" w:hAnsi="Times New Roman" w:cs="Times New Roman" w:hint="default"/>
        <w:b w:val="0"/>
        <w:i w:val="0"/>
        <w:sz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13F44ED"/>
    <w:multiLevelType w:val="hybridMultilevel"/>
    <w:tmpl w:val="94505080"/>
    <w:lvl w:ilvl="0" w:tplc="C728FC3A">
      <w:start w:val="1"/>
      <w:numFmt w:val="decimal"/>
      <w:lvlText w:val="%1."/>
      <w:lvlJc w:val="left"/>
      <w:pPr>
        <w:ind w:left="360"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11EF2C67"/>
    <w:multiLevelType w:val="hybridMultilevel"/>
    <w:tmpl w:val="EC786364"/>
    <w:lvl w:ilvl="0" w:tplc="71DC8724">
      <w:start w:val="1"/>
      <w:numFmt w:val="upperLetter"/>
      <w:lvlText w:val="%1)"/>
      <w:lvlJc w:val="left"/>
      <w:pPr>
        <w:ind w:left="720" w:hanging="360"/>
      </w:pPr>
      <w:rPr>
        <w:rFonts w:ascii="Arial" w:hAnsi="Arial" w:cs="Arial" w:hint="default"/>
        <w:b/>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4203254"/>
    <w:multiLevelType w:val="hybridMultilevel"/>
    <w:tmpl w:val="E230E382"/>
    <w:lvl w:ilvl="0" w:tplc="7AF8140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68B191E"/>
    <w:multiLevelType w:val="hybridMultilevel"/>
    <w:tmpl w:val="894A42B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nsid w:val="17A24E0F"/>
    <w:multiLevelType w:val="hybridMultilevel"/>
    <w:tmpl w:val="B41AE30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9">
    <w:nsid w:val="1E276C93"/>
    <w:multiLevelType w:val="hybridMultilevel"/>
    <w:tmpl w:val="3D80BF44"/>
    <w:lvl w:ilvl="0" w:tplc="D4DE0146">
      <w:start w:val="1"/>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0175552"/>
    <w:multiLevelType w:val="hybridMultilevel"/>
    <w:tmpl w:val="CF48950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1">
    <w:nsid w:val="21D34591"/>
    <w:multiLevelType w:val="hybridMultilevel"/>
    <w:tmpl w:val="63926504"/>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nsid w:val="23041A8A"/>
    <w:multiLevelType w:val="hybridMultilevel"/>
    <w:tmpl w:val="B2F85748"/>
    <w:lvl w:ilvl="0" w:tplc="72ACA518">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24E77619"/>
    <w:multiLevelType w:val="hybridMultilevel"/>
    <w:tmpl w:val="F75E8932"/>
    <w:lvl w:ilvl="0" w:tplc="0405000F">
      <w:start w:val="1"/>
      <w:numFmt w:val="decimal"/>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14">
    <w:nsid w:val="27B5167D"/>
    <w:multiLevelType w:val="hybridMultilevel"/>
    <w:tmpl w:val="F89E4D06"/>
    <w:lvl w:ilvl="0" w:tplc="04050001">
      <w:start w:val="1"/>
      <w:numFmt w:val="bullet"/>
      <w:lvlText w:val=""/>
      <w:lvlJc w:val="left"/>
      <w:pPr>
        <w:tabs>
          <w:tab w:val="num" w:pos="360"/>
        </w:tabs>
        <w:ind w:left="360" w:hanging="360"/>
      </w:pPr>
      <w:rPr>
        <w:rFonts w:ascii="Symbol" w:hAnsi="Symbol" w:hint="default"/>
        <w:b/>
        <w:i w:val="0"/>
        <w:color w:val="auto"/>
        <w:sz w:val="22"/>
      </w:rPr>
    </w:lvl>
    <w:lvl w:ilvl="1" w:tplc="B420DD4A">
      <w:start w:val="1"/>
      <w:numFmt w:val="bullet"/>
      <w:lvlText w:val=""/>
      <w:lvlJc w:val="left"/>
      <w:pPr>
        <w:tabs>
          <w:tab w:val="num" w:pos="1134"/>
        </w:tabs>
        <w:ind w:left="1134" w:hanging="397"/>
      </w:pPr>
      <w:rPr>
        <w:rFonts w:ascii="Symbol" w:eastAsia="Times New Roman" w:hAnsi="Symbol" w:cs="Times New Roman" w:hint="default"/>
        <w:b w:val="0"/>
        <w:i w:val="0"/>
        <w:color w:val="auto"/>
        <w:sz w:val="22"/>
      </w:rPr>
    </w:lvl>
    <w:lvl w:ilvl="2" w:tplc="72ACA518">
      <w:numFmt w:val="bullet"/>
      <w:lvlText w:val="-"/>
      <w:lvlJc w:val="left"/>
      <w:pPr>
        <w:tabs>
          <w:tab w:val="num" w:pos="1800"/>
        </w:tabs>
        <w:ind w:left="1800" w:hanging="360"/>
      </w:pPr>
      <w:rPr>
        <w:rFonts w:ascii="Times New Roman" w:eastAsia="Times New Roman" w:hAnsi="Times New Roman" w:cs="Times New Roman" w:hint="default"/>
      </w:rPr>
    </w:lvl>
    <w:lvl w:ilvl="3" w:tplc="79A4FF12">
      <w:start w:val="1"/>
      <w:numFmt w:val="upperRoman"/>
      <w:lvlText w:val="%4."/>
      <w:lvlJc w:val="left"/>
      <w:pPr>
        <w:tabs>
          <w:tab w:val="num" w:pos="1117"/>
        </w:tabs>
        <w:ind w:left="794" w:hanging="397"/>
      </w:pPr>
      <w:rPr>
        <w:rFonts w:hint="default"/>
      </w:rPr>
    </w:lvl>
    <w:lvl w:ilvl="4" w:tplc="15BC3DD2">
      <w:start w:val="4"/>
      <w:numFmt w:val="upperLetter"/>
      <w:lvlText w:val="%5)"/>
      <w:lvlJc w:val="left"/>
      <w:pPr>
        <w:ind w:left="3600" w:hanging="360"/>
      </w:pPr>
      <w:rPr>
        <w:rFonts w:hint="default"/>
      </w:rPr>
    </w:lvl>
    <w:lvl w:ilvl="5" w:tplc="5FE0A488">
      <w:start w:val="5"/>
      <w:numFmt w:val="decimal"/>
      <w:lvlText w:val="%6."/>
      <w:lvlJc w:val="left"/>
      <w:pPr>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D677594"/>
    <w:multiLevelType w:val="hybridMultilevel"/>
    <w:tmpl w:val="EE56F786"/>
    <w:lvl w:ilvl="0" w:tplc="EA38FD48">
      <w:start w:val="6"/>
      <w:numFmt w:val="decimal"/>
      <w:lvlText w:val="%1."/>
      <w:lvlJc w:val="left"/>
      <w:pPr>
        <w:ind w:left="114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28438B2"/>
    <w:multiLevelType w:val="hybridMultilevel"/>
    <w:tmpl w:val="A67EC89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7">
    <w:nsid w:val="3B0D11F8"/>
    <w:multiLevelType w:val="hybridMultilevel"/>
    <w:tmpl w:val="63620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0815307"/>
    <w:multiLevelType w:val="hybridMultilevel"/>
    <w:tmpl w:val="7D941990"/>
    <w:lvl w:ilvl="0" w:tplc="19D8CF76">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9">
    <w:nsid w:val="415215FE"/>
    <w:multiLevelType w:val="hybridMultilevel"/>
    <w:tmpl w:val="80D841D6"/>
    <w:lvl w:ilvl="0" w:tplc="2C7CE0CC">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0">
    <w:nsid w:val="41E35B6B"/>
    <w:multiLevelType w:val="hybridMultilevel"/>
    <w:tmpl w:val="BF78E13A"/>
    <w:lvl w:ilvl="0" w:tplc="0405000F">
      <w:start w:val="1"/>
      <w:numFmt w:val="decimal"/>
      <w:lvlText w:val="%1."/>
      <w:lvlJc w:val="left"/>
      <w:pPr>
        <w:ind w:left="1560" w:hanging="360"/>
      </w:pPr>
    </w:lvl>
    <w:lvl w:ilvl="1" w:tplc="04050019" w:tentative="1">
      <w:start w:val="1"/>
      <w:numFmt w:val="lowerLetter"/>
      <w:lvlText w:val="%2."/>
      <w:lvlJc w:val="left"/>
      <w:pPr>
        <w:ind w:left="2280" w:hanging="360"/>
      </w:pPr>
    </w:lvl>
    <w:lvl w:ilvl="2" w:tplc="0405001B" w:tentative="1">
      <w:start w:val="1"/>
      <w:numFmt w:val="lowerRoman"/>
      <w:lvlText w:val="%3."/>
      <w:lvlJc w:val="right"/>
      <w:pPr>
        <w:ind w:left="3000" w:hanging="180"/>
      </w:pPr>
    </w:lvl>
    <w:lvl w:ilvl="3" w:tplc="0405000F" w:tentative="1">
      <w:start w:val="1"/>
      <w:numFmt w:val="decimal"/>
      <w:lvlText w:val="%4."/>
      <w:lvlJc w:val="left"/>
      <w:pPr>
        <w:ind w:left="3720" w:hanging="360"/>
      </w:pPr>
    </w:lvl>
    <w:lvl w:ilvl="4" w:tplc="04050019" w:tentative="1">
      <w:start w:val="1"/>
      <w:numFmt w:val="lowerLetter"/>
      <w:lvlText w:val="%5."/>
      <w:lvlJc w:val="left"/>
      <w:pPr>
        <w:ind w:left="4440" w:hanging="360"/>
      </w:pPr>
    </w:lvl>
    <w:lvl w:ilvl="5" w:tplc="0405001B" w:tentative="1">
      <w:start w:val="1"/>
      <w:numFmt w:val="lowerRoman"/>
      <w:lvlText w:val="%6."/>
      <w:lvlJc w:val="right"/>
      <w:pPr>
        <w:ind w:left="5160" w:hanging="180"/>
      </w:pPr>
    </w:lvl>
    <w:lvl w:ilvl="6" w:tplc="0405000F" w:tentative="1">
      <w:start w:val="1"/>
      <w:numFmt w:val="decimal"/>
      <w:lvlText w:val="%7."/>
      <w:lvlJc w:val="left"/>
      <w:pPr>
        <w:ind w:left="5880" w:hanging="360"/>
      </w:pPr>
    </w:lvl>
    <w:lvl w:ilvl="7" w:tplc="04050019" w:tentative="1">
      <w:start w:val="1"/>
      <w:numFmt w:val="lowerLetter"/>
      <w:lvlText w:val="%8."/>
      <w:lvlJc w:val="left"/>
      <w:pPr>
        <w:ind w:left="6600" w:hanging="360"/>
      </w:pPr>
    </w:lvl>
    <w:lvl w:ilvl="8" w:tplc="0405001B" w:tentative="1">
      <w:start w:val="1"/>
      <w:numFmt w:val="lowerRoman"/>
      <w:lvlText w:val="%9."/>
      <w:lvlJc w:val="right"/>
      <w:pPr>
        <w:ind w:left="7320" w:hanging="180"/>
      </w:pPr>
    </w:lvl>
  </w:abstractNum>
  <w:abstractNum w:abstractNumId="21">
    <w:nsid w:val="43E73CF0"/>
    <w:multiLevelType w:val="hybridMultilevel"/>
    <w:tmpl w:val="8E1894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45E109C9"/>
    <w:multiLevelType w:val="singleLevel"/>
    <w:tmpl w:val="A9B2B602"/>
    <w:lvl w:ilvl="0">
      <w:start w:val="1"/>
      <w:numFmt w:val="decimal"/>
      <w:lvlText w:val="%1."/>
      <w:lvlJc w:val="left"/>
      <w:pPr>
        <w:tabs>
          <w:tab w:val="num" w:pos="360"/>
        </w:tabs>
        <w:ind w:left="360" w:hanging="360"/>
      </w:pPr>
      <w:rPr>
        <w:rFonts w:hint="default"/>
        <w:b w:val="0"/>
        <w:sz w:val="22"/>
        <w:szCs w:val="22"/>
      </w:rPr>
    </w:lvl>
  </w:abstractNum>
  <w:abstractNum w:abstractNumId="23">
    <w:nsid w:val="466C54BB"/>
    <w:multiLevelType w:val="hybridMultilevel"/>
    <w:tmpl w:val="8B04AAB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4">
    <w:nsid w:val="474446E5"/>
    <w:multiLevelType w:val="hybridMultilevel"/>
    <w:tmpl w:val="2B5E13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9CF608D"/>
    <w:multiLevelType w:val="hybridMultilevel"/>
    <w:tmpl w:val="F75AF518"/>
    <w:lvl w:ilvl="0" w:tplc="FA6C85E0">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6">
    <w:nsid w:val="4FCE4A9D"/>
    <w:multiLevelType w:val="hybridMultilevel"/>
    <w:tmpl w:val="774075D6"/>
    <w:lvl w:ilvl="0" w:tplc="FA624D8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FE251B0"/>
    <w:multiLevelType w:val="hybridMultilevel"/>
    <w:tmpl w:val="CF6E35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17C5387"/>
    <w:multiLevelType w:val="hybridMultilevel"/>
    <w:tmpl w:val="D1401F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22B024A"/>
    <w:multiLevelType w:val="hybridMultilevel"/>
    <w:tmpl w:val="8A9ACFCA"/>
    <w:lvl w:ilvl="0" w:tplc="FFFFFFFF">
      <w:start w:val="1"/>
      <w:numFmt w:val="lowerLetter"/>
      <w:lvlText w:val="%1)"/>
      <w:lvlJc w:val="left"/>
      <w:pPr>
        <w:tabs>
          <w:tab w:val="num" w:pos="644"/>
        </w:tabs>
        <w:ind w:left="644" w:hanging="360"/>
      </w:pPr>
      <w:rPr>
        <w:rFonts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0">
    <w:nsid w:val="55F4326B"/>
    <w:multiLevelType w:val="hybridMultilevel"/>
    <w:tmpl w:val="C422FADC"/>
    <w:lvl w:ilvl="0" w:tplc="39B65D3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75221DF"/>
    <w:multiLevelType w:val="hybridMultilevel"/>
    <w:tmpl w:val="36AE18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FA20B8C"/>
    <w:multiLevelType w:val="singleLevel"/>
    <w:tmpl w:val="B5749B46"/>
    <w:lvl w:ilvl="0">
      <w:start w:val="1"/>
      <w:numFmt w:val="lowerLetter"/>
      <w:lvlText w:val="%1)"/>
      <w:lvlJc w:val="left"/>
      <w:pPr>
        <w:tabs>
          <w:tab w:val="num" w:pos="822"/>
        </w:tabs>
        <w:ind w:left="822" w:hanging="396"/>
      </w:pPr>
      <w:rPr>
        <w:rFonts w:hint="default"/>
      </w:rPr>
    </w:lvl>
  </w:abstractNum>
  <w:abstractNum w:abstractNumId="33">
    <w:nsid w:val="62F21BD4"/>
    <w:multiLevelType w:val="hybridMultilevel"/>
    <w:tmpl w:val="A90241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4">
    <w:nsid w:val="63922C11"/>
    <w:multiLevelType w:val="hybridMultilevel"/>
    <w:tmpl w:val="FA5677D4"/>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83A52EA"/>
    <w:multiLevelType w:val="hybridMultilevel"/>
    <w:tmpl w:val="D242EDD8"/>
    <w:lvl w:ilvl="0" w:tplc="26BAFB86">
      <w:start w:val="1"/>
      <w:numFmt w:val="decimal"/>
      <w:lvlText w:val="%1."/>
      <w:lvlJc w:val="left"/>
      <w:pPr>
        <w:tabs>
          <w:tab w:val="num" w:pos="720"/>
        </w:tabs>
        <w:ind w:left="720" w:hanging="360"/>
      </w:pPr>
      <w:rPr>
        <w:rFonts w:ascii="Times New Roman" w:eastAsia="Times New Roman" w:hAnsi="Times New Roman" w:cs="Times New Roman"/>
      </w:rPr>
    </w:lvl>
    <w:lvl w:ilvl="1" w:tplc="88E2D5C0">
      <w:start w:val="1"/>
      <w:numFmt w:val="bullet"/>
      <w:lvlText w:val=""/>
      <w:lvlJc w:val="left"/>
      <w:pPr>
        <w:tabs>
          <w:tab w:val="num" w:pos="1440"/>
        </w:tabs>
        <w:ind w:left="1440" w:hanging="360"/>
      </w:pPr>
      <w:rPr>
        <w:rFonts w:ascii="Symbol" w:eastAsia="Times New Roman" w:hAnsi="Symbol"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683E6E78"/>
    <w:multiLevelType w:val="multilevel"/>
    <w:tmpl w:val="0E50895E"/>
    <w:lvl w:ilvl="0">
      <w:start w:val="1"/>
      <w:numFmt w:val="none"/>
      <w:pStyle w:val="Nadpis1"/>
      <w:lvlText w:val=""/>
      <w:lvlJc w:val="left"/>
      <w:pPr>
        <w:tabs>
          <w:tab w:val="num" w:pos="0"/>
        </w:tabs>
        <w:ind w:left="0" w:firstLine="0"/>
      </w:pPr>
      <w:rPr>
        <w:rFonts w:hint="default"/>
        <w:b/>
        <w:i w:val="0"/>
        <w:sz w:val="22"/>
      </w:rPr>
    </w:lvl>
    <w:lvl w:ilvl="1">
      <w:start w:val="1"/>
      <w:numFmt w:val="upperRoman"/>
      <w:pStyle w:val="Nadpis2"/>
      <w:lvlText w:val="čl.%2."/>
      <w:lvlJc w:val="left"/>
      <w:pPr>
        <w:tabs>
          <w:tab w:val="num" w:pos="284"/>
        </w:tabs>
        <w:ind w:left="284" w:firstLine="0"/>
      </w:pPr>
      <w:rPr>
        <w:rFonts w:ascii="Arial" w:hAnsi="Arial" w:hint="default"/>
        <w:b/>
        <w:i w:val="0"/>
        <w:sz w:val="24"/>
      </w:rPr>
    </w:lvl>
    <w:lvl w:ilvl="2">
      <w:start w:val="1"/>
      <w:numFmt w:val="decimal"/>
      <w:pStyle w:val="Zkladntextodsazen-slo"/>
      <w:lvlText w:val="%3."/>
      <w:lvlJc w:val="left"/>
      <w:pPr>
        <w:tabs>
          <w:tab w:val="num" w:pos="284"/>
        </w:tabs>
        <w:ind w:left="284" w:hanging="284"/>
      </w:pPr>
      <w:rPr>
        <w:rFonts w:ascii="Times New Roman" w:hAnsi="Times New Roman" w:cs="Times New Roman" w:hint="default"/>
        <w:b w:val="0"/>
        <w:i w:val="0"/>
        <w:color w:val="auto"/>
        <w:sz w:val="22"/>
        <w:szCs w:val="22"/>
      </w:rPr>
    </w:lvl>
    <w:lvl w:ilvl="3">
      <w:start w:val="1"/>
      <w:numFmt w:val="decimal"/>
      <w:lvlText w:val="(%4)"/>
      <w:lvlJc w:val="left"/>
      <w:pPr>
        <w:tabs>
          <w:tab w:val="num" w:pos="1440"/>
        </w:tabs>
        <w:ind w:left="1440" w:hanging="360"/>
      </w:pPr>
      <w:rPr>
        <w:rFonts w:hint="default"/>
      </w:rPr>
    </w:lvl>
    <w:lvl w:ilvl="4">
      <w:start w:val="1"/>
      <w:numFmt w:val="upp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9C6303E"/>
    <w:multiLevelType w:val="hybridMultilevel"/>
    <w:tmpl w:val="232CCCDC"/>
    <w:lvl w:ilvl="0" w:tplc="705882D2">
      <w:start w:val="1"/>
      <w:numFmt w:val="decimal"/>
      <w:lvlText w:val="%1."/>
      <w:lvlJc w:val="left"/>
      <w:pPr>
        <w:ind w:left="720" w:hanging="360"/>
      </w:pPr>
      <w:rPr>
        <w:rFonts w:ascii="Times New Roman" w:hAnsi="Times New Roman" w:cs="Times New Roman" w:hint="default"/>
        <w:b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A20142A"/>
    <w:multiLevelType w:val="hybridMultilevel"/>
    <w:tmpl w:val="025C00AE"/>
    <w:lvl w:ilvl="0" w:tplc="2C7C0C44">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nsid w:val="6EBB4445"/>
    <w:multiLevelType w:val="multilevel"/>
    <w:tmpl w:val="7AF20458"/>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0">
    <w:nsid w:val="710A6BD4"/>
    <w:multiLevelType w:val="hybridMultilevel"/>
    <w:tmpl w:val="B39E6BD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1">
    <w:nsid w:val="74564B27"/>
    <w:multiLevelType w:val="hybridMultilevel"/>
    <w:tmpl w:val="958C7F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6BB4897"/>
    <w:multiLevelType w:val="hybridMultilevel"/>
    <w:tmpl w:val="8ABCD5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7F3024D"/>
    <w:multiLevelType w:val="hybridMultilevel"/>
    <w:tmpl w:val="33747046"/>
    <w:lvl w:ilvl="0" w:tplc="CD06DF68">
      <w:start w:val="1"/>
      <w:numFmt w:val="decimal"/>
      <w:lvlText w:val="%1."/>
      <w:lvlJc w:val="left"/>
      <w:pPr>
        <w:ind w:left="720"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9A158E4"/>
    <w:multiLevelType w:val="multilevel"/>
    <w:tmpl w:val="6E96D002"/>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7BC7624F"/>
    <w:multiLevelType w:val="hybridMultilevel"/>
    <w:tmpl w:val="E28CA12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6">
    <w:nsid w:val="7D353B81"/>
    <w:multiLevelType w:val="hybridMultilevel"/>
    <w:tmpl w:val="B920A1B4"/>
    <w:lvl w:ilvl="0" w:tplc="E7F4FC40">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7">
    <w:nsid w:val="7E8F12B4"/>
    <w:multiLevelType w:val="hybridMultilevel"/>
    <w:tmpl w:val="F544DEEA"/>
    <w:lvl w:ilvl="0" w:tplc="C2BE7220">
      <w:start w:val="25"/>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6"/>
  </w:num>
  <w:num w:numId="2">
    <w:abstractNumId w:val="29"/>
  </w:num>
  <w:num w:numId="3">
    <w:abstractNumId w:val="25"/>
  </w:num>
  <w:num w:numId="4">
    <w:abstractNumId w:val="4"/>
  </w:num>
  <w:num w:numId="5">
    <w:abstractNumId w:val="19"/>
  </w:num>
  <w:num w:numId="6">
    <w:abstractNumId w:val="46"/>
  </w:num>
  <w:num w:numId="7">
    <w:abstractNumId w:val="43"/>
  </w:num>
  <w:num w:numId="8">
    <w:abstractNumId w:val="35"/>
  </w:num>
  <w:num w:numId="9">
    <w:abstractNumId w:val="14"/>
  </w:num>
  <w:num w:numId="10">
    <w:abstractNumId w:val="47"/>
  </w:num>
  <w:num w:numId="11">
    <w:abstractNumId w:val="22"/>
  </w:num>
  <w:num w:numId="12">
    <w:abstractNumId w:val="1"/>
  </w:num>
  <w:num w:numId="13">
    <w:abstractNumId w:val="7"/>
  </w:num>
  <w:num w:numId="14">
    <w:abstractNumId w:val="0"/>
  </w:num>
  <w:num w:numId="15">
    <w:abstractNumId w:val="33"/>
  </w:num>
  <w:num w:numId="16">
    <w:abstractNumId w:val="8"/>
  </w:num>
  <w:num w:numId="17">
    <w:abstractNumId w:val="16"/>
  </w:num>
  <w:num w:numId="18">
    <w:abstractNumId w:val="23"/>
  </w:num>
  <w:num w:numId="19">
    <w:abstractNumId w:val="31"/>
  </w:num>
  <w:num w:numId="20">
    <w:abstractNumId w:val="11"/>
  </w:num>
  <w:num w:numId="21">
    <w:abstractNumId w:val="42"/>
  </w:num>
  <w:num w:numId="22">
    <w:abstractNumId w:val="5"/>
  </w:num>
  <w:num w:numId="23">
    <w:abstractNumId w:val="17"/>
  </w:num>
  <w:num w:numId="24">
    <w:abstractNumId w:val="34"/>
  </w:num>
  <w:num w:numId="25">
    <w:abstractNumId w:val="10"/>
  </w:num>
  <w:num w:numId="26">
    <w:abstractNumId w:val="40"/>
  </w:num>
  <w:num w:numId="27">
    <w:abstractNumId w:val="27"/>
  </w:num>
  <w:num w:numId="28">
    <w:abstractNumId w:val="28"/>
  </w:num>
  <w:num w:numId="29">
    <w:abstractNumId w:val="37"/>
  </w:num>
  <w:num w:numId="30">
    <w:abstractNumId w:val="32"/>
  </w:num>
  <w:num w:numId="31">
    <w:abstractNumId w:val="21"/>
  </w:num>
  <w:num w:numId="32">
    <w:abstractNumId w:val="45"/>
  </w:num>
  <w:num w:numId="33">
    <w:abstractNumId w:val="44"/>
  </w:num>
  <w:num w:numId="34">
    <w:abstractNumId w:val="6"/>
  </w:num>
  <w:num w:numId="35">
    <w:abstractNumId w:val="12"/>
  </w:num>
  <w:num w:numId="36">
    <w:abstractNumId w:val="2"/>
  </w:num>
  <w:num w:numId="37">
    <w:abstractNumId w:val="24"/>
  </w:num>
  <w:num w:numId="38">
    <w:abstractNumId w:val="41"/>
  </w:num>
  <w:num w:numId="39">
    <w:abstractNumId w:val="13"/>
  </w:num>
  <w:num w:numId="40">
    <w:abstractNumId w:val="20"/>
  </w:num>
  <w:num w:numId="41">
    <w:abstractNumId w:val="39"/>
  </w:num>
  <w:num w:numId="42">
    <w:abstractNumId w:val="15"/>
  </w:num>
  <w:num w:numId="43">
    <w:abstractNumId w:val="18"/>
  </w:num>
  <w:num w:numId="4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30"/>
  </w:num>
  <w:num w:numId="47">
    <w:abstractNumId w:val="26"/>
  </w:num>
  <w:num w:numId="48">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28"/>
    <w:rsid w:val="00006DE8"/>
    <w:rsid w:val="000077E8"/>
    <w:rsid w:val="00011882"/>
    <w:rsid w:val="00013736"/>
    <w:rsid w:val="00015658"/>
    <w:rsid w:val="0001594F"/>
    <w:rsid w:val="000169A5"/>
    <w:rsid w:val="00016DDB"/>
    <w:rsid w:val="000175F2"/>
    <w:rsid w:val="00020B19"/>
    <w:rsid w:val="000219DA"/>
    <w:rsid w:val="00024355"/>
    <w:rsid w:val="00025166"/>
    <w:rsid w:val="0002588B"/>
    <w:rsid w:val="00025A4E"/>
    <w:rsid w:val="00033C04"/>
    <w:rsid w:val="00034CB1"/>
    <w:rsid w:val="00035092"/>
    <w:rsid w:val="0003711D"/>
    <w:rsid w:val="00037319"/>
    <w:rsid w:val="00040578"/>
    <w:rsid w:val="00040C17"/>
    <w:rsid w:val="000417D0"/>
    <w:rsid w:val="00044196"/>
    <w:rsid w:val="000442AB"/>
    <w:rsid w:val="00044398"/>
    <w:rsid w:val="000517D5"/>
    <w:rsid w:val="00051F10"/>
    <w:rsid w:val="0005311A"/>
    <w:rsid w:val="00054463"/>
    <w:rsid w:val="00054992"/>
    <w:rsid w:val="00054E19"/>
    <w:rsid w:val="00055BA2"/>
    <w:rsid w:val="00056054"/>
    <w:rsid w:val="000562C8"/>
    <w:rsid w:val="00056ACE"/>
    <w:rsid w:val="00061C42"/>
    <w:rsid w:val="0006285D"/>
    <w:rsid w:val="0006380B"/>
    <w:rsid w:val="000675F9"/>
    <w:rsid w:val="000677F4"/>
    <w:rsid w:val="00070B56"/>
    <w:rsid w:val="00070C83"/>
    <w:rsid w:val="00071371"/>
    <w:rsid w:val="000713D9"/>
    <w:rsid w:val="00071E0D"/>
    <w:rsid w:val="00072DA9"/>
    <w:rsid w:val="0007303D"/>
    <w:rsid w:val="000769EB"/>
    <w:rsid w:val="0008046A"/>
    <w:rsid w:val="00085956"/>
    <w:rsid w:val="000867BE"/>
    <w:rsid w:val="00086CBF"/>
    <w:rsid w:val="00086D7E"/>
    <w:rsid w:val="00090A10"/>
    <w:rsid w:val="00092AF2"/>
    <w:rsid w:val="00093220"/>
    <w:rsid w:val="000945EC"/>
    <w:rsid w:val="00096FF9"/>
    <w:rsid w:val="000975A2"/>
    <w:rsid w:val="000A0C39"/>
    <w:rsid w:val="000A1892"/>
    <w:rsid w:val="000A3347"/>
    <w:rsid w:val="000A4E42"/>
    <w:rsid w:val="000A5CAF"/>
    <w:rsid w:val="000B1822"/>
    <w:rsid w:val="000B26C5"/>
    <w:rsid w:val="000B2C5E"/>
    <w:rsid w:val="000B33D3"/>
    <w:rsid w:val="000B3AEF"/>
    <w:rsid w:val="000B50B5"/>
    <w:rsid w:val="000B6068"/>
    <w:rsid w:val="000B7E2F"/>
    <w:rsid w:val="000C07CE"/>
    <w:rsid w:val="000C0BA6"/>
    <w:rsid w:val="000C3513"/>
    <w:rsid w:val="000C43C8"/>
    <w:rsid w:val="000C49A6"/>
    <w:rsid w:val="000D3F47"/>
    <w:rsid w:val="000D61B6"/>
    <w:rsid w:val="000D7F95"/>
    <w:rsid w:val="000E0147"/>
    <w:rsid w:val="000E08AF"/>
    <w:rsid w:val="000E0D1F"/>
    <w:rsid w:val="000E1B7D"/>
    <w:rsid w:val="000E23AD"/>
    <w:rsid w:val="000E36DF"/>
    <w:rsid w:val="000E4258"/>
    <w:rsid w:val="000E60F0"/>
    <w:rsid w:val="000F1AFB"/>
    <w:rsid w:val="000F21DD"/>
    <w:rsid w:val="000F3E66"/>
    <w:rsid w:val="000F4584"/>
    <w:rsid w:val="000F6E9D"/>
    <w:rsid w:val="000F776D"/>
    <w:rsid w:val="00100A04"/>
    <w:rsid w:val="00101112"/>
    <w:rsid w:val="00101F79"/>
    <w:rsid w:val="00102D3A"/>
    <w:rsid w:val="0010358A"/>
    <w:rsid w:val="0010600A"/>
    <w:rsid w:val="001061EA"/>
    <w:rsid w:val="001118BB"/>
    <w:rsid w:val="00112288"/>
    <w:rsid w:val="001125ED"/>
    <w:rsid w:val="00115A89"/>
    <w:rsid w:val="001160C3"/>
    <w:rsid w:val="0012406F"/>
    <w:rsid w:val="00124466"/>
    <w:rsid w:val="001253BD"/>
    <w:rsid w:val="001264C5"/>
    <w:rsid w:val="0013015E"/>
    <w:rsid w:val="00130938"/>
    <w:rsid w:val="00130D48"/>
    <w:rsid w:val="001329D0"/>
    <w:rsid w:val="001334F6"/>
    <w:rsid w:val="00133A86"/>
    <w:rsid w:val="00135E4C"/>
    <w:rsid w:val="001414D0"/>
    <w:rsid w:val="001426D1"/>
    <w:rsid w:val="001431EE"/>
    <w:rsid w:val="00143526"/>
    <w:rsid w:val="00144B80"/>
    <w:rsid w:val="00145044"/>
    <w:rsid w:val="0014621E"/>
    <w:rsid w:val="00146569"/>
    <w:rsid w:val="00147F9D"/>
    <w:rsid w:val="001501E6"/>
    <w:rsid w:val="00151C2E"/>
    <w:rsid w:val="0015449C"/>
    <w:rsid w:val="00155397"/>
    <w:rsid w:val="00155E06"/>
    <w:rsid w:val="00156B4F"/>
    <w:rsid w:val="0016048F"/>
    <w:rsid w:val="00162725"/>
    <w:rsid w:val="001643D2"/>
    <w:rsid w:val="00165B8D"/>
    <w:rsid w:val="001663DB"/>
    <w:rsid w:val="00166D6D"/>
    <w:rsid w:val="00167268"/>
    <w:rsid w:val="00174587"/>
    <w:rsid w:val="00174AF8"/>
    <w:rsid w:val="00174B0B"/>
    <w:rsid w:val="00176737"/>
    <w:rsid w:val="00176AEE"/>
    <w:rsid w:val="00180372"/>
    <w:rsid w:val="00183EA2"/>
    <w:rsid w:val="001861FE"/>
    <w:rsid w:val="0019010A"/>
    <w:rsid w:val="00190338"/>
    <w:rsid w:val="00190C45"/>
    <w:rsid w:val="001914D0"/>
    <w:rsid w:val="001978A6"/>
    <w:rsid w:val="00197D3C"/>
    <w:rsid w:val="00197F6C"/>
    <w:rsid w:val="001A0B41"/>
    <w:rsid w:val="001A1547"/>
    <w:rsid w:val="001A2F93"/>
    <w:rsid w:val="001A4566"/>
    <w:rsid w:val="001A5F0B"/>
    <w:rsid w:val="001B09A6"/>
    <w:rsid w:val="001B1F8D"/>
    <w:rsid w:val="001B2C3B"/>
    <w:rsid w:val="001B6143"/>
    <w:rsid w:val="001B696D"/>
    <w:rsid w:val="001B7019"/>
    <w:rsid w:val="001B72A0"/>
    <w:rsid w:val="001C3510"/>
    <w:rsid w:val="001C3F93"/>
    <w:rsid w:val="001C47F9"/>
    <w:rsid w:val="001C4CEA"/>
    <w:rsid w:val="001C6337"/>
    <w:rsid w:val="001D0EC2"/>
    <w:rsid w:val="001D204D"/>
    <w:rsid w:val="001D2B2F"/>
    <w:rsid w:val="001D3DFE"/>
    <w:rsid w:val="001D456C"/>
    <w:rsid w:val="001E1003"/>
    <w:rsid w:val="001E2F5E"/>
    <w:rsid w:val="001E5F85"/>
    <w:rsid w:val="001E616B"/>
    <w:rsid w:val="001E65B8"/>
    <w:rsid w:val="001F0B11"/>
    <w:rsid w:val="001F0E36"/>
    <w:rsid w:val="001F2B1C"/>
    <w:rsid w:val="001F2C1D"/>
    <w:rsid w:val="001F33E9"/>
    <w:rsid w:val="001F5183"/>
    <w:rsid w:val="001F51AC"/>
    <w:rsid w:val="00204AA7"/>
    <w:rsid w:val="002061C5"/>
    <w:rsid w:val="002101A6"/>
    <w:rsid w:val="0021060A"/>
    <w:rsid w:val="00213172"/>
    <w:rsid w:val="002167B7"/>
    <w:rsid w:val="00216BC5"/>
    <w:rsid w:val="002177AE"/>
    <w:rsid w:val="0022138E"/>
    <w:rsid w:val="00221CAF"/>
    <w:rsid w:val="00221F98"/>
    <w:rsid w:val="00222BF6"/>
    <w:rsid w:val="002231FE"/>
    <w:rsid w:val="002237BB"/>
    <w:rsid w:val="00225580"/>
    <w:rsid w:val="00225FB2"/>
    <w:rsid w:val="002263DB"/>
    <w:rsid w:val="0023004F"/>
    <w:rsid w:val="00230FE1"/>
    <w:rsid w:val="002320D0"/>
    <w:rsid w:val="002320E5"/>
    <w:rsid w:val="0023442A"/>
    <w:rsid w:val="002352AC"/>
    <w:rsid w:val="00236962"/>
    <w:rsid w:val="00236DB4"/>
    <w:rsid w:val="00240324"/>
    <w:rsid w:val="00241D44"/>
    <w:rsid w:val="002443A6"/>
    <w:rsid w:val="002447AA"/>
    <w:rsid w:val="00244FF7"/>
    <w:rsid w:val="00246C2F"/>
    <w:rsid w:val="00246E3F"/>
    <w:rsid w:val="002470C6"/>
    <w:rsid w:val="0024762F"/>
    <w:rsid w:val="002501EB"/>
    <w:rsid w:val="00250434"/>
    <w:rsid w:val="00250EFE"/>
    <w:rsid w:val="0025108D"/>
    <w:rsid w:val="00253B17"/>
    <w:rsid w:val="00253FBE"/>
    <w:rsid w:val="0025513F"/>
    <w:rsid w:val="002553B3"/>
    <w:rsid w:val="0025570A"/>
    <w:rsid w:val="002578AA"/>
    <w:rsid w:val="00257ECE"/>
    <w:rsid w:val="00260B05"/>
    <w:rsid w:val="00262B96"/>
    <w:rsid w:val="00262EC4"/>
    <w:rsid w:val="002642C2"/>
    <w:rsid w:val="002657C6"/>
    <w:rsid w:val="002728EF"/>
    <w:rsid w:val="00273DD9"/>
    <w:rsid w:val="00275B0D"/>
    <w:rsid w:val="002769C6"/>
    <w:rsid w:val="00277AA4"/>
    <w:rsid w:val="002819D9"/>
    <w:rsid w:val="00283ED8"/>
    <w:rsid w:val="00286305"/>
    <w:rsid w:val="00287785"/>
    <w:rsid w:val="00287DCF"/>
    <w:rsid w:val="00292765"/>
    <w:rsid w:val="00292881"/>
    <w:rsid w:val="00292DFB"/>
    <w:rsid w:val="002A0AAE"/>
    <w:rsid w:val="002A4676"/>
    <w:rsid w:val="002A46CA"/>
    <w:rsid w:val="002A47F5"/>
    <w:rsid w:val="002A6EED"/>
    <w:rsid w:val="002B3C4F"/>
    <w:rsid w:val="002B5A32"/>
    <w:rsid w:val="002B78C8"/>
    <w:rsid w:val="002C06C4"/>
    <w:rsid w:val="002C3B88"/>
    <w:rsid w:val="002C7F0D"/>
    <w:rsid w:val="002D1645"/>
    <w:rsid w:val="002D3589"/>
    <w:rsid w:val="002D4875"/>
    <w:rsid w:val="002D4E6E"/>
    <w:rsid w:val="002D5CB8"/>
    <w:rsid w:val="002D6895"/>
    <w:rsid w:val="002D752A"/>
    <w:rsid w:val="002E09F0"/>
    <w:rsid w:val="002E12F2"/>
    <w:rsid w:val="002E2E0A"/>
    <w:rsid w:val="002E574C"/>
    <w:rsid w:val="002E5F59"/>
    <w:rsid w:val="002E66CD"/>
    <w:rsid w:val="002E7726"/>
    <w:rsid w:val="002F0438"/>
    <w:rsid w:val="002F1618"/>
    <w:rsid w:val="002F5659"/>
    <w:rsid w:val="002F7F3E"/>
    <w:rsid w:val="003009F7"/>
    <w:rsid w:val="00303C4B"/>
    <w:rsid w:val="00305D99"/>
    <w:rsid w:val="003060A4"/>
    <w:rsid w:val="0030710B"/>
    <w:rsid w:val="0031044D"/>
    <w:rsid w:val="003116EB"/>
    <w:rsid w:val="003117A7"/>
    <w:rsid w:val="00311DE8"/>
    <w:rsid w:val="003134FA"/>
    <w:rsid w:val="0031391B"/>
    <w:rsid w:val="00313E8C"/>
    <w:rsid w:val="00314A5E"/>
    <w:rsid w:val="00314AA3"/>
    <w:rsid w:val="00314C9E"/>
    <w:rsid w:val="00315B89"/>
    <w:rsid w:val="00316048"/>
    <w:rsid w:val="003170BD"/>
    <w:rsid w:val="00320955"/>
    <w:rsid w:val="00322A36"/>
    <w:rsid w:val="0032322B"/>
    <w:rsid w:val="00323653"/>
    <w:rsid w:val="0032435E"/>
    <w:rsid w:val="00324A85"/>
    <w:rsid w:val="00331308"/>
    <w:rsid w:val="00332C96"/>
    <w:rsid w:val="003345AF"/>
    <w:rsid w:val="003373E1"/>
    <w:rsid w:val="003377FE"/>
    <w:rsid w:val="00346E3C"/>
    <w:rsid w:val="0034771A"/>
    <w:rsid w:val="00350219"/>
    <w:rsid w:val="00350538"/>
    <w:rsid w:val="00353CAC"/>
    <w:rsid w:val="00354A7E"/>
    <w:rsid w:val="00356C45"/>
    <w:rsid w:val="00357C92"/>
    <w:rsid w:val="00360B03"/>
    <w:rsid w:val="00361FA9"/>
    <w:rsid w:val="0036247B"/>
    <w:rsid w:val="0036367F"/>
    <w:rsid w:val="003637AB"/>
    <w:rsid w:val="0036786C"/>
    <w:rsid w:val="00372003"/>
    <w:rsid w:val="00374C5B"/>
    <w:rsid w:val="00375799"/>
    <w:rsid w:val="003757E2"/>
    <w:rsid w:val="00376CF4"/>
    <w:rsid w:val="00382A1D"/>
    <w:rsid w:val="00386677"/>
    <w:rsid w:val="00386E3F"/>
    <w:rsid w:val="00387E7C"/>
    <w:rsid w:val="0039103C"/>
    <w:rsid w:val="00391AC9"/>
    <w:rsid w:val="003951A5"/>
    <w:rsid w:val="0039602A"/>
    <w:rsid w:val="00397B0A"/>
    <w:rsid w:val="003A046B"/>
    <w:rsid w:val="003A1C01"/>
    <w:rsid w:val="003A25FD"/>
    <w:rsid w:val="003A370A"/>
    <w:rsid w:val="003A3FCF"/>
    <w:rsid w:val="003A41BD"/>
    <w:rsid w:val="003A427A"/>
    <w:rsid w:val="003A4D95"/>
    <w:rsid w:val="003A696D"/>
    <w:rsid w:val="003A75F0"/>
    <w:rsid w:val="003B15A6"/>
    <w:rsid w:val="003B2A8A"/>
    <w:rsid w:val="003B3CB7"/>
    <w:rsid w:val="003B5DD0"/>
    <w:rsid w:val="003C1DA8"/>
    <w:rsid w:val="003C2C9B"/>
    <w:rsid w:val="003C2F6A"/>
    <w:rsid w:val="003C3BFF"/>
    <w:rsid w:val="003C3C7F"/>
    <w:rsid w:val="003C6A7D"/>
    <w:rsid w:val="003D18B9"/>
    <w:rsid w:val="003D1FBE"/>
    <w:rsid w:val="003D33AA"/>
    <w:rsid w:val="003D5719"/>
    <w:rsid w:val="003E0BD3"/>
    <w:rsid w:val="003E2AD3"/>
    <w:rsid w:val="003E33A0"/>
    <w:rsid w:val="003E4363"/>
    <w:rsid w:val="003E50A2"/>
    <w:rsid w:val="003E5C30"/>
    <w:rsid w:val="003E6DD7"/>
    <w:rsid w:val="003E7287"/>
    <w:rsid w:val="003F1117"/>
    <w:rsid w:val="003F169B"/>
    <w:rsid w:val="003F419F"/>
    <w:rsid w:val="003F50B9"/>
    <w:rsid w:val="003F5EB9"/>
    <w:rsid w:val="003F6D48"/>
    <w:rsid w:val="003F7679"/>
    <w:rsid w:val="00400081"/>
    <w:rsid w:val="004006EF"/>
    <w:rsid w:val="004008AE"/>
    <w:rsid w:val="00402387"/>
    <w:rsid w:val="00402C23"/>
    <w:rsid w:val="00403F09"/>
    <w:rsid w:val="00404584"/>
    <w:rsid w:val="00406D8B"/>
    <w:rsid w:val="0040719A"/>
    <w:rsid w:val="00407C97"/>
    <w:rsid w:val="00410DA3"/>
    <w:rsid w:val="0041255A"/>
    <w:rsid w:val="00412E7A"/>
    <w:rsid w:val="00413FA6"/>
    <w:rsid w:val="0041515F"/>
    <w:rsid w:val="004175F2"/>
    <w:rsid w:val="004204FD"/>
    <w:rsid w:val="00420A8A"/>
    <w:rsid w:val="00420B35"/>
    <w:rsid w:val="0042122E"/>
    <w:rsid w:val="004224A3"/>
    <w:rsid w:val="004232A2"/>
    <w:rsid w:val="00423433"/>
    <w:rsid w:val="00423E8E"/>
    <w:rsid w:val="00424A8E"/>
    <w:rsid w:val="0042560D"/>
    <w:rsid w:val="00425760"/>
    <w:rsid w:val="00427679"/>
    <w:rsid w:val="004301B5"/>
    <w:rsid w:val="0043135C"/>
    <w:rsid w:val="0043310E"/>
    <w:rsid w:val="00436FFC"/>
    <w:rsid w:val="00437420"/>
    <w:rsid w:val="00441009"/>
    <w:rsid w:val="0044216E"/>
    <w:rsid w:val="004452E5"/>
    <w:rsid w:val="0044630A"/>
    <w:rsid w:val="0044750E"/>
    <w:rsid w:val="00451835"/>
    <w:rsid w:val="00454EAE"/>
    <w:rsid w:val="00457309"/>
    <w:rsid w:val="0045798A"/>
    <w:rsid w:val="00460E66"/>
    <w:rsid w:val="004616E9"/>
    <w:rsid w:val="00462E96"/>
    <w:rsid w:val="004643DF"/>
    <w:rsid w:val="0046492C"/>
    <w:rsid w:val="0046546E"/>
    <w:rsid w:val="00465DD9"/>
    <w:rsid w:val="00466233"/>
    <w:rsid w:val="00470DEF"/>
    <w:rsid w:val="004717AD"/>
    <w:rsid w:val="00471CD4"/>
    <w:rsid w:val="00472299"/>
    <w:rsid w:val="00472732"/>
    <w:rsid w:val="004730E7"/>
    <w:rsid w:val="00473E4E"/>
    <w:rsid w:val="00474B1F"/>
    <w:rsid w:val="004779FA"/>
    <w:rsid w:val="004805CD"/>
    <w:rsid w:val="00480F36"/>
    <w:rsid w:val="004844E0"/>
    <w:rsid w:val="004901C9"/>
    <w:rsid w:val="00492434"/>
    <w:rsid w:val="004931B3"/>
    <w:rsid w:val="00497356"/>
    <w:rsid w:val="00497F4F"/>
    <w:rsid w:val="004A1420"/>
    <w:rsid w:val="004A1ED0"/>
    <w:rsid w:val="004A4012"/>
    <w:rsid w:val="004A4DAF"/>
    <w:rsid w:val="004A50A6"/>
    <w:rsid w:val="004A5647"/>
    <w:rsid w:val="004A5F83"/>
    <w:rsid w:val="004A6EE9"/>
    <w:rsid w:val="004A6F55"/>
    <w:rsid w:val="004B298A"/>
    <w:rsid w:val="004C085F"/>
    <w:rsid w:val="004C0A4D"/>
    <w:rsid w:val="004C2743"/>
    <w:rsid w:val="004C385C"/>
    <w:rsid w:val="004C59A1"/>
    <w:rsid w:val="004C7482"/>
    <w:rsid w:val="004D05C7"/>
    <w:rsid w:val="004D0F1E"/>
    <w:rsid w:val="004D1482"/>
    <w:rsid w:val="004D33AC"/>
    <w:rsid w:val="004D3ACA"/>
    <w:rsid w:val="004D3AEB"/>
    <w:rsid w:val="004D500B"/>
    <w:rsid w:val="004D609B"/>
    <w:rsid w:val="004D61C8"/>
    <w:rsid w:val="004E25B9"/>
    <w:rsid w:val="004E352B"/>
    <w:rsid w:val="004E514B"/>
    <w:rsid w:val="004E5776"/>
    <w:rsid w:val="004F151F"/>
    <w:rsid w:val="004F1831"/>
    <w:rsid w:val="004F2732"/>
    <w:rsid w:val="004F3D62"/>
    <w:rsid w:val="004F7E34"/>
    <w:rsid w:val="00500E45"/>
    <w:rsid w:val="00501DD6"/>
    <w:rsid w:val="0050249F"/>
    <w:rsid w:val="00505129"/>
    <w:rsid w:val="005059F0"/>
    <w:rsid w:val="00505A61"/>
    <w:rsid w:val="00505AB2"/>
    <w:rsid w:val="005069BA"/>
    <w:rsid w:val="00507D38"/>
    <w:rsid w:val="00511997"/>
    <w:rsid w:val="00511F80"/>
    <w:rsid w:val="00513B88"/>
    <w:rsid w:val="00514976"/>
    <w:rsid w:val="00515062"/>
    <w:rsid w:val="00516ED3"/>
    <w:rsid w:val="00517F94"/>
    <w:rsid w:val="005208B6"/>
    <w:rsid w:val="0052318C"/>
    <w:rsid w:val="005246BB"/>
    <w:rsid w:val="00530570"/>
    <w:rsid w:val="005309E9"/>
    <w:rsid w:val="00534810"/>
    <w:rsid w:val="005348BA"/>
    <w:rsid w:val="00535097"/>
    <w:rsid w:val="00536719"/>
    <w:rsid w:val="00537075"/>
    <w:rsid w:val="005371A0"/>
    <w:rsid w:val="005378BE"/>
    <w:rsid w:val="005378E6"/>
    <w:rsid w:val="00541D6A"/>
    <w:rsid w:val="005421FC"/>
    <w:rsid w:val="00542DE0"/>
    <w:rsid w:val="005432E6"/>
    <w:rsid w:val="005445E1"/>
    <w:rsid w:val="005460B6"/>
    <w:rsid w:val="00550149"/>
    <w:rsid w:val="005516DA"/>
    <w:rsid w:val="00553160"/>
    <w:rsid w:val="00553F5A"/>
    <w:rsid w:val="00554C22"/>
    <w:rsid w:val="0055540E"/>
    <w:rsid w:val="00556CF2"/>
    <w:rsid w:val="00557D3D"/>
    <w:rsid w:val="00560D59"/>
    <w:rsid w:val="00562425"/>
    <w:rsid w:val="00562D8B"/>
    <w:rsid w:val="00563907"/>
    <w:rsid w:val="005672F1"/>
    <w:rsid w:val="0057161C"/>
    <w:rsid w:val="00571F33"/>
    <w:rsid w:val="00577D77"/>
    <w:rsid w:val="005820E2"/>
    <w:rsid w:val="005821D4"/>
    <w:rsid w:val="00583871"/>
    <w:rsid w:val="00584C40"/>
    <w:rsid w:val="00590562"/>
    <w:rsid w:val="00593165"/>
    <w:rsid w:val="0059556A"/>
    <w:rsid w:val="00596BC8"/>
    <w:rsid w:val="005973B4"/>
    <w:rsid w:val="00597CAF"/>
    <w:rsid w:val="005A0CDA"/>
    <w:rsid w:val="005A2931"/>
    <w:rsid w:val="005A3D16"/>
    <w:rsid w:val="005A4089"/>
    <w:rsid w:val="005A536F"/>
    <w:rsid w:val="005A5DDC"/>
    <w:rsid w:val="005A672E"/>
    <w:rsid w:val="005B0B83"/>
    <w:rsid w:val="005B1268"/>
    <w:rsid w:val="005B437C"/>
    <w:rsid w:val="005B4645"/>
    <w:rsid w:val="005B48B9"/>
    <w:rsid w:val="005C134F"/>
    <w:rsid w:val="005C2E9D"/>
    <w:rsid w:val="005C3532"/>
    <w:rsid w:val="005C3C1C"/>
    <w:rsid w:val="005C5DA2"/>
    <w:rsid w:val="005C6CB2"/>
    <w:rsid w:val="005D1D94"/>
    <w:rsid w:val="005D29C3"/>
    <w:rsid w:val="005D2EE7"/>
    <w:rsid w:val="005D470E"/>
    <w:rsid w:val="005D50A6"/>
    <w:rsid w:val="005D6375"/>
    <w:rsid w:val="005D65C0"/>
    <w:rsid w:val="005D6AA8"/>
    <w:rsid w:val="005E3CC2"/>
    <w:rsid w:val="005E4788"/>
    <w:rsid w:val="005E483C"/>
    <w:rsid w:val="005E49E2"/>
    <w:rsid w:val="005E5C39"/>
    <w:rsid w:val="005E6159"/>
    <w:rsid w:val="005E7BE1"/>
    <w:rsid w:val="005F0A17"/>
    <w:rsid w:val="005F2859"/>
    <w:rsid w:val="005F6F61"/>
    <w:rsid w:val="00601E35"/>
    <w:rsid w:val="006022F4"/>
    <w:rsid w:val="006049CC"/>
    <w:rsid w:val="00605699"/>
    <w:rsid w:val="006059D2"/>
    <w:rsid w:val="0060678E"/>
    <w:rsid w:val="00607496"/>
    <w:rsid w:val="00607CA0"/>
    <w:rsid w:val="00611603"/>
    <w:rsid w:val="0061309F"/>
    <w:rsid w:val="0061423C"/>
    <w:rsid w:val="006163B7"/>
    <w:rsid w:val="0061765E"/>
    <w:rsid w:val="00621103"/>
    <w:rsid w:val="00622D56"/>
    <w:rsid w:val="00623AEA"/>
    <w:rsid w:val="00625DF4"/>
    <w:rsid w:val="00626A0A"/>
    <w:rsid w:val="00632365"/>
    <w:rsid w:val="006330A4"/>
    <w:rsid w:val="00637C02"/>
    <w:rsid w:val="00637E72"/>
    <w:rsid w:val="00640F7A"/>
    <w:rsid w:val="00641460"/>
    <w:rsid w:val="00641D49"/>
    <w:rsid w:val="00643AD9"/>
    <w:rsid w:val="00643D52"/>
    <w:rsid w:val="00644B04"/>
    <w:rsid w:val="00644C47"/>
    <w:rsid w:val="006467CF"/>
    <w:rsid w:val="00647B99"/>
    <w:rsid w:val="00657D4B"/>
    <w:rsid w:val="00661710"/>
    <w:rsid w:val="00662E0D"/>
    <w:rsid w:val="00665C19"/>
    <w:rsid w:val="006702D4"/>
    <w:rsid w:val="00671C25"/>
    <w:rsid w:val="006732AC"/>
    <w:rsid w:val="006766AB"/>
    <w:rsid w:val="00676A74"/>
    <w:rsid w:val="00676FF1"/>
    <w:rsid w:val="00677AD8"/>
    <w:rsid w:val="0068004C"/>
    <w:rsid w:val="00680A01"/>
    <w:rsid w:val="00680EB3"/>
    <w:rsid w:val="00685A28"/>
    <w:rsid w:val="006878DC"/>
    <w:rsid w:val="0069001C"/>
    <w:rsid w:val="00693446"/>
    <w:rsid w:val="00694645"/>
    <w:rsid w:val="00696FB7"/>
    <w:rsid w:val="0069726E"/>
    <w:rsid w:val="00697C81"/>
    <w:rsid w:val="00697FBA"/>
    <w:rsid w:val="006A0E3F"/>
    <w:rsid w:val="006A1D65"/>
    <w:rsid w:val="006A25C9"/>
    <w:rsid w:val="006A7FCD"/>
    <w:rsid w:val="006B0B5D"/>
    <w:rsid w:val="006B474E"/>
    <w:rsid w:val="006B5932"/>
    <w:rsid w:val="006B603A"/>
    <w:rsid w:val="006B7733"/>
    <w:rsid w:val="006C03AD"/>
    <w:rsid w:val="006C2625"/>
    <w:rsid w:val="006C3305"/>
    <w:rsid w:val="006C41AD"/>
    <w:rsid w:val="006C4A4C"/>
    <w:rsid w:val="006C5DCC"/>
    <w:rsid w:val="006C63B4"/>
    <w:rsid w:val="006D014A"/>
    <w:rsid w:val="006D2A06"/>
    <w:rsid w:val="006D2B12"/>
    <w:rsid w:val="006D2C71"/>
    <w:rsid w:val="006D2D62"/>
    <w:rsid w:val="006D4796"/>
    <w:rsid w:val="006D5552"/>
    <w:rsid w:val="006D5D24"/>
    <w:rsid w:val="006D6ED9"/>
    <w:rsid w:val="006D6F8E"/>
    <w:rsid w:val="006D756E"/>
    <w:rsid w:val="006D76D9"/>
    <w:rsid w:val="006E06F5"/>
    <w:rsid w:val="006E08B4"/>
    <w:rsid w:val="006E2E97"/>
    <w:rsid w:val="006E3C85"/>
    <w:rsid w:val="006E4EEA"/>
    <w:rsid w:val="006E5853"/>
    <w:rsid w:val="006E6372"/>
    <w:rsid w:val="006E7CAA"/>
    <w:rsid w:val="006F1D9B"/>
    <w:rsid w:val="006F2741"/>
    <w:rsid w:val="006F27C2"/>
    <w:rsid w:val="006F2FE6"/>
    <w:rsid w:val="006F3CB5"/>
    <w:rsid w:val="006F4A39"/>
    <w:rsid w:val="00700834"/>
    <w:rsid w:val="00700838"/>
    <w:rsid w:val="00701D66"/>
    <w:rsid w:val="00702AD6"/>
    <w:rsid w:val="007040DD"/>
    <w:rsid w:val="007049AF"/>
    <w:rsid w:val="0070734D"/>
    <w:rsid w:val="00710BC4"/>
    <w:rsid w:val="00711C52"/>
    <w:rsid w:val="00711FBD"/>
    <w:rsid w:val="00712475"/>
    <w:rsid w:val="00712FE8"/>
    <w:rsid w:val="0071394D"/>
    <w:rsid w:val="00713B24"/>
    <w:rsid w:val="00713E96"/>
    <w:rsid w:val="0071405C"/>
    <w:rsid w:val="00721A21"/>
    <w:rsid w:val="00721CAE"/>
    <w:rsid w:val="00723057"/>
    <w:rsid w:val="007258FC"/>
    <w:rsid w:val="00725DD1"/>
    <w:rsid w:val="00727B68"/>
    <w:rsid w:val="0073211B"/>
    <w:rsid w:val="00732294"/>
    <w:rsid w:val="00732BD4"/>
    <w:rsid w:val="00732C30"/>
    <w:rsid w:val="007342C9"/>
    <w:rsid w:val="00735A78"/>
    <w:rsid w:val="00735B6F"/>
    <w:rsid w:val="00736DC1"/>
    <w:rsid w:val="00736F1C"/>
    <w:rsid w:val="00737AA7"/>
    <w:rsid w:val="00743A9C"/>
    <w:rsid w:val="00743FC2"/>
    <w:rsid w:val="007460A6"/>
    <w:rsid w:val="00746BF2"/>
    <w:rsid w:val="00746CA3"/>
    <w:rsid w:val="007471BD"/>
    <w:rsid w:val="007513F9"/>
    <w:rsid w:val="007520D7"/>
    <w:rsid w:val="007553BD"/>
    <w:rsid w:val="0075797C"/>
    <w:rsid w:val="00761AC8"/>
    <w:rsid w:val="00763F0A"/>
    <w:rsid w:val="00764137"/>
    <w:rsid w:val="007662F6"/>
    <w:rsid w:val="00767187"/>
    <w:rsid w:val="00773D4A"/>
    <w:rsid w:val="007765E7"/>
    <w:rsid w:val="00777686"/>
    <w:rsid w:val="00777993"/>
    <w:rsid w:val="00777DA6"/>
    <w:rsid w:val="0078011A"/>
    <w:rsid w:val="00780804"/>
    <w:rsid w:val="00780EE4"/>
    <w:rsid w:val="00781C88"/>
    <w:rsid w:val="00781D26"/>
    <w:rsid w:val="007850BA"/>
    <w:rsid w:val="0078644E"/>
    <w:rsid w:val="00786A69"/>
    <w:rsid w:val="00786CCE"/>
    <w:rsid w:val="00787507"/>
    <w:rsid w:val="00790612"/>
    <w:rsid w:val="00791CEC"/>
    <w:rsid w:val="00794A16"/>
    <w:rsid w:val="00794E94"/>
    <w:rsid w:val="00795052"/>
    <w:rsid w:val="00795264"/>
    <w:rsid w:val="00795C35"/>
    <w:rsid w:val="007968DB"/>
    <w:rsid w:val="00796A1F"/>
    <w:rsid w:val="007A06FC"/>
    <w:rsid w:val="007A1000"/>
    <w:rsid w:val="007A1085"/>
    <w:rsid w:val="007A11BA"/>
    <w:rsid w:val="007B0C34"/>
    <w:rsid w:val="007B13AF"/>
    <w:rsid w:val="007B1838"/>
    <w:rsid w:val="007B7986"/>
    <w:rsid w:val="007B7CCA"/>
    <w:rsid w:val="007C07AB"/>
    <w:rsid w:val="007C1E5E"/>
    <w:rsid w:val="007C27BB"/>
    <w:rsid w:val="007C45DF"/>
    <w:rsid w:val="007C5AAD"/>
    <w:rsid w:val="007C5EB2"/>
    <w:rsid w:val="007D1B1A"/>
    <w:rsid w:val="007D1D07"/>
    <w:rsid w:val="007D2B0C"/>
    <w:rsid w:val="007D4952"/>
    <w:rsid w:val="007D4DCB"/>
    <w:rsid w:val="007D615D"/>
    <w:rsid w:val="007E038E"/>
    <w:rsid w:val="007E133B"/>
    <w:rsid w:val="007E223D"/>
    <w:rsid w:val="007E22C5"/>
    <w:rsid w:val="007E2B3C"/>
    <w:rsid w:val="007E530A"/>
    <w:rsid w:val="007F0F61"/>
    <w:rsid w:val="007F1E31"/>
    <w:rsid w:val="007F592E"/>
    <w:rsid w:val="00800928"/>
    <w:rsid w:val="00800D6E"/>
    <w:rsid w:val="00802152"/>
    <w:rsid w:val="00803B19"/>
    <w:rsid w:val="00804FA9"/>
    <w:rsid w:val="00805580"/>
    <w:rsid w:val="008056C9"/>
    <w:rsid w:val="00806171"/>
    <w:rsid w:val="008103D9"/>
    <w:rsid w:val="008149BF"/>
    <w:rsid w:val="008162AC"/>
    <w:rsid w:val="00816A30"/>
    <w:rsid w:val="00816D5B"/>
    <w:rsid w:val="008200C7"/>
    <w:rsid w:val="008211C1"/>
    <w:rsid w:val="008266EB"/>
    <w:rsid w:val="008319D3"/>
    <w:rsid w:val="008332FA"/>
    <w:rsid w:val="00834B0A"/>
    <w:rsid w:val="00834F69"/>
    <w:rsid w:val="008363C3"/>
    <w:rsid w:val="00837A9D"/>
    <w:rsid w:val="00840AE3"/>
    <w:rsid w:val="008429D5"/>
    <w:rsid w:val="008476B0"/>
    <w:rsid w:val="00850EF9"/>
    <w:rsid w:val="008523BC"/>
    <w:rsid w:val="0085266C"/>
    <w:rsid w:val="00852CD9"/>
    <w:rsid w:val="00852EC7"/>
    <w:rsid w:val="008531FB"/>
    <w:rsid w:val="0085392B"/>
    <w:rsid w:val="0085541F"/>
    <w:rsid w:val="00855575"/>
    <w:rsid w:val="008557FB"/>
    <w:rsid w:val="008572B0"/>
    <w:rsid w:val="008577CD"/>
    <w:rsid w:val="0086077C"/>
    <w:rsid w:val="00860796"/>
    <w:rsid w:val="00861FF2"/>
    <w:rsid w:val="0086257C"/>
    <w:rsid w:val="00863321"/>
    <w:rsid w:val="00864822"/>
    <w:rsid w:val="008651C4"/>
    <w:rsid w:val="008659D0"/>
    <w:rsid w:val="00865C19"/>
    <w:rsid w:val="008661B5"/>
    <w:rsid w:val="00867608"/>
    <w:rsid w:val="00867A3E"/>
    <w:rsid w:val="00867F36"/>
    <w:rsid w:val="00871120"/>
    <w:rsid w:val="00872336"/>
    <w:rsid w:val="008729CA"/>
    <w:rsid w:val="00872A2C"/>
    <w:rsid w:val="008741A7"/>
    <w:rsid w:val="008824BC"/>
    <w:rsid w:val="00882A5E"/>
    <w:rsid w:val="008835C0"/>
    <w:rsid w:val="00883FDB"/>
    <w:rsid w:val="00884AC7"/>
    <w:rsid w:val="0088638A"/>
    <w:rsid w:val="00887815"/>
    <w:rsid w:val="008906B2"/>
    <w:rsid w:val="00892FC9"/>
    <w:rsid w:val="008930D2"/>
    <w:rsid w:val="008A130E"/>
    <w:rsid w:val="008A1A47"/>
    <w:rsid w:val="008A2F62"/>
    <w:rsid w:val="008A4E79"/>
    <w:rsid w:val="008A58E4"/>
    <w:rsid w:val="008A69AA"/>
    <w:rsid w:val="008A6C0C"/>
    <w:rsid w:val="008A6E35"/>
    <w:rsid w:val="008A71C4"/>
    <w:rsid w:val="008A7834"/>
    <w:rsid w:val="008B3D47"/>
    <w:rsid w:val="008B57F6"/>
    <w:rsid w:val="008B69B5"/>
    <w:rsid w:val="008B77D0"/>
    <w:rsid w:val="008B7918"/>
    <w:rsid w:val="008C00E2"/>
    <w:rsid w:val="008C06E9"/>
    <w:rsid w:val="008C07BD"/>
    <w:rsid w:val="008C1A28"/>
    <w:rsid w:val="008C2544"/>
    <w:rsid w:val="008C389C"/>
    <w:rsid w:val="008C5C59"/>
    <w:rsid w:val="008C68B9"/>
    <w:rsid w:val="008C7B58"/>
    <w:rsid w:val="008D06B0"/>
    <w:rsid w:val="008D10AE"/>
    <w:rsid w:val="008D1687"/>
    <w:rsid w:val="008D1AB6"/>
    <w:rsid w:val="008D203D"/>
    <w:rsid w:val="008D2196"/>
    <w:rsid w:val="008D2B63"/>
    <w:rsid w:val="008D30B9"/>
    <w:rsid w:val="008D453D"/>
    <w:rsid w:val="008D4D8A"/>
    <w:rsid w:val="008D7FE6"/>
    <w:rsid w:val="008E5729"/>
    <w:rsid w:val="008E5A24"/>
    <w:rsid w:val="008F09FD"/>
    <w:rsid w:val="008F1B51"/>
    <w:rsid w:val="008F3F27"/>
    <w:rsid w:val="008F5415"/>
    <w:rsid w:val="008F6128"/>
    <w:rsid w:val="008F63A5"/>
    <w:rsid w:val="009006D1"/>
    <w:rsid w:val="0090090A"/>
    <w:rsid w:val="00901D5B"/>
    <w:rsid w:val="0090206E"/>
    <w:rsid w:val="00902744"/>
    <w:rsid w:val="00904BDD"/>
    <w:rsid w:val="00904F15"/>
    <w:rsid w:val="00904F64"/>
    <w:rsid w:val="0090570D"/>
    <w:rsid w:val="009076A0"/>
    <w:rsid w:val="00910236"/>
    <w:rsid w:val="00911835"/>
    <w:rsid w:val="009131D2"/>
    <w:rsid w:val="00914F61"/>
    <w:rsid w:val="009153DE"/>
    <w:rsid w:val="00916B67"/>
    <w:rsid w:val="00916F21"/>
    <w:rsid w:val="009176A3"/>
    <w:rsid w:val="00920F60"/>
    <w:rsid w:val="0092133A"/>
    <w:rsid w:val="0092214A"/>
    <w:rsid w:val="009252BA"/>
    <w:rsid w:val="009258EC"/>
    <w:rsid w:val="00926DCE"/>
    <w:rsid w:val="009306BC"/>
    <w:rsid w:val="00930B41"/>
    <w:rsid w:val="009344E3"/>
    <w:rsid w:val="00935BCA"/>
    <w:rsid w:val="00935D87"/>
    <w:rsid w:val="00937DE9"/>
    <w:rsid w:val="009444E7"/>
    <w:rsid w:val="0094475E"/>
    <w:rsid w:val="00944FB9"/>
    <w:rsid w:val="009461AA"/>
    <w:rsid w:val="00946C4F"/>
    <w:rsid w:val="00950A3D"/>
    <w:rsid w:val="00951676"/>
    <w:rsid w:val="009533B4"/>
    <w:rsid w:val="0095606E"/>
    <w:rsid w:val="0095773F"/>
    <w:rsid w:val="0095779D"/>
    <w:rsid w:val="0095795B"/>
    <w:rsid w:val="00960006"/>
    <w:rsid w:val="009604CF"/>
    <w:rsid w:val="00961993"/>
    <w:rsid w:val="00961D63"/>
    <w:rsid w:val="00962131"/>
    <w:rsid w:val="00962DBC"/>
    <w:rsid w:val="00963078"/>
    <w:rsid w:val="00963F9B"/>
    <w:rsid w:val="0096437E"/>
    <w:rsid w:val="0096776B"/>
    <w:rsid w:val="00967DF2"/>
    <w:rsid w:val="00970949"/>
    <w:rsid w:val="00970E40"/>
    <w:rsid w:val="00971121"/>
    <w:rsid w:val="009717F8"/>
    <w:rsid w:val="00975602"/>
    <w:rsid w:val="009760EB"/>
    <w:rsid w:val="009808B6"/>
    <w:rsid w:val="0098274E"/>
    <w:rsid w:val="0098564A"/>
    <w:rsid w:val="009860F1"/>
    <w:rsid w:val="009916BB"/>
    <w:rsid w:val="00991C0B"/>
    <w:rsid w:val="009921C0"/>
    <w:rsid w:val="00995BC8"/>
    <w:rsid w:val="009A0885"/>
    <w:rsid w:val="009A0FA0"/>
    <w:rsid w:val="009A343B"/>
    <w:rsid w:val="009A3F22"/>
    <w:rsid w:val="009A4A27"/>
    <w:rsid w:val="009A530B"/>
    <w:rsid w:val="009A653C"/>
    <w:rsid w:val="009A6A98"/>
    <w:rsid w:val="009A6BD3"/>
    <w:rsid w:val="009B0BA8"/>
    <w:rsid w:val="009B0FB2"/>
    <w:rsid w:val="009B36A9"/>
    <w:rsid w:val="009B5180"/>
    <w:rsid w:val="009B5D6E"/>
    <w:rsid w:val="009B5E69"/>
    <w:rsid w:val="009B6390"/>
    <w:rsid w:val="009B67DD"/>
    <w:rsid w:val="009B6AAC"/>
    <w:rsid w:val="009B7ABC"/>
    <w:rsid w:val="009C05FE"/>
    <w:rsid w:val="009C106C"/>
    <w:rsid w:val="009C24E1"/>
    <w:rsid w:val="009C2F49"/>
    <w:rsid w:val="009C53AC"/>
    <w:rsid w:val="009C5791"/>
    <w:rsid w:val="009C73EC"/>
    <w:rsid w:val="009D0B27"/>
    <w:rsid w:val="009D2BF0"/>
    <w:rsid w:val="009D402A"/>
    <w:rsid w:val="009D47EE"/>
    <w:rsid w:val="009D61ED"/>
    <w:rsid w:val="009D620F"/>
    <w:rsid w:val="009D666A"/>
    <w:rsid w:val="009D750A"/>
    <w:rsid w:val="009D7BDB"/>
    <w:rsid w:val="009E07DD"/>
    <w:rsid w:val="009E1CF4"/>
    <w:rsid w:val="009E1E75"/>
    <w:rsid w:val="009E29FF"/>
    <w:rsid w:val="009E3A0F"/>
    <w:rsid w:val="009E7398"/>
    <w:rsid w:val="009F0000"/>
    <w:rsid w:val="009F1FBF"/>
    <w:rsid w:val="009F23A5"/>
    <w:rsid w:val="009F25C8"/>
    <w:rsid w:val="009F2789"/>
    <w:rsid w:val="009F29D5"/>
    <w:rsid w:val="009F309B"/>
    <w:rsid w:val="009F3751"/>
    <w:rsid w:val="009F3C8F"/>
    <w:rsid w:val="009F58D7"/>
    <w:rsid w:val="009F71F4"/>
    <w:rsid w:val="00A0115B"/>
    <w:rsid w:val="00A02698"/>
    <w:rsid w:val="00A03038"/>
    <w:rsid w:val="00A03326"/>
    <w:rsid w:val="00A03902"/>
    <w:rsid w:val="00A0608C"/>
    <w:rsid w:val="00A1054D"/>
    <w:rsid w:val="00A108C6"/>
    <w:rsid w:val="00A10CAB"/>
    <w:rsid w:val="00A12EF0"/>
    <w:rsid w:val="00A1520C"/>
    <w:rsid w:val="00A1596F"/>
    <w:rsid w:val="00A1614B"/>
    <w:rsid w:val="00A1732B"/>
    <w:rsid w:val="00A203CE"/>
    <w:rsid w:val="00A207F9"/>
    <w:rsid w:val="00A224F5"/>
    <w:rsid w:val="00A22D89"/>
    <w:rsid w:val="00A23118"/>
    <w:rsid w:val="00A2323B"/>
    <w:rsid w:val="00A272DB"/>
    <w:rsid w:val="00A31938"/>
    <w:rsid w:val="00A32BC5"/>
    <w:rsid w:val="00A3339C"/>
    <w:rsid w:val="00A335B2"/>
    <w:rsid w:val="00A33F08"/>
    <w:rsid w:val="00A363B0"/>
    <w:rsid w:val="00A40C27"/>
    <w:rsid w:val="00A43585"/>
    <w:rsid w:val="00A44C0B"/>
    <w:rsid w:val="00A45362"/>
    <w:rsid w:val="00A45B47"/>
    <w:rsid w:val="00A47AB7"/>
    <w:rsid w:val="00A47F47"/>
    <w:rsid w:val="00A51162"/>
    <w:rsid w:val="00A541B4"/>
    <w:rsid w:val="00A54309"/>
    <w:rsid w:val="00A56530"/>
    <w:rsid w:val="00A56A6B"/>
    <w:rsid w:val="00A57221"/>
    <w:rsid w:val="00A601B9"/>
    <w:rsid w:val="00A64DC0"/>
    <w:rsid w:val="00A650ED"/>
    <w:rsid w:val="00A66B7A"/>
    <w:rsid w:val="00A7075D"/>
    <w:rsid w:val="00A719DE"/>
    <w:rsid w:val="00A71E5E"/>
    <w:rsid w:val="00A74F9D"/>
    <w:rsid w:val="00A771C6"/>
    <w:rsid w:val="00A83273"/>
    <w:rsid w:val="00A836EA"/>
    <w:rsid w:val="00A8499E"/>
    <w:rsid w:val="00A84A55"/>
    <w:rsid w:val="00A87805"/>
    <w:rsid w:val="00A90E78"/>
    <w:rsid w:val="00A915D0"/>
    <w:rsid w:val="00A91714"/>
    <w:rsid w:val="00A93F31"/>
    <w:rsid w:val="00A949DD"/>
    <w:rsid w:val="00A94B17"/>
    <w:rsid w:val="00A97BFD"/>
    <w:rsid w:val="00AA05EF"/>
    <w:rsid w:val="00AA1501"/>
    <w:rsid w:val="00AA404F"/>
    <w:rsid w:val="00AA47A3"/>
    <w:rsid w:val="00AA5E71"/>
    <w:rsid w:val="00AA5F38"/>
    <w:rsid w:val="00AA61AE"/>
    <w:rsid w:val="00AA7A7B"/>
    <w:rsid w:val="00AB14E7"/>
    <w:rsid w:val="00AB2191"/>
    <w:rsid w:val="00AB438B"/>
    <w:rsid w:val="00AB4F43"/>
    <w:rsid w:val="00AB678D"/>
    <w:rsid w:val="00AB71DF"/>
    <w:rsid w:val="00AB7FCD"/>
    <w:rsid w:val="00AC06F3"/>
    <w:rsid w:val="00AC4D09"/>
    <w:rsid w:val="00AC68DF"/>
    <w:rsid w:val="00AC7E07"/>
    <w:rsid w:val="00AD0281"/>
    <w:rsid w:val="00AD02D3"/>
    <w:rsid w:val="00AD062D"/>
    <w:rsid w:val="00AD1833"/>
    <w:rsid w:val="00AD5852"/>
    <w:rsid w:val="00AD5E70"/>
    <w:rsid w:val="00AD7C17"/>
    <w:rsid w:val="00AE0D85"/>
    <w:rsid w:val="00AE16BC"/>
    <w:rsid w:val="00AE208B"/>
    <w:rsid w:val="00AE2976"/>
    <w:rsid w:val="00AE4AB3"/>
    <w:rsid w:val="00AE7DB1"/>
    <w:rsid w:val="00AE7EEB"/>
    <w:rsid w:val="00AF0440"/>
    <w:rsid w:val="00AF21C1"/>
    <w:rsid w:val="00B005D9"/>
    <w:rsid w:val="00B00FEA"/>
    <w:rsid w:val="00B06E4C"/>
    <w:rsid w:val="00B1149C"/>
    <w:rsid w:val="00B147BD"/>
    <w:rsid w:val="00B17650"/>
    <w:rsid w:val="00B22982"/>
    <w:rsid w:val="00B230C5"/>
    <w:rsid w:val="00B26A25"/>
    <w:rsid w:val="00B32002"/>
    <w:rsid w:val="00B32767"/>
    <w:rsid w:val="00B327BF"/>
    <w:rsid w:val="00B32D8B"/>
    <w:rsid w:val="00B32F15"/>
    <w:rsid w:val="00B33905"/>
    <w:rsid w:val="00B33F3C"/>
    <w:rsid w:val="00B3560E"/>
    <w:rsid w:val="00B374AE"/>
    <w:rsid w:val="00B4134C"/>
    <w:rsid w:val="00B431F3"/>
    <w:rsid w:val="00B45E45"/>
    <w:rsid w:val="00B46641"/>
    <w:rsid w:val="00B475E9"/>
    <w:rsid w:val="00B5319E"/>
    <w:rsid w:val="00B566B6"/>
    <w:rsid w:val="00B56933"/>
    <w:rsid w:val="00B56CAF"/>
    <w:rsid w:val="00B575F1"/>
    <w:rsid w:val="00B61215"/>
    <w:rsid w:val="00B616F0"/>
    <w:rsid w:val="00B6346C"/>
    <w:rsid w:val="00B651BD"/>
    <w:rsid w:val="00B65512"/>
    <w:rsid w:val="00B656BE"/>
    <w:rsid w:val="00B65BB5"/>
    <w:rsid w:val="00B7011D"/>
    <w:rsid w:val="00B72A1C"/>
    <w:rsid w:val="00B73C36"/>
    <w:rsid w:val="00B73D31"/>
    <w:rsid w:val="00B74469"/>
    <w:rsid w:val="00B74C0B"/>
    <w:rsid w:val="00B74CB3"/>
    <w:rsid w:val="00B75B95"/>
    <w:rsid w:val="00B77FAF"/>
    <w:rsid w:val="00B819DD"/>
    <w:rsid w:val="00B83301"/>
    <w:rsid w:val="00B8618C"/>
    <w:rsid w:val="00B87846"/>
    <w:rsid w:val="00B9485B"/>
    <w:rsid w:val="00B97714"/>
    <w:rsid w:val="00BA1287"/>
    <w:rsid w:val="00BA23E6"/>
    <w:rsid w:val="00BA248E"/>
    <w:rsid w:val="00BA391E"/>
    <w:rsid w:val="00BA59B7"/>
    <w:rsid w:val="00BA6A64"/>
    <w:rsid w:val="00BA7578"/>
    <w:rsid w:val="00BB00D6"/>
    <w:rsid w:val="00BB07AD"/>
    <w:rsid w:val="00BB096F"/>
    <w:rsid w:val="00BB0EFE"/>
    <w:rsid w:val="00BB1C22"/>
    <w:rsid w:val="00BB2FAE"/>
    <w:rsid w:val="00BB3B03"/>
    <w:rsid w:val="00BB5D71"/>
    <w:rsid w:val="00BB5FB2"/>
    <w:rsid w:val="00BB6720"/>
    <w:rsid w:val="00BB6958"/>
    <w:rsid w:val="00BC368C"/>
    <w:rsid w:val="00BC4050"/>
    <w:rsid w:val="00BC4560"/>
    <w:rsid w:val="00BC49FF"/>
    <w:rsid w:val="00BC5BD1"/>
    <w:rsid w:val="00BC5ED8"/>
    <w:rsid w:val="00BC61FC"/>
    <w:rsid w:val="00BC74D9"/>
    <w:rsid w:val="00BD291B"/>
    <w:rsid w:val="00BD2A42"/>
    <w:rsid w:val="00BD343D"/>
    <w:rsid w:val="00BD4BA5"/>
    <w:rsid w:val="00BD577D"/>
    <w:rsid w:val="00BD595A"/>
    <w:rsid w:val="00BD7B49"/>
    <w:rsid w:val="00BD7D63"/>
    <w:rsid w:val="00BE03F6"/>
    <w:rsid w:val="00BE08A9"/>
    <w:rsid w:val="00BE11E2"/>
    <w:rsid w:val="00BE249D"/>
    <w:rsid w:val="00BE46D0"/>
    <w:rsid w:val="00BE48D8"/>
    <w:rsid w:val="00BE4E6C"/>
    <w:rsid w:val="00BE7284"/>
    <w:rsid w:val="00BF3885"/>
    <w:rsid w:val="00BF4AA5"/>
    <w:rsid w:val="00BF5FAD"/>
    <w:rsid w:val="00C00EB9"/>
    <w:rsid w:val="00C01F94"/>
    <w:rsid w:val="00C0417F"/>
    <w:rsid w:val="00C04CCD"/>
    <w:rsid w:val="00C04E1D"/>
    <w:rsid w:val="00C06761"/>
    <w:rsid w:val="00C105FC"/>
    <w:rsid w:val="00C10C7C"/>
    <w:rsid w:val="00C12986"/>
    <w:rsid w:val="00C133ED"/>
    <w:rsid w:val="00C16D22"/>
    <w:rsid w:val="00C174D1"/>
    <w:rsid w:val="00C177A5"/>
    <w:rsid w:val="00C2117C"/>
    <w:rsid w:val="00C2554B"/>
    <w:rsid w:val="00C25BBC"/>
    <w:rsid w:val="00C26C36"/>
    <w:rsid w:val="00C27B52"/>
    <w:rsid w:val="00C30620"/>
    <w:rsid w:val="00C30E34"/>
    <w:rsid w:val="00C31298"/>
    <w:rsid w:val="00C323E0"/>
    <w:rsid w:val="00C34750"/>
    <w:rsid w:val="00C36355"/>
    <w:rsid w:val="00C37FE6"/>
    <w:rsid w:val="00C409AF"/>
    <w:rsid w:val="00C41616"/>
    <w:rsid w:val="00C449B0"/>
    <w:rsid w:val="00C50364"/>
    <w:rsid w:val="00C52956"/>
    <w:rsid w:val="00C536EB"/>
    <w:rsid w:val="00C54498"/>
    <w:rsid w:val="00C55209"/>
    <w:rsid w:val="00C5695E"/>
    <w:rsid w:val="00C56D28"/>
    <w:rsid w:val="00C62E9B"/>
    <w:rsid w:val="00C6503D"/>
    <w:rsid w:val="00C66FE5"/>
    <w:rsid w:val="00C703D3"/>
    <w:rsid w:val="00C7069A"/>
    <w:rsid w:val="00C706AC"/>
    <w:rsid w:val="00C706D3"/>
    <w:rsid w:val="00C732AA"/>
    <w:rsid w:val="00C738C1"/>
    <w:rsid w:val="00C7530D"/>
    <w:rsid w:val="00C76D96"/>
    <w:rsid w:val="00C77298"/>
    <w:rsid w:val="00C779AF"/>
    <w:rsid w:val="00C806E3"/>
    <w:rsid w:val="00C82697"/>
    <w:rsid w:val="00C82EAC"/>
    <w:rsid w:val="00C833D1"/>
    <w:rsid w:val="00C835DD"/>
    <w:rsid w:val="00C836F8"/>
    <w:rsid w:val="00C845E8"/>
    <w:rsid w:val="00C84D30"/>
    <w:rsid w:val="00C85A9C"/>
    <w:rsid w:val="00C85D99"/>
    <w:rsid w:val="00C87962"/>
    <w:rsid w:val="00C87EE6"/>
    <w:rsid w:val="00C90883"/>
    <w:rsid w:val="00C9234A"/>
    <w:rsid w:val="00C92437"/>
    <w:rsid w:val="00C97948"/>
    <w:rsid w:val="00CA1480"/>
    <w:rsid w:val="00CA20B3"/>
    <w:rsid w:val="00CA36B1"/>
    <w:rsid w:val="00CA60C5"/>
    <w:rsid w:val="00CA7728"/>
    <w:rsid w:val="00CB00E1"/>
    <w:rsid w:val="00CB015F"/>
    <w:rsid w:val="00CB193C"/>
    <w:rsid w:val="00CB5A81"/>
    <w:rsid w:val="00CB63EC"/>
    <w:rsid w:val="00CB71B9"/>
    <w:rsid w:val="00CC0411"/>
    <w:rsid w:val="00CC105F"/>
    <w:rsid w:val="00CC202A"/>
    <w:rsid w:val="00CC2C7D"/>
    <w:rsid w:val="00CC3282"/>
    <w:rsid w:val="00CC3897"/>
    <w:rsid w:val="00CC5AE0"/>
    <w:rsid w:val="00CD06C0"/>
    <w:rsid w:val="00CD1172"/>
    <w:rsid w:val="00CD2B64"/>
    <w:rsid w:val="00CD4FB8"/>
    <w:rsid w:val="00CD4FD4"/>
    <w:rsid w:val="00CD5D59"/>
    <w:rsid w:val="00CD5F83"/>
    <w:rsid w:val="00CD6B1F"/>
    <w:rsid w:val="00CE1FD9"/>
    <w:rsid w:val="00CE2CCF"/>
    <w:rsid w:val="00CE3D05"/>
    <w:rsid w:val="00CE411B"/>
    <w:rsid w:val="00CE4EE2"/>
    <w:rsid w:val="00CE53BD"/>
    <w:rsid w:val="00CF0CE3"/>
    <w:rsid w:val="00CF2850"/>
    <w:rsid w:val="00CF575B"/>
    <w:rsid w:val="00CF63FF"/>
    <w:rsid w:val="00CF6B99"/>
    <w:rsid w:val="00CF6DD8"/>
    <w:rsid w:val="00CF7171"/>
    <w:rsid w:val="00D00768"/>
    <w:rsid w:val="00D009AF"/>
    <w:rsid w:val="00D00B39"/>
    <w:rsid w:val="00D01C74"/>
    <w:rsid w:val="00D028E3"/>
    <w:rsid w:val="00D045CC"/>
    <w:rsid w:val="00D076B5"/>
    <w:rsid w:val="00D11917"/>
    <w:rsid w:val="00D128AC"/>
    <w:rsid w:val="00D130E2"/>
    <w:rsid w:val="00D141EE"/>
    <w:rsid w:val="00D16294"/>
    <w:rsid w:val="00D16EFC"/>
    <w:rsid w:val="00D27141"/>
    <w:rsid w:val="00D30AC3"/>
    <w:rsid w:val="00D331E9"/>
    <w:rsid w:val="00D33A95"/>
    <w:rsid w:val="00D351FA"/>
    <w:rsid w:val="00D3664A"/>
    <w:rsid w:val="00D36A7B"/>
    <w:rsid w:val="00D37920"/>
    <w:rsid w:val="00D4184C"/>
    <w:rsid w:val="00D45982"/>
    <w:rsid w:val="00D47804"/>
    <w:rsid w:val="00D50450"/>
    <w:rsid w:val="00D54D3D"/>
    <w:rsid w:val="00D62770"/>
    <w:rsid w:val="00D629DD"/>
    <w:rsid w:val="00D63806"/>
    <w:rsid w:val="00D63858"/>
    <w:rsid w:val="00D63AA6"/>
    <w:rsid w:val="00D66B9C"/>
    <w:rsid w:val="00D8498E"/>
    <w:rsid w:val="00D852E8"/>
    <w:rsid w:val="00D903DD"/>
    <w:rsid w:val="00D9044D"/>
    <w:rsid w:val="00D91ACC"/>
    <w:rsid w:val="00D91D81"/>
    <w:rsid w:val="00D95F92"/>
    <w:rsid w:val="00D96462"/>
    <w:rsid w:val="00D9688E"/>
    <w:rsid w:val="00D978C2"/>
    <w:rsid w:val="00D97D00"/>
    <w:rsid w:val="00DA0D83"/>
    <w:rsid w:val="00DA289B"/>
    <w:rsid w:val="00DA44B9"/>
    <w:rsid w:val="00DA52DC"/>
    <w:rsid w:val="00DB002F"/>
    <w:rsid w:val="00DB08AC"/>
    <w:rsid w:val="00DB1A89"/>
    <w:rsid w:val="00DB4413"/>
    <w:rsid w:val="00DB6EC7"/>
    <w:rsid w:val="00DC203B"/>
    <w:rsid w:val="00DC3587"/>
    <w:rsid w:val="00DC449A"/>
    <w:rsid w:val="00DC643B"/>
    <w:rsid w:val="00DD3541"/>
    <w:rsid w:val="00DD38EA"/>
    <w:rsid w:val="00DD4304"/>
    <w:rsid w:val="00DD5466"/>
    <w:rsid w:val="00DD5E72"/>
    <w:rsid w:val="00DD7580"/>
    <w:rsid w:val="00DE26F3"/>
    <w:rsid w:val="00DE27AC"/>
    <w:rsid w:val="00DE2904"/>
    <w:rsid w:val="00DE4940"/>
    <w:rsid w:val="00DE59CC"/>
    <w:rsid w:val="00DE7F70"/>
    <w:rsid w:val="00DF01A1"/>
    <w:rsid w:val="00DF0634"/>
    <w:rsid w:val="00DF42C4"/>
    <w:rsid w:val="00DF518E"/>
    <w:rsid w:val="00DF782A"/>
    <w:rsid w:val="00E0113D"/>
    <w:rsid w:val="00E01ECF"/>
    <w:rsid w:val="00E02F48"/>
    <w:rsid w:val="00E03FE8"/>
    <w:rsid w:val="00E050C1"/>
    <w:rsid w:val="00E05B7D"/>
    <w:rsid w:val="00E05ED6"/>
    <w:rsid w:val="00E07F65"/>
    <w:rsid w:val="00E1154B"/>
    <w:rsid w:val="00E11AC2"/>
    <w:rsid w:val="00E11B80"/>
    <w:rsid w:val="00E1336D"/>
    <w:rsid w:val="00E13F57"/>
    <w:rsid w:val="00E149FB"/>
    <w:rsid w:val="00E16976"/>
    <w:rsid w:val="00E16D92"/>
    <w:rsid w:val="00E177E4"/>
    <w:rsid w:val="00E17C77"/>
    <w:rsid w:val="00E21222"/>
    <w:rsid w:val="00E21D32"/>
    <w:rsid w:val="00E22E76"/>
    <w:rsid w:val="00E2556B"/>
    <w:rsid w:val="00E256E6"/>
    <w:rsid w:val="00E26C46"/>
    <w:rsid w:val="00E27866"/>
    <w:rsid w:val="00E27A9A"/>
    <w:rsid w:val="00E27BA6"/>
    <w:rsid w:val="00E316CD"/>
    <w:rsid w:val="00E32F15"/>
    <w:rsid w:val="00E359BA"/>
    <w:rsid w:val="00E36AF7"/>
    <w:rsid w:val="00E36C7E"/>
    <w:rsid w:val="00E37F1B"/>
    <w:rsid w:val="00E404DB"/>
    <w:rsid w:val="00E408FE"/>
    <w:rsid w:val="00E40D72"/>
    <w:rsid w:val="00E42FFA"/>
    <w:rsid w:val="00E43B9C"/>
    <w:rsid w:val="00E43C34"/>
    <w:rsid w:val="00E44F8D"/>
    <w:rsid w:val="00E459B9"/>
    <w:rsid w:val="00E50C06"/>
    <w:rsid w:val="00E50C85"/>
    <w:rsid w:val="00E51F93"/>
    <w:rsid w:val="00E55D56"/>
    <w:rsid w:val="00E6140C"/>
    <w:rsid w:val="00E619DB"/>
    <w:rsid w:val="00E62E0B"/>
    <w:rsid w:val="00E63F8C"/>
    <w:rsid w:val="00E675BF"/>
    <w:rsid w:val="00E70C16"/>
    <w:rsid w:val="00E70FAD"/>
    <w:rsid w:val="00E72E06"/>
    <w:rsid w:val="00E75D28"/>
    <w:rsid w:val="00E76C03"/>
    <w:rsid w:val="00E779C7"/>
    <w:rsid w:val="00E77E0E"/>
    <w:rsid w:val="00E801A2"/>
    <w:rsid w:val="00E80555"/>
    <w:rsid w:val="00E84330"/>
    <w:rsid w:val="00E84BA0"/>
    <w:rsid w:val="00E85CD2"/>
    <w:rsid w:val="00E874F4"/>
    <w:rsid w:val="00E878B0"/>
    <w:rsid w:val="00E87E87"/>
    <w:rsid w:val="00E87FBE"/>
    <w:rsid w:val="00E9007E"/>
    <w:rsid w:val="00E91E32"/>
    <w:rsid w:val="00E91E58"/>
    <w:rsid w:val="00E92087"/>
    <w:rsid w:val="00E925C0"/>
    <w:rsid w:val="00E92925"/>
    <w:rsid w:val="00E92BD9"/>
    <w:rsid w:val="00E92F2E"/>
    <w:rsid w:val="00E95106"/>
    <w:rsid w:val="00E9564C"/>
    <w:rsid w:val="00E959CE"/>
    <w:rsid w:val="00E96F41"/>
    <w:rsid w:val="00E9761B"/>
    <w:rsid w:val="00E97776"/>
    <w:rsid w:val="00EA0ECF"/>
    <w:rsid w:val="00EA1CD8"/>
    <w:rsid w:val="00EA225A"/>
    <w:rsid w:val="00EA3245"/>
    <w:rsid w:val="00EA3466"/>
    <w:rsid w:val="00EA5367"/>
    <w:rsid w:val="00EA5E36"/>
    <w:rsid w:val="00EA62D2"/>
    <w:rsid w:val="00EA6BDC"/>
    <w:rsid w:val="00EA7EBC"/>
    <w:rsid w:val="00EB046C"/>
    <w:rsid w:val="00EB3193"/>
    <w:rsid w:val="00EB4B93"/>
    <w:rsid w:val="00EB63BB"/>
    <w:rsid w:val="00EB6B52"/>
    <w:rsid w:val="00EB6F35"/>
    <w:rsid w:val="00EB76CB"/>
    <w:rsid w:val="00EC15F4"/>
    <w:rsid w:val="00EC19BE"/>
    <w:rsid w:val="00EC1B0A"/>
    <w:rsid w:val="00EC27BF"/>
    <w:rsid w:val="00EC31DF"/>
    <w:rsid w:val="00EC6C92"/>
    <w:rsid w:val="00ED2871"/>
    <w:rsid w:val="00ED2FAF"/>
    <w:rsid w:val="00ED61B9"/>
    <w:rsid w:val="00ED6468"/>
    <w:rsid w:val="00EE27B7"/>
    <w:rsid w:val="00EE2E03"/>
    <w:rsid w:val="00EE37B0"/>
    <w:rsid w:val="00EE479A"/>
    <w:rsid w:val="00EF10B0"/>
    <w:rsid w:val="00EF3187"/>
    <w:rsid w:val="00EF42C3"/>
    <w:rsid w:val="00EF5C56"/>
    <w:rsid w:val="00EF5F7B"/>
    <w:rsid w:val="00EF6123"/>
    <w:rsid w:val="00F00D8F"/>
    <w:rsid w:val="00F02B26"/>
    <w:rsid w:val="00F07DC4"/>
    <w:rsid w:val="00F101F4"/>
    <w:rsid w:val="00F110DB"/>
    <w:rsid w:val="00F118DF"/>
    <w:rsid w:val="00F11DAD"/>
    <w:rsid w:val="00F14F8E"/>
    <w:rsid w:val="00F1559B"/>
    <w:rsid w:val="00F15EC0"/>
    <w:rsid w:val="00F16BD8"/>
    <w:rsid w:val="00F1722D"/>
    <w:rsid w:val="00F179F7"/>
    <w:rsid w:val="00F21EB4"/>
    <w:rsid w:val="00F22619"/>
    <w:rsid w:val="00F22DDC"/>
    <w:rsid w:val="00F27A9A"/>
    <w:rsid w:val="00F3336C"/>
    <w:rsid w:val="00F35EEA"/>
    <w:rsid w:val="00F36DFA"/>
    <w:rsid w:val="00F36FA2"/>
    <w:rsid w:val="00F37723"/>
    <w:rsid w:val="00F41E26"/>
    <w:rsid w:val="00F426C4"/>
    <w:rsid w:val="00F43390"/>
    <w:rsid w:val="00F43E25"/>
    <w:rsid w:val="00F440BB"/>
    <w:rsid w:val="00F44FCC"/>
    <w:rsid w:val="00F45766"/>
    <w:rsid w:val="00F475F4"/>
    <w:rsid w:val="00F47EF6"/>
    <w:rsid w:val="00F50029"/>
    <w:rsid w:val="00F53102"/>
    <w:rsid w:val="00F53280"/>
    <w:rsid w:val="00F536D8"/>
    <w:rsid w:val="00F537E3"/>
    <w:rsid w:val="00F541A2"/>
    <w:rsid w:val="00F556E4"/>
    <w:rsid w:val="00F575E9"/>
    <w:rsid w:val="00F57B6B"/>
    <w:rsid w:val="00F60939"/>
    <w:rsid w:val="00F61BA9"/>
    <w:rsid w:val="00F6240B"/>
    <w:rsid w:val="00F63C87"/>
    <w:rsid w:val="00F70AF2"/>
    <w:rsid w:val="00F719A5"/>
    <w:rsid w:val="00F72746"/>
    <w:rsid w:val="00F72C18"/>
    <w:rsid w:val="00F76AA2"/>
    <w:rsid w:val="00F77745"/>
    <w:rsid w:val="00F77C8F"/>
    <w:rsid w:val="00F808EE"/>
    <w:rsid w:val="00F808FF"/>
    <w:rsid w:val="00F8155E"/>
    <w:rsid w:val="00F84811"/>
    <w:rsid w:val="00F86FA4"/>
    <w:rsid w:val="00F87BA7"/>
    <w:rsid w:val="00F913BD"/>
    <w:rsid w:val="00F9543B"/>
    <w:rsid w:val="00F9567E"/>
    <w:rsid w:val="00F959C3"/>
    <w:rsid w:val="00F97863"/>
    <w:rsid w:val="00FA0E2E"/>
    <w:rsid w:val="00FA2659"/>
    <w:rsid w:val="00FA3250"/>
    <w:rsid w:val="00FA374B"/>
    <w:rsid w:val="00FA705D"/>
    <w:rsid w:val="00FB0A62"/>
    <w:rsid w:val="00FB24DE"/>
    <w:rsid w:val="00FB28AD"/>
    <w:rsid w:val="00FB4A47"/>
    <w:rsid w:val="00FB79B4"/>
    <w:rsid w:val="00FB7ACC"/>
    <w:rsid w:val="00FC005C"/>
    <w:rsid w:val="00FC3CFB"/>
    <w:rsid w:val="00FD014D"/>
    <w:rsid w:val="00FD0B49"/>
    <w:rsid w:val="00FD1066"/>
    <w:rsid w:val="00FD2F12"/>
    <w:rsid w:val="00FD5DE9"/>
    <w:rsid w:val="00FE0F1A"/>
    <w:rsid w:val="00FE2225"/>
    <w:rsid w:val="00FE24AC"/>
    <w:rsid w:val="00FE2E52"/>
    <w:rsid w:val="00FE364E"/>
    <w:rsid w:val="00FE370B"/>
    <w:rsid w:val="00FE3803"/>
    <w:rsid w:val="00FE3873"/>
    <w:rsid w:val="00FE39F4"/>
    <w:rsid w:val="00FE6100"/>
    <w:rsid w:val="00FE6752"/>
    <w:rsid w:val="00FE68D3"/>
    <w:rsid w:val="00FE73CF"/>
    <w:rsid w:val="00FF104A"/>
    <w:rsid w:val="00FF17AA"/>
    <w:rsid w:val="00FF1EE4"/>
    <w:rsid w:val="00FF2295"/>
    <w:rsid w:val="00FF44C3"/>
    <w:rsid w:val="00FF47E0"/>
    <w:rsid w:val="00FF6035"/>
    <w:rsid w:val="00FF6E03"/>
    <w:rsid w:val="00FF7D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Body Text Indent 3"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77AD8"/>
    <w:pPr>
      <w:jc w:val="both"/>
    </w:pPr>
    <w:rPr>
      <w:sz w:val="22"/>
    </w:rPr>
  </w:style>
  <w:style w:type="paragraph" w:styleId="Nadpis1">
    <w:name w:val="heading 1"/>
    <w:basedOn w:val="JVS1"/>
    <w:next w:val="Normln"/>
    <w:link w:val="Nadpis1Char"/>
    <w:uiPriority w:val="9"/>
    <w:qFormat/>
    <w:rsid w:val="00951676"/>
    <w:pPr>
      <w:keepNext/>
      <w:numPr>
        <w:numId w:val="1"/>
      </w:numPr>
      <w:spacing w:before="720"/>
      <w:outlineLvl w:val="0"/>
    </w:pPr>
    <w:rPr>
      <w:spacing w:val="20"/>
    </w:rPr>
  </w:style>
  <w:style w:type="paragraph" w:styleId="Nadpis2">
    <w:name w:val="heading 2"/>
    <w:next w:val="Normln"/>
    <w:link w:val="Nadpis2Char"/>
    <w:uiPriority w:val="9"/>
    <w:qFormat/>
    <w:rsid w:val="00497F4F"/>
    <w:pPr>
      <w:keepNext/>
      <w:numPr>
        <w:ilvl w:val="1"/>
        <w:numId w:val="1"/>
      </w:numPr>
      <w:spacing w:before="48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uiPriority w:val="9"/>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semiHidde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semiHidden/>
    <w:rsid w:val="00542DE0"/>
    <w:rPr>
      <w:sz w:val="16"/>
      <w:szCs w:val="16"/>
    </w:rPr>
  </w:style>
  <w:style w:type="paragraph" w:styleId="Textkomente">
    <w:name w:val="annotation text"/>
    <w:basedOn w:val="Normln"/>
    <w:link w:val="TextkomenteChar"/>
    <w:uiPriority w:val="99"/>
    <w:semiHidden/>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rsid w:val="007A1000"/>
    <w:rPr>
      <w:sz w:val="22"/>
      <w:szCs w:val="22"/>
    </w:rPr>
  </w:style>
  <w:style w:type="paragraph" w:styleId="Zkladntextodsazen3">
    <w:name w:val="Body Text Indent 3"/>
    <w:basedOn w:val="Normln"/>
    <w:link w:val="Zkladntextodsazen3Char"/>
    <w:uiPriority w:val="99"/>
    <w:rsid w:val="00FF1EE4"/>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uiPriority w:val="99"/>
    <w:semiHidden/>
    <w:rsid w:val="00916F21"/>
  </w:style>
  <w:style w:type="character" w:customStyle="1" w:styleId="PedmtkomenteChar">
    <w:name w:val="Předmět komentáře Char"/>
    <w:basedOn w:val="TextkomenteChar"/>
    <w:link w:val="Pedmtkomente"/>
    <w:rsid w:val="00916F21"/>
    <w:rPr>
      <w:b/>
      <w:bCs/>
    </w:rPr>
  </w:style>
  <w:style w:type="paragraph" w:customStyle="1" w:styleId="BodyText21">
    <w:name w:val="Body Text 21"/>
    <w:basedOn w:val="Normln"/>
    <w:rsid w:val="00850EF9"/>
    <w:pPr>
      <w:widowControl w:val="0"/>
      <w:tabs>
        <w:tab w:val="left" w:pos="284"/>
      </w:tabs>
      <w:ind w:left="284"/>
    </w:pPr>
    <w:rPr>
      <w:snapToGrid w:val="0"/>
      <w:sz w:val="24"/>
    </w:rPr>
  </w:style>
  <w:style w:type="paragraph" w:styleId="Odstavecseseznamem">
    <w:name w:val="List Paragraph"/>
    <w:basedOn w:val="Normln"/>
    <w:uiPriority w:val="34"/>
    <w:qFormat/>
    <w:rsid w:val="004C385C"/>
    <w:pPr>
      <w:ind w:left="720"/>
      <w:contextualSpacing/>
    </w:pPr>
  </w:style>
  <w:style w:type="character" w:customStyle="1" w:styleId="Zkladntext2Char">
    <w:name w:val="Základní text 2 Char"/>
    <w:link w:val="Zkladntext2"/>
    <w:rsid w:val="00B45E45"/>
    <w:rPr>
      <w:sz w:val="22"/>
    </w:rPr>
  </w:style>
  <w:style w:type="paragraph" w:customStyle="1" w:styleId="Odstavecseseznamem1">
    <w:name w:val="Odstavec se seznamem1"/>
    <w:aliases w:val="Odstavec cíl se seznamem"/>
    <w:basedOn w:val="Normln"/>
    <w:uiPriority w:val="34"/>
    <w:qFormat/>
    <w:rsid w:val="008D1687"/>
    <w:pPr>
      <w:ind w:left="720"/>
      <w:contextualSpacing/>
    </w:pPr>
  </w:style>
  <w:style w:type="character" w:customStyle="1" w:styleId="Nadpis1Char">
    <w:name w:val="Nadpis 1 Char"/>
    <w:basedOn w:val="Standardnpsmoodstavce"/>
    <w:link w:val="Nadpis1"/>
    <w:uiPriority w:val="9"/>
    <w:rsid w:val="00C833D1"/>
    <w:rPr>
      <w:rFonts w:ascii="Arial" w:hAnsi="Arial" w:cs="Arial"/>
      <w:b/>
      <w:bCs/>
      <w:spacing w:val="20"/>
      <w:kern w:val="32"/>
      <w:sz w:val="28"/>
      <w:szCs w:val="32"/>
    </w:rPr>
  </w:style>
  <w:style w:type="character" w:customStyle="1" w:styleId="z21">
    <w:name w:val="z21"/>
    <w:rsid w:val="00B77FAF"/>
    <w:rPr>
      <w:rFonts w:ascii="Verdana" w:hAnsi="Verdana" w:hint="default"/>
      <w:b w:val="0"/>
      <w:bCs w:val="0"/>
      <w:color w:val="000000"/>
      <w:sz w:val="18"/>
      <w:szCs w:val="18"/>
    </w:rPr>
  </w:style>
  <w:style w:type="character" w:styleId="Siln">
    <w:name w:val="Strong"/>
    <w:uiPriority w:val="22"/>
    <w:qFormat/>
    <w:rsid w:val="00B616F0"/>
    <w:rPr>
      <w:b/>
      <w:bCs/>
    </w:rPr>
  </w:style>
  <w:style w:type="paragraph" w:customStyle="1" w:styleId="moje">
    <w:name w:val="moje"/>
    <w:basedOn w:val="Normln"/>
    <w:link w:val="mojeChar"/>
    <w:autoRedefine/>
    <w:qFormat/>
    <w:rsid w:val="00470DEF"/>
    <w:pPr>
      <w:tabs>
        <w:tab w:val="left" w:pos="1276"/>
      </w:tabs>
      <w:spacing w:before="120"/>
      <w:ind w:left="1418" w:hanging="1418"/>
    </w:pPr>
    <w:rPr>
      <w:rFonts w:ascii="Arial" w:hAnsi="Arial" w:cs="Arial"/>
      <w:b/>
      <w:bCs/>
      <w:sz w:val="20"/>
      <w:szCs w:val="22"/>
    </w:rPr>
  </w:style>
  <w:style w:type="character" w:customStyle="1" w:styleId="mojeChar">
    <w:name w:val="moje Char"/>
    <w:basedOn w:val="Standardnpsmoodstavce"/>
    <w:link w:val="moje"/>
    <w:rsid w:val="00470DEF"/>
    <w:rPr>
      <w:rFonts w:ascii="Arial" w:hAnsi="Arial" w:cs="Arial"/>
      <w:b/>
      <w:bCs/>
      <w:szCs w:val="22"/>
    </w:rPr>
  </w:style>
  <w:style w:type="paragraph" w:customStyle="1" w:styleId="Import1">
    <w:name w:val="Import 1"/>
    <w:basedOn w:val="Normln"/>
    <w:rsid w:val="00D91D81"/>
    <w:pPr>
      <w:widowControl w:val="0"/>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line="264" w:lineRule="auto"/>
      <w:jc w:val="left"/>
      <w:textAlignment w:val="baseline"/>
    </w:pPr>
    <w:rPr>
      <w:rFonts w:ascii="Courier New" w:eastAsia="Courier New" w:hAnsi="Courier New" w:cs="Courier New"/>
      <w:i/>
      <w:iCs/>
      <w:sz w:val="24"/>
      <w:szCs w:val="24"/>
      <w:u w:val="single"/>
      <w:lang w:bidi="cs-CZ"/>
    </w:rPr>
  </w:style>
  <w:style w:type="paragraph" w:customStyle="1" w:styleId="Import0">
    <w:name w:val="Import 0"/>
    <w:basedOn w:val="Normln"/>
    <w:rsid w:val="00D91D81"/>
    <w:pPr>
      <w:widowControl w:val="0"/>
      <w:suppressAutoHyphens/>
      <w:overflowPunct w:val="0"/>
      <w:autoSpaceDE w:val="0"/>
      <w:spacing w:line="264" w:lineRule="auto"/>
      <w:jc w:val="left"/>
      <w:textAlignment w:val="baseline"/>
    </w:pPr>
    <w:rPr>
      <w:sz w:val="24"/>
      <w:szCs w:val="24"/>
      <w:lang w:bidi="cs-CZ"/>
    </w:rPr>
  </w:style>
  <w:style w:type="paragraph" w:customStyle="1" w:styleId="Import2">
    <w:name w:val="Import 2"/>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rPr>
  </w:style>
  <w:style w:type="paragraph" w:customStyle="1" w:styleId="Import3">
    <w:name w:val="Import 3"/>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b/>
      <w:bCs/>
    </w:rPr>
  </w:style>
  <w:style w:type="paragraph" w:customStyle="1" w:styleId="Import4">
    <w:name w:val="Import 4"/>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3456"/>
    </w:pPr>
    <w:rPr>
      <w:rFonts w:ascii="Courier New" w:eastAsia="Courier New" w:hAnsi="Courier New" w:cs="Courier New"/>
    </w:rPr>
  </w:style>
  <w:style w:type="paragraph" w:customStyle="1" w:styleId="Import5">
    <w:name w:val="Import 5"/>
    <w:basedOn w:val="Import0"/>
    <w:rsid w:val="00D91D81"/>
    <w:pPr>
      <w:tabs>
        <w:tab w:val="left" w:pos="2592"/>
      </w:tabs>
    </w:pPr>
    <w:rPr>
      <w:rFonts w:ascii="Courier New" w:eastAsia="Courier New" w:hAnsi="Courier New" w:cs="Courier New"/>
    </w:rPr>
  </w:style>
  <w:style w:type="paragraph" w:customStyle="1" w:styleId="Import6">
    <w:name w:val="Import 6"/>
    <w:basedOn w:val="Import0"/>
    <w:uiPriority w:val="99"/>
    <w:rsid w:val="000769EB"/>
    <w:pPr>
      <w:widowControl/>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left="720" w:hanging="720"/>
      <w:jc w:val="both"/>
    </w:pPr>
    <w:rPr>
      <w:rFonts w:ascii="Courier New" w:hAnsi="Courier New" w:cs="Courier New"/>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Body Text Indent 3"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77AD8"/>
    <w:pPr>
      <w:jc w:val="both"/>
    </w:pPr>
    <w:rPr>
      <w:sz w:val="22"/>
    </w:rPr>
  </w:style>
  <w:style w:type="paragraph" w:styleId="Nadpis1">
    <w:name w:val="heading 1"/>
    <w:basedOn w:val="JVS1"/>
    <w:next w:val="Normln"/>
    <w:link w:val="Nadpis1Char"/>
    <w:uiPriority w:val="9"/>
    <w:qFormat/>
    <w:rsid w:val="00951676"/>
    <w:pPr>
      <w:keepNext/>
      <w:numPr>
        <w:numId w:val="1"/>
      </w:numPr>
      <w:spacing w:before="720"/>
      <w:outlineLvl w:val="0"/>
    </w:pPr>
    <w:rPr>
      <w:spacing w:val="20"/>
    </w:rPr>
  </w:style>
  <w:style w:type="paragraph" w:styleId="Nadpis2">
    <w:name w:val="heading 2"/>
    <w:next w:val="Normln"/>
    <w:link w:val="Nadpis2Char"/>
    <w:uiPriority w:val="9"/>
    <w:qFormat/>
    <w:rsid w:val="00497F4F"/>
    <w:pPr>
      <w:keepNext/>
      <w:numPr>
        <w:ilvl w:val="1"/>
        <w:numId w:val="1"/>
      </w:numPr>
      <w:spacing w:before="48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uiPriority w:val="9"/>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semiHidde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semiHidden/>
    <w:rsid w:val="00542DE0"/>
    <w:rPr>
      <w:sz w:val="16"/>
      <w:szCs w:val="16"/>
    </w:rPr>
  </w:style>
  <w:style w:type="paragraph" w:styleId="Textkomente">
    <w:name w:val="annotation text"/>
    <w:basedOn w:val="Normln"/>
    <w:link w:val="TextkomenteChar"/>
    <w:uiPriority w:val="99"/>
    <w:semiHidden/>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rsid w:val="007A1000"/>
    <w:rPr>
      <w:sz w:val="22"/>
      <w:szCs w:val="22"/>
    </w:rPr>
  </w:style>
  <w:style w:type="paragraph" w:styleId="Zkladntextodsazen3">
    <w:name w:val="Body Text Indent 3"/>
    <w:basedOn w:val="Normln"/>
    <w:link w:val="Zkladntextodsazen3Char"/>
    <w:uiPriority w:val="99"/>
    <w:rsid w:val="00FF1EE4"/>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uiPriority w:val="99"/>
    <w:semiHidden/>
    <w:rsid w:val="00916F21"/>
  </w:style>
  <w:style w:type="character" w:customStyle="1" w:styleId="PedmtkomenteChar">
    <w:name w:val="Předmět komentáře Char"/>
    <w:basedOn w:val="TextkomenteChar"/>
    <w:link w:val="Pedmtkomente"/>
    <w:rsid w:val="00916F21"/>
    <w:rPr>
      <w:b/>
      <w:bCs/>
    </w:rPr>
  </w:style>
  <w:style w:type="paragraph" w:customStyle="1" w:styleId="BodyText21">
    <w:name w:val="Body Text 21"/>
    <w:basedOn w:val="Normln"/>
    <w:rsid w:val="00850EF9"/>
    <w:pPr>
      <w:widowControl w:val="0"/>
      <w:tabs>
        <w:tab w:val="left" w:pos="284"/>
      </w:tabs>
      <w:ind w:left="284"/>
    </w:pPr>
    <w:rPr>
      <w:snapToGrid w:val="0"/>
      <w:sz w:val="24"/>
    </w:rPr>
  </w:style>
  <w:style w:type="paragraph" w:styleId="Odstavecseseznamem">
    <w:name w:val="List Paragraph"/>
    <w:basedOn w:val="Normln"/>
    <w:uiPriority w:val="34"/>
    <w:qFormat/>
    <w:rsid w:val="004C385C"/>
    <w:pPr>
      <w:ind w:left="720"/>
      <w:contextualSpacing/>
    </w:pPr>
  </w:style>
  <w:style w:type="character" w:customStyle="1" w:styleId="Zkladntext2Char">
    <w:name w:val="Základní text 2 Char"/>
    <w:link w:val="Zkladntext2"/>
    <w:rsid w:val="00B45E45"/>
    <w:rPr>
      <w:sz w:val="22"/>
    </w:rPr>
  </w:style>
  <w:style w:type="paragraph" w:customStyle="1" w:styleId="Odstavecseseznamem1">
    <w:name w:val="Odstavec se seznamem1"/>
    <w:aliases w:val="Odstavec cíl se seznamem"/>
    <w:basedOn w:val="Normln"/>
    <w:uiPriority w:val="34"/>
    <w:qFormat/>
    <w:rsid w:val="008D1687"/>
    <w:pPr>
      <w:ind w:left="720"/>
      <w:contextualSpacing/>
    </w:pPr>
  </w:style>
  <w:style w:type="character" w:customStyle="1" w:styleId="Nadpis1Char">
    <w:name w:val="Nadpis 1 Char"/>
    <w:basedOn w:val="Standardnpsmoodstavce"/>
    <w:link w:val="Nadpis1"/>
    <w:uiPriority w:val="9"/>
    <w:rsid w:val="00C833D1"/>
    <w:rPr>
      <w:rFonts w:ascii="Arial" w:hAnsi="Arial" w:cs="Arial"/>
      <w:b/>
      <w:bCs/>
      <w:spacing w:val="20"/>
      <w:kern w:val="32"/>
      <w:sz w:val="28"/>
      <w:szCs w:val="32"/>
    </w:rPr>
  </w:style>
  <w:style w:type="character" w:customStyle="1" w:styleId="z21">
    <w:name w:val="z21"/>
    <w:rsid w:val="00B77FAF"/>
    <w:rPr>
      <w:rFonts w:ascii="Verdana" w:hAnsi="Verdana" w:hint="default"/>
      <w:b w:val="0"/>
      <w:bCs w:val="0"/>
      <w:color w:val="000000"/>
      <w:sz w:val="18"/>
      <w:szCs w:val="18"/>
    </w:rPr>
  </w:style>
  <w:style w:type="character" w:styleId="Siln">
    <w:name w:val="Strong"/>
    <w:uiPriority w:val="22"/>
    <w:qFormat/>
    <w:rsid w:val="00B616F0"/>
    <w:rPr>
      <w:b/>
      <w:bCs/>
    </w:rPr>
  </w:style>
  <w:style w:type="paragraph" w:customStyle="1" w:styleId="moje">
    <w:name w:val="moje"/>
    <w:basedOn w:val="Normln"/>
    <w:link w:val="mojeChar"/>
    <w:autoRedefine/>
    <w:qFormat/>
    <w:rsid w:val="00470DEF"/>
    <w:pPr>
      <w:tabs>
        <w:tab w:val="left" w:pos="1276"/>
      </w:tabs>
      <w:spacing w:before="120"/>
      <w:ind w:left="1418" w:hanging="1418"/>
    </w:pPr>
    <w:rPr>
      <w:rFonts w:ascii="Arial" w:hAnsi="Arial" w:cs="Arial"/>
      <w:b/>
      <w:bCs/>
      <w:sz w:val="20"/>
      <w:szCs w:val="22"/>
    </w:rPr>
  </w:style>
  <w:style w:type="character" w:customStyle="1" w:styleId="mojeChar">
    <w:name w:val="moje Char"/>
    <w:basedOn w:val="Standardnpsmoodstavce"/>
    <w:link w:val="moje"/>
    <w:rsid w:val="00470DEF"/>
    <w:rPr>
      <w:rFonts w:ascii="Arial" w:hAnsi="Arial" w:cs="Arial"/>
      <w:b/>
      <w:bCs/>
      <w:szCs w:val="22"/>
    </w:rPr>
  </w:style>
  <w:style w:type="paragraph" w:customStyle="1" w:styleId="Import1">
    <w:name w:val="Import 1"/>
    <w:basedOn w:val="Normln"/>
    <w:rsid w:val="00D91D81"/>
    <w:pPr>
      <w:widowControl w:val="0"/>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line="264" w:lineRule="auto"/>
      <w:jc w:val="left"/>
      <w:textAlignment w:val="baseline"/>
    </w:pPr>
    <w:rPr>
      <w:rFonts w:ascii="Courier New" w:eastAsia="Courier New" w:hAnsi="Courier New" w:cs="Courier New"/>
      <w:i/>
      <w:iCs/>
      <w:sz w:val="24"/>
      <w:szCs w:val="24"/>
      <w:u w:val="single"/>
      <w:lang w:bidi="cs-CZ"/>
    </w:rPr>
  </w:style>
  <w:style w:type="paragraph" w:customStyle="1" w:styleId="Import0">
    <w:name w:val="Import 0"/>
    <w:basedOn w:val="Normln"/>
    <w:rsid w:val="00D91D81"/>
    <w:pPr>
      <w:widowControl w:val="0"/>
      <w:suppressAutoHyphens/>
      <w:overflowPunct w:val="0"/>
      <w:autoSpaceDE w:val="0"/>
      <w:spacing w:line="264" w:lineRule="auto"/>
      <w:jc w:val="left"/>
      <w:textAlignment w:val="baseline"/>
    </w:pPr>
    <w:rPr>
      <w:sz w:val="24"/>
      <w:szCs w:val="24"/>
      <w:lang w:bidi="cs-CZ"/>
    </w:rPr>
  </w:style>
  <w:style w:type="paragraph" w:customStyle="1" w:styleId="Import2">
    <w:name w:val="Import 2"/>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rPr>
  </w:style>
  <w:style w:type="paragraph" w:customStyle="1" w:styleId="Import3">
    <w:name w:val="Import 3"/>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b/>
      <w:bCs/>
    </w:rPr>
  </w:style>
  <w:style w:type="paragraph" w:customStyle="1" w:styleId="Import4">
    <w:name w:val="Import 4"/>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3456"/>
    </w:pPr>
    <w:rPr>
      <w:rFonts w:ascii="Courier New" w:eastAsia="Courier New" w:hAnsi="Courier New" w:cs="Courier New"/>
    </w:rPr>
  </w:style>
  <w:style w:type="paragraph" w:customStyle="1" w:styleId="Import5">
    <w:name w:val="Import 5"/>
    <w:basedOn w:val="Import0"/>
    <w:rsid w:val="00D91D81"/>
    <w:pPr>
      <w:tabs>
        <w:tab w:val="left" w:pos="2592"/>
      </w:tabs>
    </w:pPr>
    <w:rPr>
      <w:rFonts w:ascii="Courier New" w:eastAsia="Courier New" w:hAnsi="Courier New" w:cs="Courier New"/>
    </w:rPr>
  </w:style>
  <w:style w:type="paragraph" w:customStyle="1" w:styleId="Import6">
    <w:name w:val="Import 6"/>
    <w:basedOn w:val="Import0"/>
    <w:uiPriority w:val="99"/>
    <w:rsid w:val="000769EB"/>
    <w:pPr>
      <w:widowControl/>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left="720" w:hanging="720"/>
      <w:jc w:val="both"/>
    </w:pPr>
    <w:rPr>
      <w:rFonts w:ascii="Courier New" w:hAnsi="Courier New" w:cs="Courier New"/>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384">
      <w:bodyDiv w:val="1"/>
      <w:marLeft w:val="0"/>
      <w:marRight w:val="0"/>
      <w:marTop w:val="0"/>
      <w:marBottom w:val="0"/>
      <w:divBdr>
        <w:top w:val="none" w:sz="0" w:space="0" w:color="auto"/>
        <w:left w:val="none" w:sz="0" w:space="0" w:color="auto"/>
        <w:bottom w:val="none" w:sz="0" w:space="0" w:color="auto"/>
        <w:right w:val="none" w:sz="0" w:space="0" w:color="auto"/>
      </w:divBdr>
    </w:div>
    <w:div w:id="75324716">
      <w:bodyDiv w:val="1"/>
      <w:marLeft w:val="0"/>
      <w:marRight w:val="0"/>
      <w:marTop w:val="0"/>
      <w:marBottom w:val="0"/>
      <w:divBdr>
        <w:top w:val="none" w:sz="0" w:space="0" w:color="auto"/>
        <w:left w:val="none" w:sz="0" w:space="0" w:color="auto"/>
        <w:bottom w:val="none" w:sz="0" w:space="0" w:color="auto"/>
        <w:right w:val="none" w:sz="0" w:space="0" w:color="auto"/>
      </w:divBdr>
    </w:div>
    <w:div w:id="103546902">
      <w:bodyDiv w:val="1"/>
      <w:marLeft w:val="0"/>
      <w:marRight w:val="0"/>
      <w:marTop w:val="0"/>
      <w:marBottom w:val="0"/>
      <w:divBdr>
        <w:top w:val="none" w:sz="0" w:space="0" w:color="auto"/>
        <w:left w:val="none" w:sz="0" w:space="0" w:color="auto"/>
        <w:bottom w:val="none" w:sz="0" w:space="0" w:color="auto"/>
        <w:right w:val="none" w:sz="0" w:space="0" w:color="auto"/>
      </w:divBdr>
    </w:div>
    <w:div w:id="122507293">
      <w:bodyDiv w:val="1"/>
      <w:marLeft w:val="0"/>
      <w:marRight w:val="0"/>
      <w:marTop w:val="0"/>
      <w:marBottom w:val="0"/>
      <w:divBdr>
        <w:top w:val="none" w:sz="0" w:space="0" w:color="auto"/>
        <w:left w:val="none" w:sz="0" w:space="0" w:color="auto"/>
        <w:bottom w:val="none" w:sz="0" w:space="0" w:color="auto"/>
        <w:right w:val="none" w:sz="0" w:space="0" w:color="auto"/>
      </w:divBdr>
    </w:div>
    <w:div w:id="128059813">
      <w:bodyDiv w:val="1"/>
      <w:marLeft w:val="0"/>
      <w:marRight w:val="0"/>
      <w:marTop w:val="0"/>
      <w:marBottom w:val="0"/>
      <w:divBdr>
        <w:top w:val="none" w:sz="0" w:space="0" w:color="auto"/>
        <w:left w:val="none" w:sz="0" w:space="0" w:color="auto"/>
        <w:bottom w:val="none" w:sz="0" w:space="0" w:color="auto"/>
        <w:right w:val="none" w:sz="0" w:space="0" w:color="auto"/>
      </w:divBdr>
    </w:div>
    <w:div w:id="152380719">
      <w:bodyDiv w:val="1"/>
      <w:marLeft w:val="0"/>
      <w:marRight w:val="0"/>
      <w:marTop w:val="0"/>
      <w:marBottom w:val="0"/>
      <w:divBdr>
        <w:top w:val="none" w:sz="0" w:space="0" w:color="auto"/>
        <w:left w:val="none" w:sz="0" w:space="0" w:color="auto"/>
        <w:bottom w:val="none" w:sz="0" w:space="0" w:color="auto"/>
        <w:right w:val="none" w:sz="0" w:space="0" w:color="auto"/>
      </w:divBdr>
    </w:div>
    <w:div w:id="156967422">
      <w:bodyDiv w:val="1"/>
      <w:marLeft w:val="0"/>
      <w:marRight w:val="0"/>
      <w:marTop w:val="0"/>
      <w:marBottom w:val="0"/>
      <w:divBdr>
        <w:top w:val="none" w:sz="0" w:space="0" w:color="auto"/>
        <w:left w:val="none" w:sz="0" w:space="0" w:color="auto"/>
        <w:bottom w:val="none" w:sz="0" w:space="0" w:color="auto"/>
        <w:right w:val="none" w:sz="0" w:space="0" w:color="auto"/>
      </w:divBdr>
    </w:div>
    <w:div w:id="206991523">
      <w:bodyDiv w:val="1"/>
      <w:marLeft w:val="0"/>
      <w:marRight w:val="0"/>
      <w:marTop w:val="0"/>
      <w:marBottom w:val="0"/>
      <w:divBdr>
        <w:top w:val="none" w:sz="0" w:space="0" w:color="auto"/>
        <w:left w:val="none" w:sz="0" w:space="0" w:color="auto"/>
        <w:bottom w:val="none" w:sz="0" w:space="0" w:color="auto"/>
        <w:right w:val="none" w:sz="0" w:space="0" w:color="auto"/>
      </w:divBdr>
    </w:div>
    <w:div w:id="221840654">
      <w:bodyDiv w:val="1"/>
      <w:marLeft w:val="0"/>
      <w:marRight w:val="0"/>
      <w:marTop w:val="0"/>
      <w:marBottom w:val="0"/>
      <w:divBdr>
        <w:top w:val="none" w:sz="0" w:space="0" w:color="auto"/>
        <w:left w:val="none" w:sz="0" w:space="0" w:color="auto"/>
        <w:bottom w:val="none" w:sz="0" w:space="0" w:color="auto"/>
        <w:right w:val="none" w:sz="0" w:space="0" w:color="auto"/>
      </w:divBdr>
    </w:div>
    <w:div w:id="238369812">
      <w:bodyDiv w:val="1"/>
      <w:marLeft w:val="0"/>
      <w:marRight w:val="0"/>
      <w:marTop w:val="0"/>
      <w:marBottom w:val="0"/>
      <w:divBdr>
        <w:top w:val="none" w:sz="0" w:space="0" w:color="auto"/>
        <w:left w:val="none" w:sz="0" w:space="0" w:color="auto"/>
        <w:bottom w:val="none" w:sz="0" w:space="0" w:color="auto"/>
        <w:right w:val="none" w:sz="0" w:space="0" w:color="auto"/>
      </w:divBdr>
    </w:div>
    <w:div w:id="239292545">
      <w:bodyDiv w:val="1"/>
      <w:marLeft w:val="0"/>
      <w:marRight w:val="0"/>
      <w:marTop w:val="0"/>
      <w:marBottom w:val="0"/>
      <w:divBdr>
        <w:top w:val="none" w:sz="0" w:space="0" w:color="auto"/>
        <w:left w:val="none" w:sz="0" w:space="0" w:color="auto"/>
        <w:bottom w:val="none" w:sz="0" w:space="0" w:color="auto"/>
        <w:right w:val="none" w:sz="0" w:space="0" w:color="auto"/>
      </w:divBdr>
    </w:div>
    <w:div w:id="245580778">
      <w:bodyDiv w:val="1"/>
      <w:marLeft w:val="0"/>
      <w:marRight w:val="0"/>
      <w:marTop w:val="0"/>
      <w:marBottom w:val="0"/>
      <w:divBdr>
        <w:top w:val="none" w:sz="0" w:space="0" w:color="auto"/>
        <w:left w:val="none" w:sz="0" w:space="0" w:color="auto"/>
        <w:bottom w:val="none" w:sz="0" w:space="0" w:color="auto"/>
        <w:right w:val="none" w:sz="0" w:space="0" w:color="auto"/>
      </w:divBdr>
    </w:div>
    <w:div w:id="268510008">
      <w:bodyDiv w:val="1"/>
      <w:marLeft w:val="0"/>
      <w:marRight w:val="0"/>
      <w:marTop w:val="0"/>
      <w:marBottom w:val="0"/>
      <w:divBdr>
        <w:top w:val="none" w:sz="0" w:space="0" w:color="auto"/>
        <w:left w:val="none" w:sz="0" w:space="0" w:color="auto"/>
        <w:bottom w:val="none" w:sz="0" w:space="0" w:color="auto"/>
        <w:right w:val="none" w:sz="0" w:space="0" w:color="auto"/>
      </w:divBdr>
    </w:div>
    <w:div w:id="276569301">
      <w:bodyDiv w:val="1"/>
      <w:marLeft w:val="0"/>
      <w:marRight w:val="0"/>
      <w:marTop w:val="0"/>
      <w:marBottom w:val="0"/>
      <w:divBdr>
        <w:top w:val="none" w:sz="0" w:space="0" w:color="auto"/>
        <w:left w:val="none" w:sz="0" w:space="0" w:color="auto"/>
        <w:bottom w:val="none" w:sz="0" w:space="0" w:color="auto"/>
        <w:right w:val="none" w:sz="0" w:space="0" w:color="auto"/>
      </w:divBdr>
    </w:div>
    <w:div w:id="279607960">
      <w:bodyDiv w:val="1"/>
      <w:marLeft w:val="0"/>
      <w:marRight w:val="0"/>
      <w:marTop w:val="0"/>
      <w:marBottom w:val="0"/>
      <w:divBdr>
        <w:top w:val="none" w:sz="0" w:space="0" w:color="auto"/>
        <w:left w:val="none" w:sz="0" w:space="0" w:color="auto"/>
        <w:bottom w:val="none" w:sz="0" w:space="0" w:color="auto"/>
        <w:right w:val="none" w:sz="0" w:space="0" w:color="auto"/>
      </w:divBdr>
    </w:div>
    <w:div w:id="314459310">
      <w:bodyDiv w:val="1"/>
      <w:marLeft w:val="0"/>
      <w:marRight w:val="0"/>
      <w:marTop w:val="0"/>
      <w:marBottom w:val="0"/>
      <w:divBdr>
        <w:top w:val="none" w:sz="0" w:space="0" w:color="auto"/>
        <w:left w:val="none" w:sz="0" w:space="0" w:color="auto"/>
        <w:bottom w:val="none" w:sz="0" w:space="0" w:color="auto"/>
        <w:right w:val="none" w:sz="0" w:space="0" w:color="auto"/>
      </w:divBdr>
    </w:div>
    <w:div w:id="334117749">
      <w:bodyDiv w:val="1"/>
      <w:marLeft w:val="0"/>
      <w:marRight w:val="0"/>
      <w:marTop w:val="0"/>
      <w:marBottom w:val="0"/>
      <w:divBdr>
        <w:top w:val="none" w:sz="0" w:space="0" w:color="auto"/>
        <w:left w:val="none" w:sz="0" w:space="0" w:color="auto"/>
        <w:bottom w:val="none" w:sz="0" w:space="0" w:color="auto"/>
        <w:right w:val="none" w:sz="0" w:space="0" w:color="auto"/>
      </w:divBdr>
    </w:div>
    <w:div w:id="358626111">
      <w:bodyDiv w:val="1"/>
      <w:marLeft w:val="0"/>
      <w:marRight w:val="0"/>
      <w:marTop w:val="0"/>
      <w:marBottom w:val="0"/>
      <w:divBdr>
        <w:top w:val="none" w:sz="0" w:space="0" w:color="auto"/>
        <w:left w:val="none" w:sz="0" w:space="0" w:color="auto"/>
        <w:bottom w:val="none" w:sz="0" w:space="0" w:color="auto"/>
        <w:right w:val="none" w:sz="0" w:space="0" w:color="auto"/>
      </w:divBdr>
    </w:div>
    <w:div w:id="405957732">
      <w:bodyDiv w:val="1"/>
      <w:marLeft w:val="0"/>
      <w:marRight w:val="0"/>
      <w:marTop w:val="0"/>
      <w:marBottom w:val="0"/>
      <w:divBdr>
        <w:top w:val="none" w:sz="0" w:space="0" w:color="auto"/>
        <w:left w:val="none" w:sz="0" w:space="0" w:color="auto"/>
        <w:bottom w:val="none" w:sz="0" w:space="0" w:color="auto"/>
        <w:right w:val="none" w:sz="0" w:space="0" w:color="auto"/>
      </w:divBdr>
    </w:div>
    <w:div w:id="467094687">
      <w:bodyDiv w:val="1"/>
      <w:marLeft w:val="0"/>
      <w:marRight w:val="0"/>
      <w:marTop w:val="0"/>
      <w:marBottom w:val="0"/>
      <w:divBdr>
        <w:top w:val="none" w:sz="0" w:space="0" w:color="auto"/>
        <w:left w:val="none" w:sz="0" w:space="0" w:color="auto"/>
        <w:bottom w:val="none" w:sz="0" w:space="0" w:color="auto"/>
        <w:right w:val="none" w:sz="0" w:space="0" w:color="auto"/>
      </w:divBdr>
    </w:div>
    <w:div w:id="472676277">
      <w:bodyDiv w:val="1"/>
      <w:marLeft w:val="0"/>
      <w:marRight w:val="0"/>
      <w:marTop w:val="0"/>
      <w:marBottom w:val="0"/>
      <w:divBdr>
        <w:top w:val="none" w:sz="0" w:space="0" w:color="auto"/>
        <w:left w:val="none" w:sz="0" w:space="0" w:color="auto"/>
        <w:bottom w:val="none" w:sz="0" w:space="0" w:color="auto"/>
        <w:right w:val="none" w:sz="0" w:space="0" w:color="auto"/>
      </w:divBdr>
    </w:div>
    <w:div w:id="522479402">
      <w:bodyDiv w:val="1"/>
      <w:marLeft w:val="0"/>
      <w:marRight w:val="0"/>
      <w:marTop w:val="0"/>
      <w:marBottom w:val="0"/>
      <w:divBdr>
        <w:top w:val="none" w:sz="0" w:space="0" w:color="auto"/>
        <w:left w:val="none" w:sz="0" w:space="0" w:color="auto"/>
        <w:bottom w:val="none" w:sz="0" w:space="0" w:color="auto"/>
        <w:right w:val="none" w:sz="0" w:space="0" w:color="auto"/>
      </w:divBdr>
    </w:div>
    <w:div w:id="563492904">
      <w:bodyDiv w:val="1"/>
      <w:marLeft w:val="0"/>
      <w:marRight w:val="0"/>
      <w:marTop w:val="0"/>
      <w:marBottom w:val="0"/>
      <w:divBdr>
        <w:top w:val="none" w:sz="0" w:space="0" w:color="auto"/>
        <w:left w:val="none" w:sz="0" w:space="0" w:color="auto"/>
        <w:bottom w:val="none" w:sz="0" w:space="0" w:color="auto"/>
        <w:right w:val="none" w:sz="0" w:space="0" w:color="auto"/>
      </w:divBdr>
    </w:div>
    <w:div w:id="622615228">
      <w:bodyDiv w:val="1"/>
      <w:marLeft w:val="0"/>
      <w:marRight w:val="0"/>
      <w:marTop w:val="0"/>
      <w:marBottom w:val="0"/>
      <w:divBdr>
        <w:top w:val="none" w:sz="0" w:space="0" w:color="auto"/>
        <w:left w:val="none" w:sz="0" w:space="0" w:color="auto"/>
        <w:bottom w:val="none" w:sz="0" w:space="0" w:color="auto"/>
        <w:right w:val="none" w:sz="0" w:space="0" w:color="auto"/>
      </w:divBdr>
    </w:div>
    <w:div w:id="690497050">
      <w:bodyDiv w:val="1"/>
      <w:marLeft w:val="0"/>
      <w:marRight w:val="0"/>
      <w:marTop w:val="0"/>
      <w:marBottom w:val="0"/>
      <w:divBdr>
        <w:top w:val="none" w:sz="0" w:space="0" w:color="auto"/>
        <w:left w:val="none" w:sz="0" w:space="0" w:color="auto"/>
        <w:bottom w:val="none" w:sz="0" w:space="0" w:color="auto"/>
        <w:right w:val="none" w:sz="0" w:space="0" w:color="auto"/>
      </w:divBdr>
    </w:div>
    <w:div w:id="755637242">
      <w:bodyDiv w:val="1"/>
      <w:marLeft w:val="0"/>
      <w:marRight w:val="0"/>
      <w:marTop w:val="0"/>
      <w:marBottom w:val="0"/>
      <w:divBdr>
        <w:top w:val="none" w:sz="0" w:space="0" w:color="auto"/>
        <w:left w:val="none" w:sz="0" w:space="0" w:color="auto"/>
        <w:bottom w:val="none" w:sz="0" w:space="0" w:color="auto"/>
        <w:right w:val="none" w:sz="0" w:space="0" w:color="auto"/>
      </w:divBdr>
    </w:div>
    <w:div w:id="774252458">
      <w:bodyDiv w:val="1"/>
      <w:marLeft w:val="0"/>
      <w:marRight w:val="0"/>
      <w:marTop w:val="0"/>
      <w:marBottom w:val="0"/>
      <w:divBdr>
        <w:top w:val="none" w:sz="0" w:space="0" w:color="auto"/>
        <w:left w:val="none" w:sz="0" w:space="0" w:color="auto"/>
        <w:bottom w:val="none" w:sz="0" w:space="0" w:color="auto"/>
        <w:right w:val="none" w:sz="0" w:space="0" w:color="auto"/>
      </w:divBdr>
    </w:div>
    <w:div w:id="794100493">
      <w:bodyDiv w:val="1"/>
      <w:marLeft w:val="0"/>
      <w:marRight w:val="0"/>
      <w:marTop w:val="0"/>
      <w:marBottom w:val="0"/>
      <w:divBdr>
        <w:top w:val="none" w:sz="0" w:space="0" w:color="auto"/>
        <w:left w:val="none" w:sz="0" w:space="0" w:color="auto"/>
        <w:bottom w:val="none" w:sz="0" w:space="0" w:color="auto"/>
        <w:right w:val="none" w:sz="0" w:space="0" w:color="auto"/>
      </w:divBdr>
    </w:div>
    <w:div w:id="798959117">
      <w:bodyDiv w:val="1"/>
      <w:marLeft w:val="0"/>
      <w:marRight w:val="0"/>
      <w:marTop w:val="0"/>
      <w:marBottom w:val="0"/>
      <w:divBdr>
        <w:top w:val="none" w:sz="0" w:space="0" w:color="auto"/>
        <w:left w:val="none" w:sz="0" w:space="0" w:color="auto"/>
        <w:bottom w:val="none" w:sz="0" w:space="0" w:color="auto"/>
        <w:right w:val="none" w:sz="0" w:space="0" w:color="auto"/>
      </w:divBdr>
    </w:div>
    <w:div w:id="807866287">
      <w:bodyDiv w:val="1"/>
      <w:marLeft w:val="0"/>
      <w:marRight w:val="0"/>
      <w:marTop w:val="0"/>
      <w:marBottom w:val="0"/>
      <w:divBdr>
        <w:top w:val="none" w:sz="0" w:space="0" w:color="auto"/>
        <w:left w:val="none" w:sz="0" w:space="0" w:color="auto"/>
        <w:bottom w:val="none" w:sz="0" w:space="0" w:color="auto"/>
        <w:right w:val="none" w:sz="0" w:space="0" w:color="auto"/>
      </w:divBdr>
    </w:div>
    <w:div w:id="823010528">
      <w:bodyDiv w:val="1"/>
      <w:marLeft w:val="0"/>
      <w:marRight w:val="0"/>
      <w:marTop w:val="0"/>
      <w:marBottom w:val="0"/>
      <w:divBdr>
        <w:top w:val="none" w:sz="0" w:space="0" w:color="auto"/>
        <w:left w:val="none" w:sz="0" w:space="0" w:color="auto"/>
        <w:bottom w:val="none" w:sz="0" w:space="0" w:color="auto"/>
        <w:right w:val="none" w:sz="0" w:space="0" w:color="auto"/>
      </w:divBdr>
    </w:div>
    <w:div w:id="839659181">
      <w:bodyDiv w:val="1"/>
      <w:marLeft w:val="0"/>
      <w:marRight w:val="0"/>
      <w:marTop w:val="0"/>
      <w:marBottom w:val="0"/>
      <w:divBdr>
        <w:top w:val="none" w:sz="0" w:space="0" w:color="auto"/>
        <w:left w:val="none" w:sz="0" w:space="0" w:color="auto"/>
        <w:bottom w:val="none" w:sz="0" w:space="0" w:color="auto"/>
        <w:right w:val="none" w:sz="0" w:space="0" w:color="auto"/>
      </w:divBdr>
    </w:div>
    <w:div w:id="858927268">
      <w:bodyDiv w:val="1"/>
      <w:marLeft w:val="0"/>
      <w:marRight w:val="0"/>
      <w:marTop w:val="0"/>
      <w:marBottom w:val="0"/>
      <w:divBdr>
        <w:top w:val="none" w:sz="0" w:space="0" w:color="auto"/>
        <w:left w:val="none" w:sz="0" w:space="0" w:color="auto"/>
        <w:bottom w:val="none" w:sz="0" w:space="0" w:color="auto"/>
        <w:right w:val="none" w:sz="0" w:space="0" w:color="auto"/>
      </w:divBdr>
    </w:div>
    <w:div w:id="875628063">
      <w:bodyDiv w:val="1"/>
      <w:marLeft w:val="0"/>
      <w:marRight w:val="0"/>
      <w:marTop w:val="0"/>
      <w:marBottom w:val="0"/>
      <w:divBdr>
        <w:top w:val="none" w:sz="0" w:space="0" w:color="auto"/>
        <w:left w:val="none" w:sz="0" w:space="0" w:color="auto"/>
        <w:bottom w:val="none" w:sz="0" w:space="0" w:color="auto"/>
        <w:right w:val="none" w:sz="0" w:space="0" w:color="auto"/>
      </w:divBdr>
    </w:div>
    <w:div w:id="876085384">
      <w:bodyDiv w:val="1"/>
      <w:marLeft w:val="0"/>
      <w:marRight w:val="0"/>
      <w:marTop w:val="0"/>
      <w:marBottom w:val="0"/>
      <w:divBdr>
        <w:top w:val="none" w:sz="0" w:space="0" w:color="auto"/>
        <w:left w:val="none" w:sz="0" w:space="0" w:color="auto"/>
        <w:bottom w:val="none" w:sz="0" w:space="0" w:color="auto"/>
        <w:right w:val="none" w:sz="0" w:space="0" w:color="auto"/>
      </w:divBdr>
    </w:div>
    <w:div w:id="923537219">
      <w:bodyDiv w:val="1"/>
      <w:marLeft w:val="0"/>
      <w:marRight w:val="0"/>
      <w:marTop w:val="0"/>
      <w:marBottom w:val="0"/>
      <w:divBdr>
        <w:top w:val="none" w:sz="0" w:space="0" w:color="auto"/>
        <w:left w:val="none" w:sz="0" w:space="0" w:color="auto"/>
        <w:bottom w:val="none" w:sz="0" w:space="0" w:color="auto"/>
        <w:right w:val="none" w:sz="0" w:space="0" w:color="auto"/>
      </w:divBdr>
    </w:div>
    <w:div w:id="958224756">
      <w:bodyDiv w:val="1"/>
      <w:marLeft w:val="0"/>
      <w:marRight w:val="0"/>
      <w:marTop w:val="0"/>
      <w:marBottom w:val="0"/>
      <w:divBdr>
        <w:top w:val="none" w:sz="0" w:space="0" w:color="auto"/>
        <w:left w:val="none" w:sz="0" w:space="0" w:color="auto"/>
        <w:bottom w:val="none" w:sz="0" w:space="0" w:color="auto"/>
        <w:right w:val="none" w:sz="0" w:space="0" w:color="auto"/>
      </w:divBdr>
    </w:div>
    <w:div w:id="976030317">
      <w:bodyDiv w:val="1"/>
      <w:marLeft w:val="0"/>
      <w:marRight w:val="0"/>
      <w:marTop w:val="0"/>
      <w:marBottom w:val="0"/>
      <w:divBdr>
        <w:top w:val="none" w:sz="0" w:space="0" w:color="auto"/>
        <w:left w:val="none" w:sz="0" w:space="0" w:color="auto"/>
        <w:bottom w:val="none" w:sz="0" w:space="0" w:color="auto"/>
        <w:right w:val="none" w:sz="0" w:space="0" w:color="auto"/>
      </w:divBdr>
    </w:div>
    <w:div w:id="980423222">
      <w:bodyDiv w:val="1"/>
      <w:marLeft w:val="0"/>
      <w:marRight w:val="0"/>
      <w:marTop w:val="0"/>
      <w:marBottom w:val="0"/>
      <w:divBdr>
        <w:top w:val="none" w:sz="0" w:space="0" w:color="auto"/>
        <w:left w:val="none" w:sz="0" w:space="0" w:color="auto"/>
        <w:bottom w:val="none" w:sz="0" w:space="0" w:color="auto"/>
        <w:right w:val="none" w:sz="0" w:space="0" w:color="auto"/>
      </w:divBdr>
    </w:div>
    <w:div w:id="987199985">
      <w:bodyDiv w:val="1"/>
      <w:marLeft w:val="0"/>
      <w:marRight w:val="0"/>
      <w:marTop w:val="0"/>
      <w:marBottom w:val="0"/>
      <w:divBdr>
        <w:top w:val="none" w:sz="0" w:space="0" w:color="auto"/>
        <w:left w:val="none" w:sz="0" w:space="0" w:color="auto"/>
        <w:bottom w:val="none" w:sz="0" w:space="0" w:color="auto"/>
        <w:right w:val="none" w:sz="0" w:space="0" w:color="auto"/>
      </w:divBdr>
    </w:div>
    <w:div w:id="1021395257">
      <w:bodyDiv w:val="1"/>
      <w:marLeft w:val="0"/>
      <w:marRight w:val="0"/>
      <w:marTop w:val="0"/>
      <w:marBottom w:val="0"/>
      <w:divBdr>
        <w:top w:val="none" w:sz="0" w:space="0" w:color="auto"/>
        <w:left w:val="none" w:sz="0" w:space="0" w:color="auto"/>
        <w:bottom w:val="none" w:sz="0" w:space="0" w:color="auto"/>
        <w:right w:val="none" w:sz="0" w:space="0" w:color="auto"/>
      </w:divBdr>
    </w:div>
    <w:div w:id="1068916550">
      <w:bodyDiv w:val="1"/>
      <w:marLeft w:val="0"/>
      <w:marRight w:val="0"/>
      <w:marTop w:val="0"/>
      <w:marBottom w:val="0"/>
      <w:divBdr>
        <w:top w:val="none" w:sz="0" w:space="0" w:color="auto"/>
        <w:left w:val="none" w:sz="0" w:space="0" w:color="auto"/>
        <w:bottom w:val="none" w:sz="0" w:space="0" w:color="auto"/>
        <w:right w:val="none" w:sz="0" w:space="0" w:color="auto"/>
      </w:divBdr>
    </w:div>
    <w:div w:id="1071655289">
      <w:bodyDiv w:val="1"/>
      <w:marLeft w:val="0"/>
      <w:marRight w:val="0"/>
      <w:marTop w:val="0"/>
      <w:marBottom w:val="0"/>
      <w:divBdr>
        <w:top w:val="none" w:sz="0" w:space="0" w:color="auto"/>
        <w:left w:val="none" w:sz="0" w:space="0" w:color="auto"/>
        <w:bottom w:val="none" w:sz="0" w:space="0" w:color="auto"/>
        <w:right w:val="none" w:sz="0" w:space="0" w:color="auto"/>
      </w:divBdr>
    </w:div>
    <w:div w:id="1117602184">
      <w:bodyDiv w:val="1"/>
      <w:marLeft w:val="0"/>
      <w:marRight w:val="0"/>
      <w:marTop w:val="0"/>
      <w:marBottom w:val="0"/>
      <w:divBdr>
        <w:top w:val="none" w:sz="0" w:space="0" w:color="auto"/>
        <w:left w:val="none" w:sz="0" w:space="0" w:color="auto"/>
        <w:bottom w:val="none" w:sz="0" w:space="0" w:color="auto"/>
        <w:right w:val="none" w:sz="0" w:space="0" w:color="auto"/>
      </w:divBdr>
    </w:div>
    <w:div w:id="1155687312">
      <w:bodyDiv w:val="1"/>
      <w:marLeft w:val="0"/>
      <w:marRight w:val="0"/>
      <w:marTop w:val="0"/>
      <w:marBottom w:val="0"/>
      <w:divBdr>
        <w:top w:val="none" w:sz="0" w:space="0" w:color="auto"/>
        <w:left w:val="none" w:sz="0" w:space="0" w:color="auto"/>
        <w:bottom w:val="none" w:sz="0" w:space="0" w:color="auto"/>
        <w:right w:val="none" w:sz="0" w:space="0" w:color="auto"/>
      </w:divBdr>
    </w:div>
    <w:div w:id="1181773296">
      <w:bodyDiv w:val="1"/>
      <w:marLeft w:val="0"/>
      <w:marRight w:val="0"/>
      <w:marTop w:val="0"/>
      <w:marBottom w:val="0"/>
      <w:divBdr>
        <w:top w:val="none" w:sz="0" w:space="0" w:color="auto"/>
        <w:left w:val="none" w:sz="0" w:space="0" w:color="auto"/>
        <w:bottom w:val="none" w:sz="0" w:space="0" w:color="auto"/>
        <w:right w:val="none" w:sz="0" w:space="0" w:color="auto"/>
      </w:divBdr>
    </w:div>
    <w:div w:id="1192256896">
      <w:bodyDiv w:val="1"/>
      <w:marLeft w:val="0"/>
      <w:marRight w:val="0"/>
      <w:marTop w:val="0"/>
      <w:marBottom w:val="0"/>
      <w:divBdr>
        <w:top w:val="none" w:sz="0" w:space="0" w:color="auto"/>
        <w:left w:val="none" w:sz="0" w:space="0" w:color="auto"/>
        <w:bottom w:val="none" w:sz="0" w:space="0" w:color="auto"/>
        <w:right w:val="none" w:sz="0" w:space="0" w:color="auto"/>
      </w:divBdr>
    </w:div>
    <w:div w:id="1213806787">
      <w:bodyDiv w:val="1"/>
      <w:marLeft w:val="0"/>
      <w:marRight w:val="0"/>
      <w:marTop w:val="0"/>
      <w:marBottom w:val="0"/>
      <w:divBdr>
        <w:top w:val="none" w:sz="0" w:space="0" w:color="auto"/>
        <w:left w:val="none" w:sz="0" w:space="0" w:color="auto"/>
        <w:bottom w:val="none" w:sz="0" w:space="0" w:color="auto"/>
        <w:right w:val="none" w:sz="0" w:space="0" w:color="auto"/>
      </w:divBdr>
    </w:div>
    <w:div w:id="1215194426">
      <w:bodyDiv w:val="1"/>
      <w:marLeft w:val="0"/>
      <w:marRight w:val="0"/>
      <w:marTop w:val="0"/>
      <w:marBottom w:val="0"/>
      <w:divBdr>
        <w:top w:val="none" w:sz="0" w:space="0" w:color="auto"/>
        <w:left w:val="none" w:sz="0" w:space="0" w:color="auto"/>
        <w:bottom w:val="none" w:sz="0" w:space="0" w:color="auto"/>
        <w:right w:val="none" w:sz="0" w:space="0" w:color="auto"/>
      </w:divBdr>
    </w:div>
    <w:div w:id="1223444219">
      <w:bodyDiv w:val="1"/>
      <w:marLeft w:val="0"/>
      <w:marRight w:val="0"/>
      <w:marTop w:val="0"/>
      <w:marBottom w:val="0"/>
      <w:divBdr>
        <w:top w:val="none" w:sz="0" w:space="0" w:color="auto"/>
        <w:left w:val="none" w:sz="0" w:space="0" w:color="auto"/>
        <w:bottom w:val="none" w:sz="0" w:space="0" w:color="auto"/>
        <w:right w:val="none" w:sz="0" w:space="0" w:color="auto"/>
      </w:divBdr>
    </w:div>
    <w:div w:id="1271203309">
      <w:bodyDiv w:val="1"/>
      <w:marLeft w:val="0"/>
      <w:marRight w:val="0"/>
      <w:marTop w:val="0"/>
      <w:marBottom w:val="0"/>
      <w:divBdr>
        <w:top w:val="none" w:sz="0" w:space="0" w:color="auto"/>
        <w:left w:val="none" w:sz="0" w:space="0" w:color="auto"/>
        <w:bottom w:val="none" w:sz="0" w:space="0" w:color="auto"/>
        <w:right w:val="none" w:sz="0" w:space="0" w:color="auto"/>
      </w:divBdr>
    </w:div>
    <w:div w:id="1304045336">
      <w:bodyDiv w:val="1"/>
      <w:marLeft w:val="0"/>
      <w:marRight w:val="0"/>
      <w:marTop w:val="0"/>
      <w:marBottom w:val="0"/>
      <w:divBdr>
        <w:top w:val="none" w:sz="0" w:space="0" w:color="auto"/>
        <w:left w:val="none" w:sz="0" w:space="0" w:color="auto"/>
        <w:bottom w:val="none" w:sz="0" w:space="0" w:color="auto"/>
        <w:right w:val="none" w:sz="0" w:space="0" w:color="auto"/>
      </w:divBdr>
    </w:div>
    <w:div w:id="1312755585">
      <w:bodyDiv w:val="1"/>
      <w:marLeft w:val="0"/>
      <w:marRight w:val="0"/>
      <w:marTop w:val="0"/>
      <w:marBottom w:val="0"/>
      <w:divBdr>
        <w:top w:val="none" w:sz="0" w:space="0" w:color="auto"/>
        <w:left w:val="none" w:sz="0" w:space="0" w:color="auto"/>
        <w:bottom w:val="none" w:sz="0" w:space="0" w:color="auto"/>
        <w:right w:val="none" w:sz="0" w:space="0" w:color="auto"/>
      </w:divBdr>
    </w:div>
    <w:div w:id="1377121234">
      <w:bodyDiv w:val="1"/>
      <w:marLeft w:val="0"/>
      <w:marRight w:val="0"/>
      <w:marTop w:val="0"/>
      <w:marBottom w:val="0"/>
      <w:divBdr>
        <w:top w:val="none" w:sz="0" w:space="0" w:color="auto"/>
        <w:left w:val="none" w:sz="0" w:space="0" w:color="auto"/>
        <w:bottom w:val="none" w:sz="0" w:space="0" w:color="auto"/>
        <w:right w:val="none" w:sz="0" w:space="0" w:color="auto"/>
      </w:divBdr>
    </w:div>
    <w:div w:id="1395155155">
      <w:bodyDiv w:val="1"/>
      <w:marLeft w:val="0"/>
      <w:marRight w:val="0"/>
      <w:marTop w:val="0"/>
      <w:marBottom w:val="0"/>
      <w:divBdr>
        <w:top w:val="none" w:sz="0" w:space="0" w:color="auto"/>
        <w:left w:val="none" w:sz="0" w:space="0" w:color="auto"/>
        <w:bottom w:val="none" w:sz="0" w:space="0" w:color="auto"/>
        <w:right w:val="none" w:sz="0" w:space="0" w:color="auto"/>
      </w:divBdr>
    </w:div>
    <w:div w:id="1431899271">
      <w:bodyDiv w:val="1"/>
      <w:marLeft w:val="0"/>
      <w:marRight w:val="0"/>
      <w:marTop w:val="0"/>
      <w:marBottom w:val="0"/>
      <w:divBdr>
        <w:top w:val="none" w:sz="0" w:space="0" w:color="auto"/>
        <w:left w:val="none" w:sz="0" w:space="0" w:color="auto"/>
        <w:bottom w:val="none" w:sz="0" w:space="0" w:color="auto"/>
        <w:right w:val="none" w:sz="0" w:space="0" w:color="auto"/>
      </w:divBdr>
    </w:div>
    <w:div w:id="1447965618">
      <w:bodyDiv w:val="1"/>
      <w:marLeft w:val="0"/>
      <w:marRight w:val="0"/>
      <w:marTop w:val="0"/>
      <w:marBottom w:val="0"/>
      <w:divBdr>
        <w:top w:val="none" w:sz="0" w:space="0" w:color="auto"/>
        <w:left w:val="none" w:sz="0" w:space="0" w:color="auto"/>
        <w:bottom w:val="none" w:sz="0" w:space="0" w:color="auto"/>
        <w:right w:val="none" w:sz="0" w:space="0" w:color="auto"/>
      </w:divBdr>
    </w:div>
    <w:div w:id="1571190112">
      <w:bodyDiv w:val="1"/>
      <w:marLeft w:val="0"/>
      <w:marRight w:val="0"/>
      <w:marTop w:val="0"/>
      <w:marBottom w:val="0"/>
      <w:divBdr>
        <w:top w:val="none" w:sz="0" w:space="0" w:color="auto"/>
        <w:left w:val="none" w:sz="0" w:space="0" w:color="auto"/>
        <w:bottom w:val="none" w:sz="0" w:space="0" w:color="auto"/>
        <w:right w:val="none" w:sz="0" w:space="0" w:color="auto"/>
      </w:divBdr>
    </w:div>
    <w:div w:id="1585602450">
      <w:bodyDiv w:val="1"/>
      <w:marLeft w:val="0"/>
      <w:marRight w:val="0"/>
      <w:marTop w:val="0"/>
      <w:marBottom w:val="0"/>
      <w:divBdr>
        <w:top w:val="none" w:sz="0" w:space="0" w:color="auto"/>
        <w:left w:val="none" w:sz="0" w:space="0" w:color="auto"/>
        <w:bottom w:val="none" w:sz="0" w:space="0" w:color="auto"/>
        <w:right w:val="none" w:sz="0" w:space="0" w:color="auto"/>
      </w:divBdr>
    </w:div>
    <w:div w:id="1590237214">
      <w:bodyDiv w:val="1"/>
      <w:marLeft w:val="0"/>
      <w:marRight w:val="0"/>
      <w:marTop w:val="0"/>
      <w:marBottom w:val="0"/>
      <w:divBdr>
        <w:top w:val="none" w:sz="0" w:space="0" w:color="auto"/>
        <w:left w:val="none" w:sz="0" w:space="0" w:color="auto"/>
        <w:bottom w:val="none" w:sz="0" w:space="0" w:color="auto"/>
        <w:right w:val="none" w:sz="0" w:space="0" w:color="auto"/>
      </w:divBdr>
    </w:div>
    <w:div w:id="1624073526">
      <w:bodyDiv w:val="1"/>
      <w:marLeft w:val="0"/>
      <w:marRight w:val="0"/>
      <w:marTop w:val="0"/>
      <w:marBottom w:val="0"/>
      <w:divBdr>
        <w:top w:val="none" w:sz="0" w:space="0" w:color="auto"/>
        <w:left w:val="none" w:sz="0" w:space="0" w:color="auto"/>
        <w:bottom w:val="none" w:sz="0" w:space="0" w:color="auto"/>
        <w:right w:val="none" w:sz="0" w:space="0" w:color="auto"/>
      </w:divBdr>
    </w:div>
    <w:div w:id="1667635736">
      <w:bodyDiv w:val="1"/>
      <w:marLeft w:val="0"/>
      <w:marRight w:val="0"/>
      <w:marTop w:val="0"/>
      <w:marBottom w:val="0"/>
      <w:divBdr>
        <w:top w:val="none" w:sz="0" w:space="0" w:color="auto"/>
        <w:left w:val="none" w:sz="0" w:space="0" w:color="auto"/>
        <w:bottom w:val="none" w:sz="0" w:space="0" w:color="auto"/>
        <w:right w:val="none" w:sz="0" w:space="0" w:color="auto"/>
      </w:divBdr>
    </w:div>
    <w:div w:id="1682513447">
      <w:bodyDiv w:val="1"/>
      <w:marLeft w:val="0"/>
      <w:marRight w:val="0"/>
      <w:marTop w:val="0"/>
      <w:marBottom w:val="0"/>
      <w:divBdr>
        <w:top w:val="none" w:sz="0" w:space="0" w:color="auto"/>
        <w:left w:val="none" w:sz="0" w:space="0" w:color="auto"/>
        <w:bottom w:val="none" w:sz="0" w:space="0" w:color="auto"/>
        <w:right w:val="none" w:sz="0" w:space="0" w:color="auto"/>
      </w:divBdr>
    </w:div>
    <w:div w:id="1682851109">
      <w:bodyDiv w:val="1"/>
      <w:marLeft w:val="0"/>
      <w:marRight w:val="0"/>
      <w:marTop w:val="0"/>
      <w:marBottom w:val="0"/>
      <w:divBdr>
        <w:top w:val="none" w:sz="0" w:space="0" w:color="auto"/>
        <w:left w:val="none" w:sz="0" w:space="0" w:color="auto"/>
        <w:bottom w:val="none" w:sz="0" w:space="0" w:color="auto"/>
        <w:right w:val="none" w:sz="0" w:space="0" w:color="auto"/>
      </w:divBdr>
    </w:div>
    <w:div w:id="1703940054">
      <w:bodyDiv w:val="1"/>
      <w:marLeft w:val="0"/>
      <w:marRight w:val="0"/>
      <w:marTop w:val="0"/>
      <w:marBottom w:val="0"/>
      <w:divBdr>
        <w:top w:val="none" w:sz="0" w:space="0" w:color="auto"/>
        <w:left w:val="none" w:sz="0" w:space="0" w:color="auto"/>
        <w:bottom w:val="none" w:sz="0" w:space="0" w:color="auto"/>
        <w:right w:val="none" w:sz="0" w:space="0" w:color="auto"/>
      </w:divBdr>
    </w:div>
    <w:div w:id="1704404234">
      <w:bodyDiv w:val="1"/>
      <w:marLeft w:val="0"/>
      <w:marRight w:val="0"/>
      <w:marTop w:val="0"/>
      <w:marBottom w:val="0"/>
      <w:divBdr>
        <w:top w:val="none" w:sz="0" w:space="0" w:color="auto"/>
        <w:left w:val="none" w:sz="0" w:space="0" w:color="auto"/>
        <w:bottom w:val="none" w:sz="0" w:space="0" w:color="auto"/>
        <w:right w:val="none" w:sz="0" w:space="0" w:color="auto"/>
      </w:divBdr>
    </w:div>
    <w:div w:id="1786120778">
      <w:bodyDiv w:val="1"/>
      <w:marLeft w:val="0"/>
      <w:marRight w:val="0"/>
      <w:marTop w:val="0"/>
      <w:marBottom w:val="0"/>
      <w:divBdr>
        <w:top w:val="none" w:sz="0" w:space="0" w:color="auto"/>
        <w:left w:val="none" w:sz="0" w:space="0" w:color="auto"/>
        <w:bottom w:val="none" w:sz="0" w:space="0" w:color="auto"/>
        <w:right w:val="none" w:sz="0" w:space="0" w:color="auto"/>
      </w:divBdr>
    </w:div>
    <w:div w:id="1795974904">
      <w:bodyDiv w:val="1"/>
      <w:marLeft w:val="0"/>
      <w:marRight w:val="0"/>
      <w:marTop w:val="0"/>
      <w:marBottom w:val="0"/>
      <w:divBdr>
        <w:top w:val="none" w:sz="0" w:space="0" w:color="auto"/>
        <w:left w:val="none" w:sz="0" w:space="0" w:color="auto"/>
        <w:bottom w:val="none" w:sz="0" w:space="0" w:color="auto"/>
        <w:right w:val="none" w:sz="0" w:space="0" w:color="auto"/>
      </w:divBdr>
    </w:div>
    <w:div w:id="1882670389">
      <w:bodyDiv w:val="1"/>
      <w:marLeft w:val="0"/>
      <w:marRight w:val="0"/>
      <w:marTop w:val="0"/>
      <w:marBottom w:val="0"/>
      <w:divBdr>
        <w:top w:val="none" w:sz="0" w:space="0" w:color="auto"/>
        <w:left w:val="none" w:sz="0" w:space="0" w:color="auto"/>
        <w:bottom w:val="none" w:sz="0" w:space="0" w:color="auto"/>
        <w:right w:val="none" w:sz="0" w:space="0" w:color="auto"/>
      </w:divBdr>
    </w:div>
    <w:div w:id="1886214207">
      <w:bodyDiv w:val="1"/>
      <w:marLeft w:val="0"/>
      <w:marRight w:val="0"/>
      <w:marTop w:val="0"/>
      <w:marBottom w:val="0"/>
      <w:divBdr>
        <w:top w:val="none" w:sz="0" w:space="0" w:color="auto"/>
        <w:left w:val="none" w:sz="0" w:space="0" w:color="auto"/>
        <w:bottom w:val="none" w:sz="0" w:space="0" w:color="auto"/>
        <w:right w:val="none" w:sz="0" w:space="0" w:color="auto"/>
      </w:divBdr>
    </w:div>
    <w:div w:id="1889292012">
      <w:bodyDiv w:val="1"/>
      <w:marLeft w:val="0"/>
      <w:marRight w:val="0"/>
      <w:marTop w:val="0"/>
      <w:marBottom w:val="0"/>
      <w:divBdr>
        <w:top w:val="none" w:sz="0" w:space="0" w:color="auto"/>
        <w:left w:val="none" w:sz="0" w:space="0" w:color="auto"/>
        <w:bottom w:val="none" w:sz="0" w:space="0" w:color="auto"/>
        <w:right w:val="none" w:sz="0" w:space="0" w:color="auto"/>
      </w:divBdr>
    </w:div>
    <w:div w:id="1925990694">
      <w:bodyDiv w:val="1"/>
      <w:marLeft w:val="0"/>
      <w:marRight w:val="0"/>
      <w:marTop w:val="0"/>
      <w:marBottom w:val="0"/>
      <w:divBdr>
        <w:top w:val="none" w:sz="0" w:space="0" w:color="auto"/>
        <w:left w:val="none" w:sz="0" w:space="0" w:color="auto"/>
        <w:bottom w:val="none" w:sz="0" w:space="0" w:color="auto"/>
        <w:right w:val="none" w:sz="0" w:space="0" w:color="auto"/>
      </w:divBdr>
    </w:div>
    <w:div w:id="1955793989">
      <w:bodyDiv w:val="1"/>
      <w:marLeft w:val="0"/>
      <w:marRight w:val="0"/>
      <w:marTop w:val="0"/>
      <w:marBottom w:val="0"/>
      <w:divBdr>
        <w:top w:val="none" w:sz="0" w:space="0" w:color="auto"/>
        <w:left w:val="none" w:sz="0" w:space="0" w:color="auto"/>
        <w:bottom w:val="none" w:sz="0" w:space="0" w:color="auto"/>
        <w:right w:val="none" w:sz="0" w:space="0" w:color="auto"/>
      </w:divBdr>
    </w:div>
    <w:div w:id="2054885913">
      <w:bodyDiv w:val="1"/>
      <w:marLeft w:val="0"/>
      <w:marRight w:val="0"/>
      <w:marTop w:val="0"/>
      <w:marBottom w:val="0"/>
      <w:divBdr>
        <w:top w:val="none" w:sz="0" w:space="0" w:color="auto"/>
        <w:left w:val="none" w:sz="0" w:space="0" w:color="auto"/>
        <w:bottom w:val="none" w:sz="0" w:space="0" w:color="auto"/>
        <w:right w:val="none" w:sz="0" w:space="0" w:color="auto"/>
      </w:divBdr>
    </w:div>
    <w:div w:id="2057847498">
      <w:bodyDiv w:val="1"/>
      <w:marLeft w:val="0"/>
      <w:marRight w:val="0"/>
      <w:marTop w:val="0"/>
      <w:marBottom w:val="0"/>
      <w:divBdr>
        <w:top w:val="none" w:sz="0" w:space="0" w:color="auto"/>
        <w:left w:val="none" w:sz="0" w:space="0" w:color="auto"/>
        <w:bottom w:val="none" w:sz="0" w:space="0" w:color="auto"/>
        <w:right w:val="none" w:sz="0" w:space="0" w:color="auto"/>
      </w:divBdr>
    </w:div>
    <w:div w:id="2099715151">
      <w:bodyDiv w:val="1"/>
      <w:marLeft w:val="0"/>
      <w:marRight w:val="0"/>
      <w:marTop w:val="0"/>
      <w:marBottom w:val="0"/>
      <w:divBdr>
        <w:top w:val="none" w:sz="0" w:space="0" w:color="auto"/>
        <w:left w:val="none" w:sz="0" w:space="0" w:color="auto"/>
        <w:bottom w:val="none" w:sz="0" w:space="0" w:color="auto"/>
        <w:right w:val="none" w:sz="0" w:space="0" w:color="auto"/>
      </w:divBdr>
    </w:div>
    <w:div w:id="21219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hyperlink" Target="http://www.dotaceeu.cz/cs/Microsites/IROP/Vyzvy/Vyzva-c-47-Infrastruktura-zakladnich-skol-SVL"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A6EBE-EBA0-4277-A185-FBEA55609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7914</Words>
  <Characters>46697</Characters>
  <Application>Microsoft Office Word</Application>
  <DocSecurity>0</DocSecurity>
  <Lines>389</Lines>
  <Paragraphs>109</Paragraphs>
  <ScaleCrop>false</ScaleCrop>
  <HeadingPairs>
    <vt:vector size="2" baseType="variant">
      <vt:variant>
        <vt:lpstr>Název</vt:lpstr>
      </vt:variant>
      <vt:variant>
        <vt:i4>1</vt:i4>
      </vt:variant>
    </vt:vector>
  </HeadingPairs>
  <TitlesOfParts>
    <vt:vector size="1" baseType="lpstr">
      <vt:lpstr>Požadavky na obsah smlouvy o dílo a smlouvy mandátní</vt:lpstr>
    </vt:vector>
  </TitlesOfParts>
  <Company>MMO</Company>
  <LinksUpToDate>false</LinksUpToDate>
  <CharactersWithSpaces>54502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Požadavky na obsah smlouvy o dílo a smlouvy mandátní</dc:title>
  <dc:creator>Ing. Tomáš Smolík</dc:creator>
  <cp:lastModifiedBy>Chlopčíková Eva</cp:lastModifiedBy>
  <cp:revision>3</cp:revision>
  <cp:lastPrinted>2016-10-07T10:04:00Z</cp:lastPrinted>
  <dcterms:created xsi:type="dcterms:W3CDTF">2016-10-10T09:27:00Z</dcterms:created>
  <dcterms:modified xsi:type="dcterms:W3CDTF">2016-10-10T09:27:00Z</dcterms:modified>
</cp:coreProperties>
</file>